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0C3369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61"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36665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8A59A8">
        <w:rPr>
          <w:sz w:val="28"/>
          <w:szCs w:val="28"/>
        </w:rPr>
        <w:t>0</w:t>
      </w:r>
      <w:r w:rsidR="00786FB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по </w:t>
      </w:r>
      <w:r w:rsidR="0036665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34375">
        <w:rPr>
          <w:sz w:val="28"/>
          <w:szCs w:val="28"/>
        </w:rPr>
        <w:t>0</w:t>
      </w:r>
      <w:r w:rsidR="00786FB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2980"/>
        <w:gridCol w:w="3003"/>
        <w:gridCol w:w="2993"/>
      </w:tblGrid>
      <w:tr w:rsidR="005D2B11" w:rsidTr="00646FE7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83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993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646FE7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3003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2993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646FE7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806474" w:rsidP="00D343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Замилов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2993" w:type="dxa"/>
          </w:tcPr>
          <w:p w:rsidR="00DD7AED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806474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2993" w:type="dxa"/>
          </w:tcPr>
          <w:p w:rsidR="00ED1FC2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806474" w:rsidP="00450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Маннанов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993" w:type="dxa"/>
          </w:tcPr>
          <w:p w:rsidR="00ED1FC2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70121C" w:rsidTr="00646FE7">
        <w:tc>
          <w:tcPr>
            <w:tcW w:w="594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0121C" w:rsidRDefault="0070121C" w:rsidP="0070121C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70121C" w:rsidRPr="009E5710" w:rsidRDefault="00806474" w:rsidP="00701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Ишинбаев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993" w:type="dxa"/>
          </w:tcPr>
          <w:p w:rsidR="0070121C" w:rsidRPr="00840462" w:rsidRDefault="00FA1326" w:rsidP="00786FB1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FA1326" w:rsidTr="00646FE7">
        <w:tc>
          <w:tcPr>
            <w:tcW w:w="594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FA1326" w:rsidRDefault="00FA1326" w:rsidP="00FA1326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FA1326" w:rsidRPr="009E5710" w:rsidRDefault="00806474" w:rsidP="00FA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Шайхетдинов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993" w:type="dxa"/>
          </w:tcPr>
          <w:p w:rsidR="00FA1326" w:rsidRPr="00840462" w:rsidRDefault="00FA1326" w:rsidP="00786FB1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FA1326" w:rsidTr="00646FE7">
        <w:tc>
          <w:tcPr>
            <w:tcW w:w="594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5D1C5C" w:rsidRPr="005D1C5C" w:rsidRDefault="005D1C5C" w:rsidP="005D1C5C">
            <w:pPr>
              <w:rPr>
                <w:sz w:val="28"/>
                <w:szCs w:val="28"/>
              </w:rPr>
            </w:pPr>
            <w:r w:rsidRPr="005D1C5C">
              <w:rPr>
                <w:sz w:val="28"/>
                <w:szCs w:val="28"/>
              </w:rPr>
              <w:t>Мониторинг  экологического состояния</w:t>
            </w:r>
          </w:p>
          <w:p w:rsidR="00FA1326" w:rsidRPr="009E5710" w:rsidRDefault="0036665B" w:rsidP="005D1C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Мингазов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2993" w:type="dxa"/>
          </w:tcPr>
          <w:p w:rsidR="00FA1326" w:rsidRPr="00840462" w:rsidRDefault="005D1C5C" w:rsidP="0036665B">
            <w:pPr>
              <w:rPr>
                <w:sz w:val="28"/>
                <w:szCs w:val="28"/>
              </w:rPr>
            </w:pPr>
            <w:r w:rsidRPr="005D1C5C">
              <w:rPr>
                <w:sz w:val="28"/>
                <w:szCs w:val="28"/>
              </w:rPr>
              <w:t>Выявлено 1 нарушение. Составлен 1 протокол в отношении физического  лица по  ст.8.2 КоАП РФ</w:t>
            </w:r>
          </w:p>
        </w:tc>
      </w:tr>
      <w:tr w:rsidR="007C26EF" w:rsidTr="00646FE7">
        <w:tc>
          <w:tcPr>
            <w:tcW w:w="594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C26EF" w:rsidRDefault="007C26EF" w:rsidP="007C26EF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7C26EF" w:rsidRPr="009E5710" w:rsidRDefault="0036665B" w:rsidP="007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Айдаров С.А.</w:t>
            </w:r>
          </w:p>
        </w:tc>
        <w:tc>
          <w:tcPr>
            <w:tcW w:w="2993" w:type="dxa"/>
          </w:tcPr>
          <w:p w:rsidR="007C26EF" w:rsidRPr="00840462" w:rsidRDefault="007C26EF" w:rsidP="0036665B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должностного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ч.</w:t>
            </w:r>
            <w:r w:rsidR="003666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ст.</w:t>
            </w:r>
            <w:r w:rsidR="0036665B">
              <w:rPr>
                <w:sz w:val="28"/>
                <w:szCs w:val="28"/>
              </w:rPr>
              <w:t>8.6</w:t>
            </w:r>
            <w:r>
              <w:rPr>
                <w:sz w:val="28"/>
                <w:szCs w:val="28"/>
              </w:rPr>
              <w:t xml:space="preserve"> КоАП РФ</w:t>
            </w:r>
          </w:p>
        </w:tc>
      </w:tr>
      <w:tr w:rsidR="007C26EF" w:rsidTr="00646FE7">
        <w:tc>
          <w:tcPr>
            <w:tcW w:w="594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80" w:type="dxa"/>
          </w:tcPr>
          <w:p w:rsidR="007C26EF" w:rsidRDefault="007C26EF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C26EF" w:rsidRPr="007C26EF" w:rsidRDefault="007C26EF" w:rsidP="007C26EF">
            <w:pPr>
              <w:rPr>
                <w:sz w:val="28"/>
                <w:szCs w:val="28"/>
              </w:rPr>
            </w:pPr>
            <w:r w:rsidRPr="007C26EF">
              <w:rPr>
                <w:sz w:val="28"/>
                <w:szCs w:val="28"/>
              </w:rPr>
              <w:t>Мониторинг  экологического состояния</w:t>
            </w:r>
          </w:p>
          <w:p w:rsidR="007C26EF" w:rsidRPr="009E5710" w:rsidRDefault="00806474" w:rsidP="007C2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Загидуллина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993" w:type="dxa"/>
          </w:tcPr>
          <w:p w:rsidR="007C26EF" w:rsidRPr="00840462" w:rsidRDefault="007C26EF" w:rsidP="0036665B">
            <w:pPr>
              <w:rPr>
                <w:sz w:val="28"/>
                <w:szCs w:val="28"/>
              </w:rPr>
            </w:pPr>
            <w:r w:rsidRPr="007C26EF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36665B">
              <w:rPr>
                <w:sz w:val="28"/>
                <w:szCs w:val="28"/>
              </w:rPr>
              <w:t>физического</w:t>
            </w:r>
            <w:r w:rsidRPr="007C26EF">
              <w:rPr>
                <w:sz w:val="28"/>
                <w:szCs w:val="28"/>
              </w:rPr>
              <w:t xml:space="preserve">  лица по  </w:t>
            </w:r>
            <w:r w:rsidR="0036665B">
              <w:rPr>
                <w:sz w:val="28"/>
                <w:szCs w:val="28"/>
              </w:rPr>
              <w:t xml:space="preserve">ч. 1 </w:t>
            </w:r>
            <w:r w:rsidRPr="007C26EF">
              <w:rPr>
                <w:sz w:val="28"/>
                <w:szCs w:val="28"/>
              </w:rPr>
              <w:t>ст.</w:t>
            </w:r>
            <w:r w:rsidR="003666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6665B">
              <w:rPr>
                <w:sz w:val="28"/>
                <w:szCs w:val="28"/>
              </w:rPr>
              <w:t xml:space="preserve">42 </w:t>
            </w:r>
            <w:r w:rsidRPr="007C26EF">
              <w:rPr>
                <w:sz w:val="28"/>
                <w:szCs w:val="28"/>
              </w:rPr>
              <w:t>КоАП Р</w:t>
            </w:r>
            <w:r w:rsidR="0036665B">
              <w:rPr>
                <w:sz w:val="28"/>
                <w:szCs w:val="28"/>
              </w:rPr>
              <w:t>Ф</w:t>
            </w:r>
          </w:p>
        </w:tc>
      </w:tr>
    </w:tbl>
    <w:p w:rsidR="00786FB1" w:rsidRDefault="00786FB1" w:rsidP="00AB60E6">
      <w:pPr>
        <w:jc w:val="both"/>
        <w:rPr>
          <w:sz w:val="28"/>
          <w:szCs w:val="28"/>
        </w:rPr>
      </w:pPr>
    </w:p>
    <w:p w:rsidR="004F19F6" w:rsidRDefault="005D2B11" w:rsidP="00AB60E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AB60E6" w:rsidRDefault="00AB60E6" w:rsidP="00AB60E6">
      <w:pPr>
        <w:jc w:val="both"/>
        <w:rPr>
          <w:sz w:val="28"/>
          <w:szCs w:val="28"/>
        </w:rPr>
      </w:pPr>
    </w:p>
    <w:p w:rsidR="002639E5" w:rsidRDefault="000C3369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0E6">
        <w:rPr>
          <w:sz w:val="28"/>
          <w:szCs w:val="28"/>
        </w:rPr>
        <w:t xml:space="preserve"> </w:t>
      </w:r>
      <w:r w:rsidR="007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65B">
        <w:rPr>
          <w:sz w:val="28"/>
          <w:szCs w:val="28"/>
        </w:rPr>
        <w:t>25</w:t>
      </w:r>
      <w:r w:rsidR="00786FB1">
        <w:rPr>
          <w:sz w:val="28"/>
          <w:szCs w:val="28"/>
        </w:rPr>
        <w:t>.07</w:t>
      </w:r>
      <w:r w:rsidR="004F19F6">
        <w:rPr>
          <w:sz w:val="28"/>
          <w:szCs w:val="28"/>
        </w:rPr>
        <w:t xml:space="preserve">.2016 г. в  07  ч. 00 мин. в здании ЦДТ по адресу: г. Азнакаево   начальник  Приикского ТУ МЭ и </w:t>
      </w:r>
      <w:proofErr w:type="gramStart"/>
      <w:r w:rsidR="004F19F6">
        <w:rPr>
          <w:sz w:val="28"/>
          <w:szCs w:val="28"/>
        </w:rPr>
        <w:t>ПР</w:t>
      </w:r>
      <w:proofErr w:type="gramEnd"/>
      <w:r w:rsidR="004F19F6">
        <w:rPr>
          <w:sz w:val="28"/>
          <w:szCs w:val="28"/>
        </w:rPr>
        <w:t xml:space="preserve"> РТ Х. С. Мустакимов  принял участие </w:t>
      </w:r>
    </w:p>
    <w:p w:rsidR="00A3534C" w:rsidRDefault="004F19F6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еженедельной планерке по основным вопросам жизнедеятельности района и г. Азнакаево.</w:t>
      </w:r>
    </w:p>
    <w:p w:rsidR="00BA303A" w:rsidRDefault="00BA303A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26.07.2016г. в 09 ч. 00 мин. </w:t>
      </w:r>
      <w:r w:rsidRPr="00BA303A">
        <w:rPr>
          <w:sz w:val="28"/>
          <w:szCs w:val="28"/>
        </w:rPr>
        <w:t xml:space="preserve">в здании ЦДТ по адресу: г. Азнакаево   </w:t>
      </w:r>
      <w:r>
        <w:rPr>
          <w:sz w:val="28"/>
          <w:szCs w:val="28"/>
        </w:rPr>
        <w:t>специалист</w:t>
      </w:r>
      <w:r w:rsidRPr="00BA303A">
        <w:rPr>
          <w:sz w:val="28"/>
          <w:szCs w:val="28"/>
        </w:rPr>
        <w:t xml:space="preserve">  Приикского ТУ МЭ и </w:t>
      </w:r>
      <w:proofErr w:type="gramStart"/>
      <w:r w:rsidRPr="00BA303A">
        <w:rPr>
          <w:sz w:val="28"/>
          <w:szCs w:val="28"/>
        </w:rPr>
        <w:t>ПР</w:t>
      </w:r>
      <w:proofErr w:type="gramEnd"/>
      <w:r w:rsidRPr="00BA303A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 Л.Ф. Сираева приняла участие  на совещании по вопросу организации санитарной уборки закрепленных и прилегающих улиц и территорий г. Азнакаево.</w:t>
      </w:r>
    </w:p>
    <w:p w:rsidR="00BA303A" w:rsidRDefault="00BA303A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26.07.2016г. в 14ч. 00 мин.</w:t>
      </w:r>
      <w:r w:rsidRPr="00BA303A">
        <w:rPr>
          <w:sz w:val="28"/>
          <w:szCs w:val="28"/>
        </w:rPr>
        <w:t xml:space="preserve"> в здании ЦДТ по адресу: г. Азнакаево   </w:t>
      </w:r>
      <w:r>
        <w:rPr>
          <w:sz w:val="28"/>
          <w:szCs w:val="28"/>
        </w:rPr>
        <w:t>специалист</w:t>
      </w:r>
      <w:r w:rsidRPr="00BA303A">
        <w:rPr>
          <w:sz w:val="28"/>
          <w:szCs w:val="28"/>
        </w:rPr>
        <w:t xml:space="preserve">  Приикского ТУ МЭ и </w:t>
      </w:r>
      <w:proofErr w:type="gramStart"/>
      <w:r w:rsidRPr="00BA303A">
        <w:rPr>
          <w:sz w:val="28"/>
          <w:szCs w:val="28"/>
        </w:rPr>
        <w:t>ПР</w:t>
      </w:r>
      <w:proofErr w:type="gramEnd"/>
      <w:r w:rsidRPr="00BA303A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 </w:t>
      </w:r>
      <w:r w:rsidR="0063245B">
        <w:rPr>
          <w:sz w:val="28"/>
          <w:szCs w:val="28"/>
        </w:rPr>
        <w:t xml:space="preserve">А.Р. </w:t>
      </w:r>
      <w:proofErr w:type="spellStart"/>
      <w:r w:rsidR="0063245B"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приняла участие  на совещании</w:t>
      </w:r>
      <w:r w:rsidR="0063245B">
        <w:rPr>
          <w:sz w:val="28"/>
          <w:szCs w:val="28"/>
        </w:rPr>
        <w:t xml:space="preserve"> по вопросу обеспечения организации работ по оснащению АЗС системами улавливания и рекуперации паров бензин.</w:t>
      </w:r>
    </w:p>
    <w:p w:rsidR="005D1C5C" w:rsidRDefault="0063245B" w:rsidP="005D1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Pr="0063245B">
        <w:rPr>
          <w:sz w:val="28"/>
          <w:szCs w:val="28"/>
        </w:rPr>
        <w:t xml:space="preserve">.07.2016г. в </w:t>
      </w:r>
      <w:r>
        <w:rPr>
          <w:sz w:val="28"/>
          <w:szCs w:val="28"/>
        </w:rPr>
        <w:t>10</w:t>
      </w:r>
      <w:r w:rsidRPr="0063245B">
        <w:rPr>
          <w:sz w:val="28"/>
          <w:szCs w:val="28"/>
        </w:rPr>
        <w:t xml:space="preserve">ч. 00 мин. в </w:t>
      </w:r>
      <w:r>
        <w:rPr>
          <w:sz w:val="28"/>
          <w:szCs w:val="28"/>
        </w:rPr>
        <w:t xml:space="preserve">зале заседания Совета Бавлинского муниципального района  </w:t>
      </w:r>
      <w:r w:rsidRPr="0063245B">
        <w:rPr>
          <w:sz w:val="28"/>
          <w:szCs w:val="28"/>
        </w:rPr>
        <w:t xml:space="preserve">специалист  Приикского ТУ МЭ и </w:t>
      </w:r>
      <w:proofErr w:type="gramStart"/>
      <w:r w:rsidRPr="0063245B">
        <w:rPr>
          <w:sz w:val="28"/>
          <w:szCs w:val="28"/>
        </w:rPr>
        <w:t>ПР</w:t>
      </w:r>
      <w:proofErr w:type="gramEnd"/>
      <w:r w:rsidRPr="0063245B">
        <w:rPr>
          <w:sz w:val="28"/>
          <w:szCs w:val="28"/>
        </w:rPr>
        <w:t xml:space="preserve"> РТ </w:t>
      </w:r>
      <w:r>
        <w:rPr>
          <w:sz w:val="28"/>
          <w:szCs w:val="28"/>
        </w:rPr>
        <w:t>Т.С.</w:t>
      </w:r>
      <w:r w:rsidRPr="0063245B">
        <w:rPr>
          <w:sz w:val="28"/>
          <w:szCs w:val="28"/>
        </w:rPr>
        <w:t xml:space="preserve"> </w:t>
      </w:r>
      <w:r>
        <w:rPr>
          <w:sz w:val="28"/>
          <w:szCs w:val="28"/>
        </w:rPr>
        <w:t>Кадырбаев принял</w:t>
      </w:r>
      <w:r w:rsidRPr="0063245B">
        <w:rPr>
          <w:sz w:val="28"/>
          <w:szCs w:val="28"/>
        </w:rPr>
        <w:t xml:space="preserve"> участие  на совещании по вопросу обеспечения организации работ по оснащению АЗС системами улавливания и рекуперации паров бензин.</w:t>
      </w:r>
    </w:p>
    <w:p w:rsidR="0063245B" w:rsidRDefault="0063245B" w:rsidP="005D1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245B">
        <w:rPr>
          <w:sz w:val="28"/>
          <w:szCs w:val="28"/>
        </w:rPr>
        <w:t xml:space="preserve">27.07.2016г. в 10ч. 00 мин. в зале заседания Совета </w:t>
      </w:r>
      <w:r>
        <w:rPr>
          <w:sz w:val="28"/>
          <w:szCs w:val="28"/>
        </w:rPr>
        <w:t>Муслюмовского</w:t>
      </w:r>
      <w:r w:rsidRPr="0063245B">
        <w:rPr>
          <w:sz w:val="28"/>
          <w:szCs w:val="28"/>
        </w:rPr>
        <w:t xml:space="preserve"> муниципального района  специалист  Приикского ТУ МЭ и </w:t>
      </w:r>
      <w:proofErr w:type="gramStart"/>
      <w:r w:rsidRPr="0063245B">
        <w:rPr>
          <w:sz w:val="28"/>
          <w:szCs w:val="28"/>
        </w:rPr>
        <w:t>ПР</w:t>
      </w:r>
      <w:proofErr w:type="gramEnd"/>
      <w:r w:rsidRPr="0063245B">
        <w:rPr>
          <w:sz w:val="28"/>
          <w:szCs w:val="28"/>
        </w:rPr>
        <w:t xml:space="preserve"> РТ </w:t>
      </w:r>
      <w:r>
        <w:rPr>
          <w:sz w:val="28"/>
          <w:szCs w:val="28"/>
        </w:rPr>
        <w:t>И.М.</w:t>
      </w:r>
      <w:r w:rsidRPr="0063245B">
        <w:rPr>
          <w:sz w:val="28"/>
          <w:szCs w:val="28"/>
        </w:rPr>
        <w:t xml:space="preserve"> </w:t>
      </w:r>
      <w:r>
        <w:rPr>
          <w:sz w:val="28"/>
          <w:szCs w:val="28"/>
        </w:rPr>
        <w:t>Миннегалиев</w:t>
      </w:r>
      <w:r w:rsidRPr="0063245B">
        <w:rPr>
          <w:sz w:val="28"/>
          <w:szCs w:val="28"/>
        </w:rPr>
        <w:t xml:space="preserve"> принял участие  на совещании по вопросу обеспечения организации работ по оснащению АЗС системами улавливания и рекуперации паров бензин.</w:t>
      </w:r>
    </w:p>
    <w:p w:rsidR="0063245B" w:rsidRDefault="0063245B" w:rsidP="005D1C5C">
      <w:pPr>
        <w:spacing w:line="360" w:lineRule="auto"/>
        <w:jc w:val="both"/>
        <w:rPr>
          <w:b/>
          <w:sz w:val="28"/>
          <w:szCs w:val="28"/>
        </w:rPr>
      </w:pPr>
    </w:p>
    <w:p w:rsidR="005D1C5C" w:rsidRDefault="005D1C5C" w:rsidP="005D1C5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63245B" w:rsidRDefault="0063245B" w:rsidP="005D1C5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63245B" w:rsidRDefault="0063245B" w:rsidP="005D1C5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63245B" w:rsidRDefault="0063245B" w:rsidP="005D1C5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D1C5C" w:rsidRPr="005D1C5C" w:rsidRDefault="005D1C5C" w:rsidP="005D1C5C">
      <w:pPr>
        <w:tabs>
          <w:tab w:val="left" w:pos="1080"/>
        </w:tabs>
        <w:jc w:val="both"/>
        <w:rPr>
          <w:b/>
          <w:sz w:val="28"/>
          <w:szCs w:val="28"/>
        </w:rPr>
      </w:pPr>
      <w:r w:rsidRPr="005D1C5C">
        <w:rPr>
          <w:b/>
          <w:sz w:val="28"/>
          <w:szCs w:val="28"/>
        </w:rPr>
        <w:t>Состояние водных ресурсов и биотестирования.</w:t>
      </w:r>
    </w:p>
    <w:p w:rsidR="0065650F" w:rsidRPr="0065650F" w:rsidRDefault="0065650F" w:rsidP="006565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65650F">
        <w:rPr>
          <w:sz w:val="28"/>
          <w:szCs w:val="28"/>
        </w:rPr>
        <w:t xml:space="preserve">-  с </w:t>
      </w:r>
      <w:proofErr w:type="spellStart"/>
      <w:r w:rsidRPr="0065650F">
        <w:rPr>
          <w:sz w:val="28"/>
          <w:szCs w:val="28"/>
        </w:rPr>
        <w:t>р</w:t>
      </w:r>
      <w:proofErr w:type="gramStart"/>
      <w:r w:rsidRPr="0065650F">
        <w:rPr>
          <w:sz w:val="28"/>
          <w:szCs w:val="28"/>
        </w:rPr>
        <w:t>.И</w:t>
      </w:r>
      <w:proofErr w:type="gramEnd"/>
      <w:r w:rsidRPr="0065650F">
        <w:rPr>
          <w:sz w:val="28"/>
          <w:szCs w:val="28"/>
        </w:rPr>
        <w:t>к</w:t>
      </w:r>
      <w:proofErr w:type="spellEnd"/>
      <w:r w:rsidRPr="0065650F">
        <w:rPr>
          <w:sz w:val="28"/>
          <w:szCs w:val="28"/>
        </w:rPr>
        <w:t xml:space="preserve"> у </w:t>
      </w:r>
      <w:proofErr w:type="spellStart"/>
      <w:r w:rsidRPr="0065650F">
        <w:rPr>
          <w:sz w:val="28"/>
          <w:szCs w:val="28"/>
        </w:rPr>
        <w:t>н.п</w:t>
      </w:r>
      <w:proofErr w:type="spellEnd"/>
      <w:r w:rsidRPr="0065650F">
        <w:rPr>
          <w:sz w:val="28"/>
          <w:szCs w:val="28"/>
        </w:rPr>
        <w:t xml:space="preserve">. Чекан Азнакаевского м.р., выполнено 15 анализов, по 4 показателям выявлено превышение норм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: по марганцу –7,5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сульфатам – 2,0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нитриту – 1,8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магнию – 1,6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65650F" w:rsidRPr="0065650F" w:rsidRDefault="0065650F" w:rsidP="006565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65650F">
        <w:rPr>
          <w:sz w:val="28"/>
          <w:szCs w:val="28"/>
        </w:rPr>
        <w:t xml:space="preserve">-  с </w:t>
      </w:r>
      <w:proofErr w:type="spellStart"/>
      <w:r w:rsidRPr="0065650F">
        <w:rPr>
          <w:sz w:val="28"/>
          <w:szCs w:val="28"/>
        </w:rPr>
        <w:t>р</w:t>
      </w:r>
      <w:proofErr w:type="gramStart"/>
      <w:r w:rsidRPr="0065650F">
        <w:rPr>
          <w:sz w:val="28"/>
          <w:szCs w:val="28"/>
        </w:rPr>
        <w:t>.И</w:t>
      </w:r>
      <w:proofErr w:type="gramEnd"/>
      <w:r w:rsidRPr="0065650F">
        <w:rPr>
          <w:sz w:val="28"/>
          <w:szCs w:val="28"/>
        </w:rPr>
        <w:t>к</w:t>
      </w:r>
      <w:proofErr w:type="spellEnd"/>
      <w:r w:rsidRPr="0065650F">
        <w:rPr>
          <w:sz w:val="28"/>
          <w:szCs w:val="28"/>
        </w:rPr>
        <w:t xml:space="preserve"> у </w:t>
      </w:r>
      <w:proofErr w:type="spellStart"/>
      <w:r w:rsidRPr="0065650F">
        <w:rPr>
          <w:sz w:val="28"/>
          <w:szCs w:val="28"/>
        </w:rPr>
        <w:t>с.Урсаево</w:t>
      </w:r>
      <w:proofErr w:type="spellEnd"/>
      <w:r w:rsidRPr="0065650F">
        <w:rPr>
          <w:sz w:val="28"/>
          <w:szCs w:val="28"/>
        </w:rPr>
        <w:t xml:space="preserve"> Азнакаевского м.р., выполнено 15 анализов, по 4 показателям выявлено превышение норм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: по марганцу –6,3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сульфатам – 1,3ПДКрх, по нитриту -  1,2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магнию – 1,2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>. Превышения норм ПДК обусловлены причинами естественного характера.</w:t>
      </w:r>
    </w:p>
    <w:p w:rsidR="0065650F" w:rsidRPr="0065650F" w:rsidRDefault="0065650F" w:rsidP="006565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65650F">
        <w:rPr>
          <w:sz w:val="28"/>
          <w:szCs w:val="28"/>
        </w:rPr>
        <w:t xml:space="preserve">-  с </w:t>
      </w:r>
      <w:proofErr w:type="spellStart"/>
      <w:r w:rsidRPr="0065650F">
        <w:rPr>
          <w:sz w:val="28"/>
          <w:szCs w:val="28"/>
        </w:rPr>
        <w:t>р</w:t>
      </w:r>
      <w:proofErr w:type="gramStart"/>
      <w:r w:rsidRPr="0065650F">
        <w:rPr>
          <w:sz w:val="28"/>
          <w:szCs w:val="28"/>
        </w:rPr>
        <w:t>.С</w:t>
      </w:r>
      <w:proofErr w:type="gramEnd"/>
      <w:r w:rsidRPr="0065650F">
        <w:rPr>
          <w:sz w:val="28"/>
          <w:szCs w:val="28"/>
        </w:rPr>
        <w:t>терля</w:t>
      </w:r>
      <w:proofErr w:type="spellEnd"/>
      <w:r w:rsidRPr="0065650F">
        <w:rPr>
          <w:sz w:val="28"/>
          <w:szCs w:val="28"/>
        </w:rPr>
        <w:t xml:space="preserve"> у </w:t>
      </w:r>
      <w:proofErr w:type="spellStart"/>
      <w:r w:rsidRPr="0065650F">
        <w:rPr>
          <w:sz w:val="28"/>
          <w:szCs w:val="28"/>
        </w:rPr>
        <w:t>н.п</w:t>
      </w:r>
      <w:proofErr w:type="spellEnd"/>
      <w:r w:rsidRPr="0065650F">
        <w:rPr>
          <w:sz w:val="28"/>
          <w:szCs w:val="28"/>
        </w:rPr>
        <w:t xml:space="preserve">. Уразаево Азнакаевского м.р.,  выполнено 15 анализов, по 5 показателям выявлено превышение норм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: по марганцу – 14,0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>,</w:t>
      </w:r>
      <w:proofErr w:type="gramStart"/>
      <w:r w:rsidRPr="0065650F">
        <w:rPr>
          <w:sz w:val="28"/>
          <w:szCs w:val="28"/>
        </w:rPr>
        <w:t xml:space="preserve"> ,</w:t>
      </w:r>
      <w:proofErr w:type="gramEnd"/>
      <w:r w:rsidRPr="0065650F">
        <w:rPr>
          <w:sz w:val="28"/>
          <w:szCs w:val="28"/>
        </w:rPr>
        <w:t xml:space="preserve"> по сульфату – 1,5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фосфату – 1,6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нитриту – 7,1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магнию – 1,4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>. Ведется административное расследование.</w:t>
      </w:r>
    </w:p>
    <w:p w:rsidR="0065650F" w:rsidRPr="0065650F" w:rsidRDefault="0065650F" w:rsidP="006565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65650F">
        <w:rPr>
          <w:sz w:val="28"/>
          <w:szCs w:val="28"/>
        </w:rPr>
        <w:t xml:space="preserve">-  пруд на </w:t>
      </w:r>
      <w:proofErr w:type="spellStart"/>
      <w:r w:rsidRPr="0065650F">
        <w:rPr>
          <w:sz w:val="28"/>
          <w:szCs w:val="28"/>
        </w:rPr>
        <w:t>р</w:t>
      </w:r>
      <w:proofErr w:type="gramStart"/>
      <w:r w:rsidRPr="0065650F">
        <w:rPr>
          <w:sz w:val="28"/>
          <w:szCs w:val="28"/>
        </w:rPr>
        <w:t>.С</w:t>
      </w:r>
      <w:proofErr w:type="gramEnd"/>
      <w:r w:rsidRPr="0065650F">
        <w:rPr>
          <w:sz w:val="28"/>
          <w:szCs w:val="28"/>
        </w:rPr>
        <w:t>терля</w:t>
      </w:r>
      <w:proofErr w:type="spellEnd"/>
      <w:r w:rsidRPr="0065650F">
        <w:rPr>
          <w:sz w:val="28"/>
          <w:szCs w:val="28"/>
        </w:rPr>
        <w:t xml:space="preserve"> у </w:t>
      </w:r>
      <w:proofErr w:type="spellStart"/>
      <w:r w:rsidRPr="0065650F">
        <w:rPr>
          <w:sz w:val="28"/>
          <w:szCs w:val="28"/>
        </w:rPr>
        <w:t>с.Уразаево</w:t>
      </w:r>
      <w:proofErr w:type="spellEnd"/>
      <w:r w:rsidRPr="0065650F">
        <w:rPr>
          <w:sz w:val="28"/>
          <w:szCs w:val="28"/>
        </w:rPr>
        <w:t xml:space="preserve"> Азнакаевского м.р., выполнено 15 анализов, по 4 показателям выявлено превышение норм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: по марганцу – 33,8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сульфатам – 2,7ПДКрх, по нитриту -  3,2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 xml:space="preserve">, по магнию – 1,3 </w:t>
      </w:r>
      <w:proofErr w:type="spellStart"/>
      <w:r w:rsidRPr="0065650F">
        <w:rPr>
          <w:sz w:val="28"/>
          <w:szCs w:val="28"/>
        </w:rPr>
        <w:t>ПДКрх</w:t>
      </w:r>
      <w:proofErr w:type="spellEnd"/>
      <w:r w:rsidRPr="0065650F">
        <w:rPr>
          <w:sz w:val="28"/>
          <w:szCs w:val="28"/>
        </w:rPr>
        <w:t>. Ведется административное расследование.</w:t>
      </w:r>
    </w:p>
    <w:p w:rsidR="0065650F" w:rsidRPr="0065650F" w:rsidRDefault="0065650F" w:rsidP="0065650F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65650F">
        <w:rPr>
          <w:b/>
          <w:sz w:val="28"/>
          <w:szCs w:val="28"/>
        </w:rPr>
        <w:t xml:space="preserve">Состояние </w:t>
      </w:r>
      <w:proofErr w:type="spellStart"/>
      <w:r w:rsidRPr="0065650F">
        <w:rPr>
          <w:b/>
          <w:sz w:val="28"/>
          <w:szCs w:val="28"/>
        </w:rPr>
        <w:t>амосферного</w:t>
      </w:r>
      <w:proofErr w:type="spellEnd"/>
      <w:r w:rsidRPr="0065650F">
        <w:rPr>
          <w:b/>
          <w:sz w:val="28"/>
          <w:szCs w:val="28"/>
        </w:rPr>
        <w:t xml:space="preserve"> воздуха.</w:t>
      </w:r>
    </w:p>
    <w:p w:rsidR="0036665B" w:rsidRDefault="0065650F" w:rsidP="005D1C5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65650F">
        <w:rPr>
          <w:sz w:val="28"/>
          <w:szCs w:val="28"/>
        </w:rPr>
        <w:t xml:space="preserve">   АСКЗА-36 (</w:t>
      </w:r>
      <w:proofErr w:type="spellStart"/>
      <w:r w:rsidRPr="0065650F">
        <w:rPr>
          <w:sz w:val="28"/>
          <w:szCs w:val="28"/>
        </w:rPr>
        <w:t>г</w:t>
      </w:r>
      <w:proofErr w:type="gramStart"/>
      <w:r w:rsidRPr="0065650F">
        <w:rPr>
          <w:sz w:val="28"/>
          <w:szCs w:val="28"/>
        </w:rPr>
        <w:t>.А</w:t>
      </w:r>
      <w:proofErr w:type="gramEnd"/>
      <w:r w:rsidRPr="0065650F">
        <w:rPr>
          <w:sz w:val="28"/>
          <w:szCs w:val="28"/>
        </w:rPr>
        <w:t>знакаево</w:t>
      </w:r>
      <w:proofErr w:type="spellEnd"/>
      <w:r w:rsidRPr="0065650F">
        <w:rPr>
          <w:sz w:val="28"/>
          <w:szCs w:val="28"/>
        </w:rPr>
        <w:t>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2784 значений. Превышения ПДК не зафиксировано.</w:t>
      </w:r>
    </w:p>
    <w:p w:rsidR="00612A57" w:rsidRDefault="005D2B11" w:rsidP="005D1C5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</w:t>
      </w:r>
      <w:r w:rsidR="00F04C77">
        <w:rPr>
          <w:sz w:val="28"/>
          <w:szCs w:val="28"/>
        </w:rPr>
        <w:t xml:space="preserve">среды в результате техногенных </w:t>
      </w:r>
      <w:r>
        <w:rPr>
          <w:sz w:val="28"/>
          <w:szCs w:val="28"/>
        </w:rPr>
        <w:t>аварий.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36665B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470515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36665B">
        <w:rPr>
          <w:sz w:val="28"/>
          <w:szCs w:val="28"/>
        </w:rPr>
        <w:t>8</w:t>
      </w:r>
      <w:r w:rsidR="00380702">
        <w:rPr>
          <w:sz w:val="28"/>
          <w:szCs w:val="28"/>
        </w:rPr>
        <w:t>,</w:t>
      </w:r>
      <w:r w:rsidR="00D27FB7">
        <w:rPr>
          <w:sz w:val="28"/>
          <w:szCs w:val="28"/>
        </w:rPr>
        <w:t xml:space="preserve"> </w:t>
      </w:r>
    </w:p>
    <w:p w:rsidR="00786FB1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2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устранено нарушений </w:t>
      </w:r>
      <w:r w:rsidR="00786FB1">
        <w:rPr>
          <w:sz w:val="28"/>
          <w:szCs w:val="28"/>
        </w:rPr>
        <w:t>–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>-</w:t>
      </w:r>
      <w:r w:rsidR="0036665B">
        <w:rPr>
          <w:sz w:val="28"/>
          <w:szCs w:val="28"/>
        </w:rPr>
        <w:t>8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</w:t>
      </w:r>
      <w:r w:rsidR="00340496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ч. на юридических лиц </w:t>
      </w:r>
      <w:r w:rsidR="00380702">
        <w:rPr>
          <w:sz w:val="28"/>
          <w:szCs w:val="28"/>
        </w:rPr>
        <w:t>-,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36665B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0D4803">
        <w:rPr>
          <w:sz w:val="28"/>
          <w:szCs w:val="28"/>
        </w:rPr>
        <w:t>-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физических лиц </w:t>
      </w:r>
      <w:r w:rsidR="005277AB">
        <w:rPr>
          <w:sz w:val="28"/>
          <w:szCs w:val="28"/>
        </w:rPr>
        <w:t>–</w:t>
      </w:r>
      <w:r w:rsidR="0036665B">
        <w:rPr>
          <w:sz w:val="28"/>
          <w:szCs w:val="28"/>
        </w:rPr>
        <w:t>7</w:t>
      </w:r>
      <w:r w:rsidR="00863C46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proofErr w:type="gramStart"/>
      <w:r w:rsidR="00D27FB7">
        <w:rPr>
          <w:sz w:val="28"/>
          <w:szCs w:val="28"/>
        </w:rPr>
        <w:t>в</w:t>
      </w:r>
      <w:proofErr w:type="gramEnd"/>
      <w:r w:rsidR="00D27FB7">
        <w:rPr>
          <w:sz w:val="28"/>
          <w:szCs w:val="28"/>
        </w:rPr>
        <w:t xml:space="preserve">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3D1B6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сумма наложенных штрафов </w:t>
      </w:r>
      <w:r w:rsidR="00EE06EF">
        <w:rPr>
          <w:sz w:val="28"/>
          <w:szCs w:val="28"/>
        </w:rPr>
        <w:t>–</w:t>
      </w:r>
      <w:r w:rsidR="00DF2804">
        <w:rPr>
          <w:sz w:val="28"/>
          <w:szCs w:val="28"/>
        </w:rPr>
        <w:t xml:space="preserve"> </w:t>
      </w:r>
      <w:r w:rsidR="0036665B" w:rsidRPr="0036665B">
        <w:rPr>
          <w:sz w:val="28"/>
          <w:szCs w:val="28"/>
        </w:rPr>
        <w:t>10 на сумму 834 500 руб.</w:t>
      </w:r>
      <w:r w:rsidR="0036665B">
        <w:rPr>
          <w:sz w:val="28"/>
          <w:szCs w:val="28"/>
        </w:rPr>
        <w:t>,</w:t>
      </w:r>
    </w:p>
    <w:p w:rsidR="00514998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</w:t>
      </w:r>
      <w:r w:rsidR="00F04C77">
        <w:rPr>
          <w:sz w:val="28"/>
          <w:szCs w:val="28"/>
        </w:rPr>
        <w:t xml:space="preserve"> административные штрафы в срок</w:t>
      </w:r>
      <w:r w:rsidR="009E3827">
        <w:rPr>
          <w:sz w:val="28"/>
          <w:szCs w:val="28"/>
        </w:rPr>
        <w:t>,</w:t>
      </w:r>
      <w:r w:rsidR="00F04C77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 xml:space="preserve">санкций </w:t>
      </w:r>
      <w:r w:rsidR="009E3827">
        <w:rPr>
          <w:sz w:val="28"/>
          <w:szCs w:val="28"/>
        </w:rPr>
        <w:lastRenderedPageBreak/>
        <w:t>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F04C77">
        <w:rPr>
          <w:sz w:val="28"/>
          <w:szCs w:val="28"/>
        </w:rPr>
        <w:t xml:space="preserve"> </w:t>
      </w:r>
      <w:r w:rsidR="003D1B6A">
        <w:rPr>
          <w:sz w:val="28"/>
          <w:szCs w:val="28"/>
        </w:rPr>
        <w:t>(</w:t>
      </w:r>
      <w:r w:rsidR="00D66B42">
        <w:rPr>
          <w:sz w:val="28"/>
          <w:szCs w:val="28"/>
        </w:rPr>
        <w:t>с нарастающим итогом с января по настоящий момент)</w:t>
      </w:r>
    </w:p>
    <w:p w:rsidR="007A58A0" w:rsidRDefault="007A58A0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15"/>
        <w:gridCol w:w="1086"/>
        <w:gridCol w:w="876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</w:t>
            </w:r>
            <w:proofErr w:type="spellStart"/>
            <w:r w:rsidRPr="00694D8C">
              <w:t>тыс</w:t>
            </w:r>
            <w:proofErr w:type="gramStart"/>
            <w:r w:rsidRPr="00694D8C">
              <w:t>.р</w:t>
            </w:r>
            <w:proofErr w:type="gramEnd"/>
            <w:r w:rsidRPr="00694D8C">
              <w:t>уб</w:t>
            </w:r>
            <w:proofErr w:type="spellEnd"/>
            <w:r w:rsidRPr="00694D8C">
              <w:t>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17A19" w:rsidTr="00972660">
        <w:trPr>
          <w:cantSplit/>
          <w:trHeight w:val="1305"/>
          <w:jc w:val="center"/>
        </w:trPr>
        <w:tc>
          <w:tcPr>
            <w:tcW w:w="909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615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08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8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 </w:t>
            </w:r>
            <w:proofErr w:type="spellStart"/>
            <w:r w:rsidRPr="00694D8C">
              <w:rPr>
                <w:sz w:val="16"/>
                <w:szCs w:val="16"/>
              </w:rPr>
              <w:t>т</w:t>
            </w:r>
            <w:proofErr w:type="gramStart"/>
            <w:r w:rsidRPr="00694D8C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694D8C">
              <w:rPr>
                <w:sz w:val="16"/>
                <w:szCs w:val="16"/>
              </w:rPr>
              <w:t xml:space="preserve"> наложено в 201</w:t>
            </w:r>
            <w:r w:rsidR="00A16163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всего с учетом </w:t>
            </w:r>
            <w:proofErr w:type="gramStart"/>
            <w:r w:rsidRPr="00694D8C">
              <w:rPr>
                <w:sz w:val="16"/>
                <w:szCs w:val="16"/>
              </w:rPr>
              <w:t>наложенных</w:t>
            </w:r>
            <w:proofErr w:type="gramEnd"/>
            <w:r w:rsidRPr="00694D8C">
              <w:rPr>
                <w:sz w:val="16"/>
                <w:szCs w:val="16"/>
              </w:rPr>
              <w:t xml:space="preserve"> ранее</w:t>
            </w:r>
          </w:p>
        </w:tc>
        <w:tc>
          <w:tcPr>
            <w:tcW w:w="840" w:type="dxa"/>
          </w:tcPr>
          <w:p w:rsidR="00FD013C" w:rsidRPr="00694D8C" w:rsidRDefault="00FD013C" w:rsidP="0097266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</w:t>
            </w:r>
            <w:r w:rsidR="00972660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составл</w:t>
            </w:r>
            <w:proofErr w:type="spellEnd"/>
            <w:r w:rsidRPr="00694D8C">
              <w:rPr>
                <w:sz w:val="16"/>
                <w:szCs w:val="16"/>
              </w:rPr>
              <w:t xml:space="preserve">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proofErr w:type="spellStart"/>
            <w:r w:rsidRPr="00694D8C">
              <w:rPr>
                <w:sz w:val="16"/>
                <w:szCs w:val="16"/>
              </w:rPr>
              <w:t>направ</w:t>
            </w:r>
            <w:proofErr w:type="spellEnd"/>
            <w:r w:rsidRPr="00694D8C">
              <w:rPr>
                <w:sz w:val="16"/>
                <w:szCs w:val="16"/>
              </w:rPr>
              <w:t>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842199" w:rsidP="00662FF0">
            <w:proofErr w:type="spellStart"/>
            <w:r w:rsidRPr="00694D8C">
              <w:rPr>
                <w:sz w:val="16"/>
                <w:szCs w:val="16"/>
              </w:rPr>
              <w:t>С</w:t>
            </w:r>
            <w:r w:rsidR="00FD013C" w:rsidRPr="00694D8C">
              <w:rPr>
                <w:sz w:val="16"/>
                <w:szCs w:val="16"/>
              </w:rPr>
              <w:t>удеб</w:t>
            </w:r>
            <w:proofErr w:type="gramStart"/>
            <w:r w:rsidR="00FD013C" w:rsidRPr="00694D8C">
              <w:rPr>
                <w:sz w:val="16"/>
                <w:szCs w:val="16"/>
              </w:rPr>
              <w:t>.п</w:t>
            </w:r>
            <w:proofErr w:type="gramEnd"/>
            <w:r w:rsidR="00FD013C" w:rsidRPr="00694D8C">
              <w:rPr>
                <w:sz w:val="16"/>
                <w:szCs w:val="16"/>
              </w:rPr>
              <w:t>риставам</w:t>
            </w:r>
            <w:proofErr w:type="spellEnd"/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72660">
        <w:trPr>
          <w:cantSplit/>
          <w:trHeight w:val="622"/>
          <w:jc w:val="center"/>
        </w:trPr>
        <w:tc>
          <w:tcPr>
            <w:tcW w:w="909" w:type="dxa"/>
            <w:vAlign w:val="center"/>
          </w:tcPr>
          <w:p w:rsidR="00FD013C" w:rsidRDefault="0036665B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834 500</w:t>
            </w:r>
          </w:p>
        </w:tc>
        <w:tc>
          <w:tcPr>
            <w:tcW w:w="615" w:type="dxa"/>
            <w:vAlign w:val="center"/>
          </w:tcPr>
          <w:p w:rsidR="00FD013C" w:rsidRPr="001D4E89" w:rsidRDefault="0036665B" w:rsidP="0052219C">
            <w:pPr>
              <w:rPr>
                <w:sz w:val="24"/>
                <w:szCs w:val="24"/>
              </w:rPr>
            </w:pPr>
            <w:r w:rsidRPr="0036665B">
              <w:rPr>
                <w:sz w:val="24"/>
                <w:szCs w:val="24"/>
              </w:rPr>
              <w:t>2 532 500</w:t>
            </w:r>
          </w:p>
        </w:tc>
        <w:tc>
          <w:tcPr>
            <w:tcW w:w="1086" w:type="dxa"/>
            <w:vAlign w:val="center"/>
          </w:tcPr>
          <w:p w:rsidR="00FD013C" w:rsidRPr="00972660" w:rsidRDefault="00806474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431 997</w:t>
            </w:r>
          </w:p>
        </w:tc>
        <w:tc>
          <w:tcPr>
            <w:tcW w:w="876" w:type="dxa"/>
            <w:vAlign w:val="center"/>
          </w:tcPr>
          <w:p w:rsidR="00FD013C" w:rsidRPr="001D4E89" w:rsidRDefault="00806474" w:rsidP="0080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r w:rsidR="00797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</w:t>
            </w:r>
          </w:p>
        </w:tc>
        <w:tc>
          <w:tcPr>
            <w:tcW w:w="701" w:type="dxa"/>
            <w:vAlign w:val="center"/>
          </w:tcPr>
          <w:p w:rsidR="00FD013C" w:rsidRPr="00972660" w:rsidRDefault="00806474" w:rsidP="0079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25518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EA791D" w:rsidRPr="001D4E89" w:rsidRDefault="00806474" w:rsidP="00FA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551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vAlign w:val="center"/>
          </w:tcPr>
          <w:p w:rsidR="00FD013C" w:rsidRPr="00A35762" w:rsidRDefault="0036665B" w:rsidP="0036665B">
            <w:pPr>
              <w:jc w:val="center"/>
            </w:pPr>
            <w:r>
              <w:t>2 191 469</w:t>
            </w:r>
            <w:r w:rsidR="00C85566">
              <w:t xml:space="preserve"> </w:t>
            </w:r>
          </w:p>
        </w:tc>
        <w:tc>
          <w:tcPr>
            <w:tcW w:w="1418" w:type="dxa"/>
            <w:vAlign w:val="center"/>
          </w:tcPr>
          <w:p w:rsidR="00FD013C" w:rsidRPr="001D4E89" w:rsidRDefault="0036665B" w:rsidP="00C6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2 104 000</w:t>
            </w:r>
          </w:p>
        </w:tc>
        <w:tc>
          <w:tcPr>
            <w:tcW w:w="1276" w:type="dxa"/>
            <w:vAlign w:val="center"/>
          </w:tcPr>
          <w:p w:rsidR="00917A19" w:rsidRDefault="00C60176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13C" w:rsidRPr="00A13951" w:rsidRDefault="0036665B" w:rsidP="00045393">
            <w:pPr>
              <w:jc w:val="center"/>
            </w:pPr>
            <w:r>
              <w:t>1 на сумму 10 000 руб.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84BDA" w:rsidRDefault="00984BDA" w:rsidP="00B05AA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BA729A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201</w:t>
      </w:r>
      <w:r w:rsidR="004A2B5F">
        <w:rPr>
          <w:sz w:val="28"/>
          <w:szCs w:val="28"/>
        </w:rPr>
        <w:t>6</w:t>
      </w:r>
      <w:r w:rsidR="00B05AAB">
        <w:rPr>
          <w:sz w:val="28"/>
          <w:szCs w:val="28"/>
        </w:rPr>
        <w:t xml:space="preserve">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</w:t>
      </w:r>
      <w:r w:rsidR="00D34375">
        <w:rPr>
          <w:sz w:val="28"/>
          <w:szCs w:val="28"/>
        </w:rPr>
        <w:t>1</w:t>
      </w:r>
      <w:r w:rsidR="009242C5">
        <w:rPr>
          <w:sz w:val="28"/>
          <w:szCs w:val="28"/>
        </w:rPr>
        <w:t>4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>1 042 479</w:t>
      </w:r>
      <w:r w:rsidR="00491CF8">
        <w:rPr>
          <w:sz w:val="28"/>
          <w:szCs w:val="28"/>
        </w:rPr>
        <w:t>,</w:t>
      </w:r>
      <w:r w:rsidR="004A2B5F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за неделю</w:t>
      </w:r>
      <w:r w:rsidR="00306965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 xml:space="preserve">– </w:t>
      </w:r>
    </w:p>
    <w:p w:rsidR="003A4395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15BB" w:rsidRPr="008D1BF1" w:rsidRDefault="003A4395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5BB">
        <w:rPr>
          <w:sz w:val="28"/>
          <w:szCs w:val="28"/>
        </w:rPr>
        <w:t xml:space="preserve">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>взысканных исков, претензий</w:t>
      </w:r>
      <w:r w:rsidR="00895EF0">
        <w:rPr>
          <w:sz w:val="28"/>
          <w:szCs w:val="28"/>
        </w:rPr>
        <w:t xml:space="preserve"> </w:t>
      </w:r>
      <w:r w:rsidR="004973FF">
        <w:rPr>
          <w:sz w:val="28"/>
          <w:szCs w:val="28"/>
        </w:rPr>
        <w:t xml:space="preserve">-  </w:t>
      </w:r>
    </w:p>
    <w:p w:rsidR="005D414A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EA417A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 xml:space="preserve">– </w:t>
      </w:r>
    </w:p>
    <w:p w:rsidR="00863C46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F2180A">
        <w:rPr>
          <w:sz w:val="28"/>
          <w:szCs w:val="28"/>
        </w:rPr>
        <w:t>1</w:t>
      </w:r>
      <w:r w:rsidR="00020D62">
        <w:rPr>
          <w:sz w:val="28"/>
          <w:szCs w:val="28"/>
        </w:rPr>
        <w:t>5</w:t>
      </w:r>
      <w:r w:rsidR="00DE2F6C">
        <w:rPr>
          <w:sz w:val="28"/>
          <w:szCs w:val="28"/>
        </w:rPr>
        <w:t xml:space="preserve">,  за неделю </w:t>
      </w:r>
      <w:r w:rsidR="00491CF8">
        <w:rPr>
          <w:sz w:val="28"/>
          <w:szCs w:val="28"/>
        </w:rPr>
        <w:t>–</w:t>
      </w:r>
    </w:p>
    <w:p w:rsidR="0036665B" w:rsidRPr="004F4A2B" w:rsidRDefault="003666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  <w:proofErr w:type="gramEnd"/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786FB1">
        <w:trPr>
          <w:trHeight w:val="107"/>
        </w:trPr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</w:p>
        </w:tc>
        <w:tc>
          <w:tcPr>
            <w:tcW w:w="2393" w:type="dxa"/>
          </w:tcPr>
          <w:p w:rsidR="009E3827" w:rsidRPr="00694D8C" w:rsidRDefault="007E05FC" w:rsidP="00662FF0">
            <w:pPr>
              <w:jc w:val="center"/>
            </w:pPr>
            <w:r>
              <w:t>С нарастающим за 2016г.</w:t>
            </w:r>
          </w:p>
        </w:tc>
        <w:tc>
          <w:tcPr>
            <w:tcW w:w="2393" w:type="dxa"/>
          </w:tcPr>
          <w:p w:rsidR="009E3827" w:rsidRPr="00694D8C" w:rsidRDefault="007E05FC" w:rsidP="0036665B">
            <w:pPr>
              <w:jc w:val="center"/>
            </w:pPr>
            <w:r>
              <w:t xml:space="preserve">С </w:t>
            </w:r>
            <w:r w:rsidR="0036665B">
              <w:t>22</w:t>
            </w:r>
            <w:r w:rsidR="00786FB1">
              <w:t>.07</w:t>
            </w:r>
            <w:r>
              <w:t xml:space="preserve">.16 по </w:t>
            </w:r>
            <w:r w:rsidR="0036665B">
              <w:t>28</w:t>
            </w:r>
            <w:r w:rsidR="00786FB1">
              <w:t>.07</w:t>
            </w:r>
            <w:r>
              <w:t>.16</w:t>
            </w:r>
          </w:p>
        </w:tc>
      </w:tr>
      <w:tr w:rsidR="009E3827" w:rsidTr="00AE5B49">
        <w:tc>
          <w:tcPr>
            <w:tcW w:w="2393" w:type="dxa"/>
          </w:tcPr>
          <w:p w:rsidR="00612A57" w:rsidRPr="00612A57" w:rsidRDefault="007E05FC" w:rsidP="00662FF0">
            <w:pPr>
              <w:jc w:val="center"/>
              <w:rPr>
                <w:sz w:val="28"/>
                <w:szCs w:val="28"/>
                <w:lang w:val="en-US"/>
              </w:rPr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395F7A" w:rsidRDefault="00981BFA" w:rsidP="0092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42C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E3827" w:rsidRPr="00064ED7" w:rsidRDefault="00786FB1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7E05FC">
            <w:pPr>
              <w:jc w:val="center"/>
              <w:rPr>
                <w:sz w:val="28"/>
                <w:szCs w:val="28"/>
              </w:rPr>
            </w:pPr>
            <w:r w:rsidRPr="00694D8C">
              <w:t xml:space="preserve"> Ликвидировано</w:t>
            </w:r>
          </w:p>
        </w:tc>
        <w:tc>
          <w:tcPr>
            <w:tcW w:w="2393" w:type="dxa"/>
          </w:tcPr>
          <w:p w:rsidR="007E05FC" w:rsidRDefault="00863C46" w:rsidP="0036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65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E05FC" w:rsidRPr="00064ED7" w:rsidRDefault="005D1C5C" w:rsidP="00D90985">
            <w:pPr>
              <w:jc w:val="center"/>
            </w:pPr>
            <w:r>
              <w:t>1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662FF0">
            <w:pPr>
              <w:jc w:val="center"/>
              <w:rPr>
                <w:sz w:val="28"/>
                <w:szCs w:val="28"/>
              </w:rPr>
            </w:pPr>
            <w:r w:rsidRPr="00694D8C">
              <w:t>% ликвидации</w:t>
            </w:r>
          </w:p>
        </w:tc>
        <w:tc>
          <w:tcPr>
            <w:tcW w:w="2393" w:type="dxa"/>
          </w:tcPr>
          <w:p w:rsidR="007E05FC" w:rsidRDefault="009242C5" w:rsidP="0036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665B">
              <w:rPr>
                <w:sz w:val="24"/>
                <w:szCs w:val="24"/>
              </w:rPr>
              <w:t>6</w:t>
            </w:r>
            <w:r w:rsidR="00DF2804">
              <w:rPr>
                <w:sz w:val="24"/>
                <w:szCs w:val="24"/>
              </w:rPr>
              <w:t>,9</w:t>
            </w:r>
            <w:r w:rsidR="00981BF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E05FC" w:rsidRPr="00064ED7" w:rsidRDefault="00F2180A" w:rsidP="00D90985">
            <w:pPr>
              <w:jc w:val="center"/>
            </w:pPr>
            <w:r>
              <w:t>-</w:t>
            </w:r>
          </w:p>
        </w:tc>
      </w:tr>
    </w:tbl>
    <w:p w:rsidR="008D1BF1" w:rsidRDefault="008D1BF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Поступило жалоб и обращений граждан</w:t>
      </w:r>
      <w:r w:rsidR="00E05374">
        <w:rPr>
          <w:sz w:val="28"/>
          <w:szCs w:val="28"/>
        </w:rPr>
        <w:t xml:space="preserve"> -</w:t>
      </w:r>
      <w:proofErr w:type="gramStart"/>
      <w:r w:rsidR="00A80658">
        <w:rPr>
          <w:sz w:val="28"/>
          <w:szCs w:val="28"/>
        </w:rPr>
        <w:t xml:space="preserve">1 </w:t>
      </w:r>
      <w:r w:rsidR="00E05374">
        <w:rPr>
          <w:sz w:val="28"/>
          <w:szCs w:val="28"/>
        </w:rPr>
        <w:t>,</w:t>
      </w:r>
      <w:proofErr w:type="gramEnd"/>
      <w:r w:rsidR="00E05374">
        <w:rPr>
          <w:sz w:val="28"/>
          <w:szCs w:val="28"/>
        </w:rPr>
        <w:t xml:space="preserve"> всего -</w:t>
      </w:r>
      <w:r w:rsidR="00A80658">
        <w:rPr>
          <w:sz w:val="28"/>
          <w:szCs w:val="28"/>
        </w:rPr>
        <w:t xml:space="preserve"> 1</w:t>
      </w:r>
      <w:r w:rsidR="006C69E9">
        <w:rPr>
          <w:sz w:val="28"/>
          <w:szCs w:val="28"/>
        </w:rPr>
        <w:t>.</w:t>
      </w:r>
    </w:p>
    <w:p w:rsidR="00274775" w:rsidRDefault="00646FE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199">
        <w:rPr>
          <w:sz w:val="28"/>
          <w:szCs w:val="28"/>
        </w:rPr>
        <w:t>В</w:t>
      </w:r>
      <w:r>
        <w:rPr>
          <w:sz w:val="28"/>
          <w:szCs w:val="28"/>
        </w:rPr>
        <w:t xml:space="preserve"> т. ч. из МЭПР РТ</w:t>
      </w:r>
      <w:r w:rsidR="0070121C">
        <w:rPr>
          <w:sz w:val="28"/>
          <w:szCs w:val="28"/>
        </w:rPr>
        <w:t>-</w:t>
      </w:r>
      <w:proofErr w:type="gramStart"/>
      <w:r w:rsidR="007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7FB7" w:rsidRPr="004F4A2B">
        <w:rPr>
          <w:sz w:val="28"/>
          <w:szCs w:val="28"/>
        </w:rPr>
        <w:t>.</w:t>
      </w:r>
      <w:proofErr w:type="gramEnd"/>
    </w:p>
    <w:p w:rsidR="009242C5" w:rsidRDefault="009242C5" w:rsidP="0040320A">
      <w:pPr>
        <w:tabs>
          <w:tab w:val="left" w:pos="1080"/>
        </w:tabs>
        <w:jc w:val="both"/>
        <w:rPr>
          <w:sz w:val="28"/>
          <w:szCs w:val="28"/>
        </w:rPr>
      </w:pPr>
    </w:p>
    <w:p w:rsidR="00642D24" w:rsidRDefault="00D27FB7" w:rsidP="004032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BC" w:rsidRDefault="009E3827" w:rsidP="00ED0BD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26"/>
        <w:gridCol w:w="1156"/>
        <w:gridCol w:w="899"/>
        <w:gridCol w:w="1026"/>
        <w:gridCol w:w="1026"/>
        <w:gridCol w:w="1025"/>
      </w:tblGrid>
      <w:tr w:rsidR="001931B9" w:rsidRPr="00545BAC" w:rsidTr="004A76F3">
        <w:trPr>
          <w:trHeight w:val="585"/>
        </w:trPr>
        <w:tc>
          <w:tcPr>
            <w:tcW w:w="1677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A76F3">
        <w:trPr>
          <w:trHeight w:val="653"/>
        </w:trPr>
        <w:tc>
          <w:tcPr>
            <w:tcW w:w="1677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  <w:proofErr w:type="spellStart"/>
            <w:r w:rsidRPr="00545BAC">
              <w:rPr>
                <w:b/>
              </w:rPr>
              <w:t>нараст</w:t>
            </w:r>
            <w:proofErr w:type="spellEnd"/>
            <w:r w:rsidRPr="00545BAC">
              <w:rPr>
                <w:b/>
              </w:rPr>
              <w:t>.</w:t>
            </w:r>
          </w:p>
        </w:tc>
      </w:tr>
      <w:tr w:rsidR="001931B9" w:rsidRPr="00545BAC" w:rsidTr="004A76F3">
        <w:trPr>
          <w:trHeight w:val="589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36665B" w:rsidP="004835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36665B" w:rsidP="00276A3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2E4A93" w:rsidP="00276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31B9" w:rsidRPr="00545BAC" w:rsidTr="004A76F3">
        <w:trPr>
          <w:trHeight w:val="254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36665B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75596A" w:rsidRDefault="00DF2804" w:rsidP="009242C5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36665B" w:rsidP="004835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75596A" w:rsidRDefault="0036665B" w:rsidP="009242C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136DC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63D9" w:rsidRDefault="007263D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020D62">
      <w:pPr>
        <w:rPr>
          <w:sz w:val="28"/>
          <w:szCs w:val="28"/>
        </w:rPr>
      </w:pPr>
      <w:r w:rsidRPr="00020D62">
        <w:rPr>
          <w:b/>
          <w:sz w:val="28"/>
          <w:szCs w:val="28"/>
          <w:lang w:val="en-US"/>
        </w:rPr>
        <w:t>V</w:t>
      </w:r>
      <w:r w:rsidRPr="00020D62">
        <w:rPr>
          <w:b/>
          <w:sz w:val="28"/>
          <w:szCs w:val="28"/>
        </w:rPr>
        <w:sym w:font="Symbol" w:char="F049"/>
      </w:r>
      <w:r w:rsidRPr="00020D62">
        <w:rPr>
          <w:b/>
          <w:sz w:val="28"/>
          <w:szCs w:val="28"/>
        </w:rPr>
        <w:sym w:font="Symbol" w:char="F049"/>
      </w:r>
      <w:r w:rsidR="009E3827" w:rsidRPr="00020D62">
        <w:rPr>
          <w:b/>
          <w:sz w:val="28"/>
          <w:szCs w:val="28"/>
        </w:rPr>
        <w:sym w:font="Symbol" w:char="F049"/>
      </w:r>
      <w:r w:rsidRPr="00020D62">
        <w:rPr>
          <w:b/>
          <w:sz w:val="28"/>
          <w:szCs w:val="28"/>
        </w:rPr>
        <w:t>. Количество рассмотренных дел в судах, всего -</w:t>
      </w:r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 отмененных   </w:t>
      </w:r>
    </w:p>
    <w:p w:rsidR="007C73F5" w:rsidRDefault="007C73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постановлений на штраф - __</w:t>
      </w:r>
      <w:r w:rsidR="00F04C79">
        <w:rPr>
          <w:sz w:val="28"/>
          <w:szCs w:val="28"/>
        </w:rPr>
        <w:t>, на сумму____.</w:t>
      </w:r>
    </w:p>
    <w:p w:rsidR="00C72910" w:rsidRPr="003C667D" w:rsidRDefault="00C72910" w:rsidP="00EA417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74553D" w:rsidRPr="0074553D" w:rsidRDefault="0074553D" w:rsidP="0074553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оформление рабочих журналов (ежедневно);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5D1C5C" w:rsidRPr="005D1C5C" w:rsidRDefault="00842199" w:rsidP="005D1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C5C" w:rsidRPr="005D1C5C">
        <w:rPr>
          <w:sz w:val="28"/>
          <w:szCs w:val="28"/>
        </w:rPr>
        <w:t xml:space="preserve">приготовление и проверка растворов; 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построение калибровочных графиков;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 xml:space="preserve">- организация и проведение </w:t>
      </w:r>
      <w:proofErr w:type="spellStart"/>
      <w:r w:rsidRPr="005D1C5C">
        <w:rPr>
          <w:sz w:val="28"/>
          <w:szCs w:val="28"/>
        </w:rPr>
        <w:t>внутрилабораторного</w:t>
      </w:r>
      <w:proofErr w:type="spellEnd"/>
      <w:r w:rsidRPr="005D1C5C">
        <w:rPr>
          <w:sz w:val="28"/>
          <w:szCs w:val="28"/>
        </w:rPr>
        <w:t xml:space="preserve">   контроля по плану СИАК. 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внешний осмотр станций (АСКЗА-36);</w:t>
      </w:r>
    </w:p>
    <w:p w:rsidR="005D1C5C" w:rsidRPr="005D1C5C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>- замена датчиков газоанализаторов «Р-310»;</w:t>
      </w:r>
    </w:p>
    <w:p w:rsidR="00F04C79" w:rsidRDefault="005D1C5C" w:rsidP="005D1C5C">
      <w:pPr>
        <w:tabs>
          <w:tab w:val="left" w:pos="1080"/>
        </w:tabs>
        <w:jc w:val="both"/>
        <w:rPr>
          <w:sz w:val="28"/>
          <w:szCs w:val="28"/>
        </w:rPr>
      </w:pPr>
      <w:r w:rsidRPr="005D1C5C">
        <w:rPr>
          <w:sz w:val="28"/>
          <w:szCs w:val="28"/>
        </w:rPr>
        <w:t xml:space="preserve">- приготовление растворов среды Успенского, Тамия для выращивания водорослей и кормления </w:t>
      </w:r>
      <w:proofErr w:type="gramStart"/>
      <w:r w:rsidRPr="005D1C5C">
        <w:rPr>
          <w:sz w:val="28"/>
          <w:szCs w:val="28"/>
        </w:rPr>
        <w:t>тест-объектов</w:t>
      </w:r>
      <w:proofErr w:type="gramEnd"/>
      <w:r w:rsidRPr="005D1C5C">
        <w:rPr>
          <w:sz w:val="28"/>
          <w:szCs w:val="28"/>
        </w:rPr>
        <w:t>; подготовка культивационной воды, работа с тест-объектами, чистка аквариума.</w:t>
      </w:r>
      <w:r w:rsidR="00127915" w:rsidRPr="00127915">
        <w:rPr>
          <w:sz w:val="28"/>
          <w:szCs w:val="28"/>
        </w:rPr>
        <w:t xml:space="preserve"> </w:t>
      </w:r>
      <w:proofErr w:type="gramStart"/>
      <w:r w:rsidR="00F04C79">
        <w:rPr>
          <w:sz w:val="28"/>
          <w:szCs w:val="28"/>
          <w:lang w:val="en-US"/>
        </w:rPr>
        <w:t>X</w:t>
      </w:r>
      <w:r w:rsidR="00F04C79"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  <w:proofErr w:type="gramEnd"/>
    </w:p>
    <w:p w:rsidR="00B060F4" w:rsidRDefault="00B060F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EE0E99" w:rsidRDefault="00BA729A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E99">
        <w:rPr>
          <w:sz w:val="28"/>
          <w:szCs w:val="28"/>
        </w:rPr>
        <w:t>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Default="00BA729A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 w:rsidR="00B03D45"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D90985" w:rsidRDefault="00D90985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646FE7">
        <w:trPr>
          <w:trHeight w:val="261"/>
        </w:trPr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786FB1" w:rsidP="00745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07A02" w:rsidRPr="00465C87" w:rsidRDefault="0070121C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</w:tcPr>
          <w:p w:rsidR="00307A02" w:rsidRPr="00465C87" w:rsidRDefault="00786FB1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4D0F97" w:rsidRDefault="004D0F97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5D1C5C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465C87" w:rsidRDefault="00786FB1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Default="005D1C5C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2099" w:rsidRPr="00465C87" w:rsidRDefault="00012099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7A58A0" w:rsidRDefault="003F074C" w:rsidP="00CC0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657" w:rsidRDefault="005E2657" w:rsidP="00FD78CA">
      <w:pPr>
        <w:rPr>
          <w:sz w:val="28"/>
          <w:szCs w:val="28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</w:t>
      </w:r>
      <w:r w:rsidR="00DF2804" w:rsidRPr="005329CC">
        <w:rPr>
          <w:sz w:val="28"/>
          <w:szCs w:val="28"/>
        </w:rPr>
        <w:t>правил благоустройства</w:t>
      </w:r>
      <w:r w:rsidRPr="005329CC">
        <w:rPr>
          <w:sz w:val="28"/>
          <w:szCs w:val="28"/>
        </w:rPr>
        <w:t xml:space="preserve"> территорий </w:t>
      </w:r>
      <w:r w:rsidR="00DF2804" w:rsidRPr="005329CC">
        <w:rPr>
          <w:sz w:val="28"/>
          <w:szCs w:val="28"/>
        </w:rPr>
        <w:t>поселений и</w:t>
      </w:r>
      <w:r w:rsidRPr="005329CC">
        <w:rPr>
          <w:sz w:val="28"/>
          <w:szCs w:val="28"/>
        </w:rPr>
        <w:t xml:space="preserve">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Наложено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Взыскано штрафов </w:t>
            </w:r>
            <w:proofErr w:type="spellStart"/>
            <w:r w:rsidRPr="00465C87">
              <w:rPr>
                <w:sz w:val="22"/>
                <w:szCs w:val="22"/>
              </w:rPr>
              <w:t>тыс</w:t>
            </w:r>
            <w:proofErr w:type="gramStart"/>
            <w:r w:rsidRPr="00465C87">
              <w:rPr>
                <w:sz w:val="22"/>
                <w:szCs w:val="22"/>
              </w:rPr>
              <w:t>.р</w:t>
            </w:r>
            <w:proofErr w:type="gramEnd"/>
            <w:r w:rsidRPr="00465C87">
              <w:rPr>
                <w:sz w:val="22"/>
                <w:szCs w:val="22"/>
              </w:rPr>
              <w:t>уб</w:t>
            </w:r>
            <w:proofErr w:type="spellEnd"/>
            <w:r w:rsidRPr="00465C87">
              <w:rPr>
                <w:sz w:val="22"/>
                <w:szCs w:val="22"/>
              </w:rPr>
              <w:t>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DF2804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DF2804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8B1C78" w:rsidP="00DF2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804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B05AAB" w:rsidRPr="00465C87" w:rsidRDefault="00F2180A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B05AAB" w:rsidRPr="00465C87" w:rsidRDefault="00DF2804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</w:tcPr>
          <w:p w:rsidR="00B05AAB" w:rsidRPr="00465C87" w:rsidRDefault="008B1C78" w:rsidP="00127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2804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4A2B5F" w:rsidP="004A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9790B" w:rsidRDefault="0079790B" w:rsidP="003F074C">
      <w:pPr>
        <w:jc w:val="both"/>
        <w:rPr>
          <w:sz w:val="28"/>
          <w:szCs w:val="28"/>
        </w:rPr>
      </w:pPr>
    </w:p>
    <w:p w:rsidR="00842199" w:rsidRDefault="00842199" w:rsidP="003F074C">
      <w:pPr>
        <w:jc w:val="both"/>
        <w:rPr>
          <w:sz w:val="28"/>
          <w:szCs w:val="28"/>
        </w:rPr>
      </w:pPr>
    </w:p>
    <w:p w:rsidR="00842199" w:rsidRDefault="00842199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</w:t>
            </w:r>
            <w:proofErr w:type="gramStart"/>
            <w:r w:rsidRPr="00517D95">
              <w:t>школьный</w:t>
            </w:r>
            <w:proofErr w:type="gramEnd"/>
            <w:r w:rsidRPr="00517D95">
              <w:t xml:space="preserve">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Латыпов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Гараев</w:t>
            </w:r>
            <w:proofErr w:type="spellEnd"/>
            <w:r>
              <w:rPr>
                <w:sz w:val="26"/>
                <w:szCs w:val="26"/>
              </w:rPr>
              <w:t xml:space="preserve">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5046A8">
        <w:trPr>
          <w:trHeight w:val="1335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237C6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Э.</w:t>
            </w:r>
            <w:r w:rsidR="005046A8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  <w:p w:rsidR="00B05AAB" w:rsidRPr="002237C6" w:rsidRDefault="00B05AAB" w:rsidP="00223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05AAB" w:rsidRDefault="00B05AAB" w:rsidP="0022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r w:rsidR="002237C6">
              <w:rPr>
                <w:sz w:val="26"/>
                <w:szCs w:val="26"/>
              </w:rPr>
              <w:t>Азнакаевского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Хайдарова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5046A8" w:rsidRDefault="005046A8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 xml:space="preserve"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</w:t>
      </w:r>
      <w:r w:rsidR="00662FF0">
        <w:rPr>
          <w:sz w:val="28"/>
          <w:szCs w:val="28"/>
        </w:rPr>
        <w:lastRenderedPageBreak/>
        <w:t>органы в</w:t>
      </w:r>
      <w:r w:rsidR="009F0F60">
        <w:rPr>
          <w:sz w:val="28"/>
          <w:szCs w:val="28"/>
        </w:rPr>
        <w:t xml:space="preserve"> том числе и органы прокуратуры</w:t>
      </w:r>
      <w:r w:rsidR="00662FF0">
        <w:rPr>
          <w:sz w:val="28"/>
          <w:szCs w:val="28"/>
        </w:rPr>
        <w:t xml:space="preserve">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 xml:space="preserve">Дата, </w:t>
            </w:r>
            <w:proofErr w:type="spellStart"/>
            <w:r w:rsidRPr="00517D95">
              <w:rPr>
                <w:bCs/>
                <w:color w:val="000000"/>
                <w:sz w:val="16"/>
                <w:szCs w:val="16"/>
              </w:rPr>
              <w:t>вх</w:t>
            </w:r>
            <w:proofErr w:type="spellEnd"/>
            <w:r w:rsidRPr="00517D95">
              <w:rPr>
                <w:bCs/>
                <w:color w:val="000000"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AA5C6A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Природоохранная прокуратура</w:t>
            </w:r>
            <w:r w:rsidR="009F0F60">
              <w:rPr>
                <w:bCs/>
                <w:color w:val="000000"/>
                <w:sz w:val="16"/>
                <w:szCs w:val="16"/>
              </w:rPr>
              <w:t xml:space="preserve">, исх.№61 от 22.01.2016г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требованию Татарского природоохранного прокурора определен размер вреда причиненного речке Каменка сбросом сточных вод с превышением нормативов. Предприятия ОАО «Азнакаевское ПТС» представила доказательства о проведении мероприятии для снижения сброса загрязняющих веществ. Материалы направлены природоохранную прокуратуру для решения вопроса о принятии затрат в возмещение ущерба.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213 000 руб.</w:t>
            </w:r>
          </w:p>
          <w:p w:rsidR="009F0F60" w:rsidRPr="00517D95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Затраты на 293 000 руб.</w:t>
            </w:r>
          </w:p>
        </w:tc>
      </w:tr>
      <w:tr w:rsidR="009F0F6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МВД России по Азнакаевскому району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№65 от 22.01.2016г.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запросу отдела МВД России по Азнакаевскому району определен размер вреда причинённого земельным ресурсам и недрам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№68/520 от 20.01.2016г. КУСП № 338 от15.01.2016г.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недрам составляет 39 420 руб.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Ущерб по земельным ресурсам 154 720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E01BF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Заместителю прокурора по Азнакаевскому району</w:t>
            </w:r>
          </w:p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 69 от 26.01.2016г.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9F0F60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запросу прокуратуры РТ по обследованию земельного участка,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 территории Сапеевского сельского поселения, субарендатором снят верхний плодородный слой почвы или перемешан с малоплодородным ниже лежащим грунтом на глубину более 2 метров, допущена деградация почв 4 степен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самой сильной), что является нарушением.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02-01-07/138-2016 от 22.01.2016г.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0F4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060F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Pr="00B060F4">
              <w:rPr>
                <w:bCs/>
                <w:color w:val="000000"/>
              </w:rPr>
              <w:t>Мировой суд Ютазинского района РТ</w:t>
            </w:r>
          </w:p>
          <w:p w:rsidR="00B060F4" w:rsidRP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Исх.№185 от 18.02.2016г.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по дел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у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«Каракашлы» по ч.2 ст.8.12 КоАП РФ были направлены в Мировой суд Ютазинского района РТ для приостановки  деятельности на объектах расположенных водоохраной зоне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CC097D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«Каракашлы» приостановлено  на 60 суток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53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</w:t>
            </w:r>
            <w:r w:rsidR="00AE75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Мировой суд Бавлинского района РТ</w:t>
            </w:r>
          </w:p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Исх.192 от 20.02.2016г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юридического лиц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«Трансгрупп» по ч.1 ст.19.5 КоАП РФ были направлены в мировой суд Бавлинского района, не выполнено в установленные сроки законного предписания органа, осуществляющего надзор и контроль в области охраны окружающей среды и природоохранного законодательства.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«Трансгрупп»  назначили административный штраф в размере 10 000 руб.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36C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436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 </w:t>
            </w:r>
            <w:proofErr w:type="spellStart"/>
            <w:r>
              <w:rPr>
                <w:bCs/>
                <w:color w:val="000000"/>
              </w:rPr>
              <w:t>Бавлинской</w:t>
            </w:r>
            <w:proofErr w:type="spellEnd"/>
            <w:r>
              <w:rPr>
                <w:bCs/>
                <w:color w:val="000000"/>
              </w:rPr>
              <w:t xml:space="preserve"> городской прокуратурой исх.№ 02-08-04-16 от 11.03.2016г.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Материалы в отношении должностного лица МКП БМР «Водоканал» Ибрагимова Г.Н. были направлены в Приикское ТУ для рассмотрения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равонарушение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по ст.8.2 КоАП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Вынесли постановление в отношении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д.л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. Ибрагимова Г.Н.  и назначили административный штраф в сумме 10 000 руб.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AE7532">
            <w:pPr>
              <w:jc w:val="center"/>
              <w:rPr>
                <w:bCs/>
                <w:color w:val="000000"/>
              </w:rPr>
            </w:pPr>
            <w:r w:rsidRPr="008B1C78">
              <w:t>Исх.№831от 23.06.2016г</w:t>
            </w:r>
            <w:proofErr w:type="gramStart"/>
            <w:r>
              <w:rPr>
                <w:bCs/>
                <w:color w:val="000000"/>
              </w:rPr>
              <w:t>.в</w:t>
            </w:r>
            <w:proofErr w:type="gramEnd"/>
            <w:r>
              <w:rPr>
                <w:bCs/>
                <w:color w:val="000000"/>
              </w:rPr>
              <w:t xml:space="preserve"> Татарскому природоохранному межрайонному прокурору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Обследование прудов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расположеных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рядом с населенными пунктами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Эгерзе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Урманаево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, Победа,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Туйкино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Азнакаевского района 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8B1C78" w:rsidRDefault="00012099" w:rsidP="00AE7532">
            <w:pPr>
              <w:jc w:val="center"/>
            </w:pPr>
            <w:r>
              <w:rPr>
                <w:bCs/>
                <w:sz w:val="16"/>
                <w:szCs w:val="16"/>
              </w:rPr>
              <w:t>Исх.№821 от 22.06.2016г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8B1C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Материал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ы ООО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«Агрофирма «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Азнакай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 по ч.1 ст.7.3 КоАП РФ направлены заместителю министра Ф.Ф. Шакирову для передачи материалов в природоохранную прокуратуру.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209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AE75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Исх.№934 от 14.07.2016г.</w:t>
            </w:r>
          </w:p>
          <w:p w:rsidR="00012099" w:rsidRPr="008B1C78" w:rsidRDefault="00012099" w:rsidP="00AE7532">
            <w:pPr>
              <w:jc w:val="center"/>
            </w:pP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Татарскому природоохранному межрайонному прокурору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Pr="00012099" w:rsidRDefault="00012099" w:rsidP="008B1C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099">
              <w:rPr>
                <w:bCs/>
                <w:color w:val="000000"/>
                <w:sz w:val="24"/>
                <w:szCs w:val="24"/>
              </w:rPr>
              <w:t>Материалы по факту</w:t>
            </w:r>
            <w:r>
              <w:rPr>
                <w:bCs/>
                <w:color w:val="000000"/>
                <w:sz w:val="24"/>
                <w:szCs w:val="24"/>
              </w:rPr>
              <w:t xml:space="preserve"> незаконной разработки карьера и вывоза щебня вблизи деревни Дым-Тамак Ютазинского района.</w:t>
            </w:r>
            <w:r w:rsidRPr="0001209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Pr="00517D95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на 797 994 руб.</w:t>
            </w:r>
          </w:p>
        </w:tc>
      </w:tr>
      <w:tr w:rsidR="0084219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AE75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Исх.№949 от 18.07.2016г. в Ютазинскую прокуратуру РТ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Pr="00012099" w:rsidRDefault="00842199" w:rsidP="008B1C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2199">
              <w:rPr>
                <w:bCs/>
                <w:color w:val="000000"/>
                <w:sz w:val="24"/>
                <w:szCs w:val="24"/>
              </w:rPr>
              <w:t>Материалы по факту незаконной разработки карьера и вывоза щебня вблизи деревни Дым-Тамак Ютазинского района.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Pr="00517D95" w:rsidRDefault="008421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36665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Возбуждено уголовное дело по ст.158 УК РФ  </w:t>
            </w:r>
          </w:p>
          <w:p w:rsidR="0036665B" w:rsidRDefault="0036665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КУСП №1720 от 27.07.2016г.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99" w:rsidRDefault="0084219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2199">
              <w:rPr>
                <w:bCs/>
                <w:color w:val="000000"/>
                <w:sz w:val="18"/>
                <w:szCs w:val="18"/>
              </w:rPr>
              <w:t xml:space="preserve">Ущерб на 797 994 </w:t>
            </w:r>
            <w:proofErr w:type="spellStart"/>
            <w:r w:rsidRPr="00842199"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1555C4" w:rsidRDefault="001555C4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271DB9" w:rsidRPr="00D01F90" w:rsidTr="00C91037">
        <w:tc>
          <w:tcPr>
            <w:tcW w:w="280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Балтачевское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proofErr w:type="spellStart"/>
            <w:r>
              <w:t>Тойкинскоесельское</w:t>
            </w:r>
            <w:proofErr w:type="spellEnd"/>
            <w:r>
              <w:t xml:space="preserve">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Вахитовское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r>
              <w:t>Агерзинское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r>
              <w:t>Агерзинское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Чалпинское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36665B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242C5" w:rsidRDefault="0036665B" w:rsidP="00461AAE">
            <w:pPr>
              <w:tabs>
                <w:tab w:val="left" w:pos="1080"/>
              </w:tabs>
              <w:jc w:val="center"/>
            </w:pPr>
            <w:r>
              <w:t xml:space="preserve">1  - на </w:t>
            </w:r>
            <w:proofErr w:type="spellStart"/>
            <w:r>
              <w:t>долж</w:t>
            </w:r>
            <w:proofErr w:type="gramStart"/>
            <w:r>
              <w:t>.л</w:t>
            </w:r>
            <w:proofErr w:type="gramEnd"/>
            <w:r>
              <w:t>ицо</w:t>
            </w:r>
            <w:proofErr w:type="spellEnd"/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Сапеевское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Баланнинское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Мелля-Тамакское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proofErr w:type="spellStart"/>
            <w:r>
              <w:t>Баюковское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</w:tbl>
    <w:p w:rsidR="005E2657" w:rsidRDefault="005E2657" w:rsidP="00271DB9">
      <w:pPr>
        <w:rPr>
          <w:sz w:val="28"/>
          <w:szCs w:val="28"/>
        </w:rPr>
      </w:pPr>
    </w:p>
    <w:p w:rsidR="00C85566" w:rsidRDefault="00C85566" w:rsidP="00336B03">
      <w:pPr>
        <w:ind w:left="360"/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1.Количество выявленных нарушений -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84219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00277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r w:rsidR="00307A02">
        <w:rPr>
          <w:sz w:val="28"/>
          <w:szCs w:val="28"/>
        </w:rPr>
        <w:t xml:space="preserve"> 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нарастающей</w:t>
      </w:r>
      <w:proofErr w:type="gramEnd"/>
      <w:r>
        <w:rPr>
          <w:sz w:val="28"/>
          <w:szCs w:val="28"/>
        </w:rPr>
        <w:t xml:space="preserve"> -</w:t>
      </w:r>
      <w:r w:rsidR="00842199">
        <w:rPr>
          <w:sz w:val="28"/>
          <w:szCs w:val="28"/>
        </w:rPr>
        <w:t>3</w:t>
      </w:r>
    </w:p>
    <w:p w:rsidR="0052219C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, по нарастающей - .</w:t>
      </w:r>
    </w:p>
    <w:p w:rsidR="00ED2470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proofErr w:type="gramStart"/>
      <w:r w:rsidR="00981BFA">
        <w:rPr>
          <w:sz w:val="28"/>
          <w:szCs w:val="28"/>
        </w:rPr>
        <w:t xml:space="preserve"> </w:t>
      </w:r>
      <w:r w:rsidRPr="005A64E2">
        <w:rPr>
          <w:sz w:val="28"/>
          <w:szCs w:val="28"/>
        </w:rPr>
        <w:t>,</w:t>
      </w:r>
      <w:proofErr w:type="gramEnd"/>
      <w:r w:rsidRPr="005A64E2">
        <w:rPr>
          <w:sz w:val="28"/>
          <w:szCs w:val="28"/>
        </w:rPr>
        <w:t xml:space="preserve"> по нарастающей – </w:t>
      </w:r>
      <w:r w:rsidRPr="00517D95">
        <w:rPr>
          <w:sz w:val="28"/>
          <w:szCs w:val="28"/>
        </w:rPr>
        <w:t>;</w:t>
      </w: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r w:rsidRPr="00517D95">
        <w:rPr>
          <w:sz w:val="28"/>
          <w:szCs w:val="28"/>
        </w:rPr>
        <w:t>–</w:t>
      </w:r>
      <w:r w:rsidR="00012099">
        <w:rPr>
          <w:sz w:val="28"/>
          <w:szCs w:val="28"/>
        </w:rPr>
        <w:t xml:space="preserve">, </w:t>
      </w:r>
      <w:r w:rsidRPr="00517D95">
        <w:rPr>
          <w:sz w:val="28"/>
          <w:szCs w:val="28"/>
        </w:rPr>
        <w:t xml:space="preserve">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A64E2">
        <w:rPr>
          <w:sz w:val="28"/>
          <w:szCs w:val="28"/>
        </w:rPr>
        <w:t xml:space="preserve"> – </w:t>
      </w:r>
      <w:r w:rsidR="00646FE7">
        <w:rPr>
          <w:sz w:val="28"/>
          <w:szCs w:val="28"/>
        </w:rPr>
        <w:t>800 000</w:t>
      </w:r>
      <w:r w:rsidR="005835D4">
        <w:rPr>
          <w:sz w:val="28"/>
          <w:szCs w:val="28"/>
        </w:rPr>
        <w:t>руб.</w:t>
      </w: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 тыс.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 (физ.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Материалы, переданные в правоохранительные органы –</w:t>
      </w:r>
      <w:r w:rsidR="00012099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</w:t>
      </w:r>
      <w:r w:rsidR="00012099">
        <w:rPr>
          <w:sz w:val="28"/>
          <w:szCs w:val="28"/>
        </w:rPr>
        <w:t>1</w:t>
      </w:r>
      <w:r w:rsidRPr="00517D95">
        <w:rPr>
          <w:sz w:val="28"/>
          <w:szCs w:val="28"/>
        </w:rPr>
        <w:t>;</w:t>
      </w:r>
    </w:p>
    <w:p w:rsidR="001B229C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lastRenderedPageBreak/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012099">
        <w:rPr>
          <w:sz w:val="28"/>
          <w:szCs w:val="28"/>
        </w:rPr>
        <w:t>1 на сумму 797 994</w:t>
      </w:r>
      <w:r w:rsidRPr="00517D95">
        <w:rPr>
          <w:sz w:val="28"/>
          <w:szCs w:val="28"/>
        </w:rPr>
        <w:t xml:space="preserve">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</w:t>
      </w:r>
      <w:r w:rsidR="00012099">
        <w:rPr>
          <w:sz w:val="28"/>
          <w:szCs w:val="28"/>
        </w:rPr>
        <w:t>1 на сумму 797 994</w:t>
      </w:r>
      <w:r w:rsidR="00012099" w:rsidRPr="00517D95">
        <w:rPr>
          <w:sz w:val="28"/>
          <w:szCs w:val="28"/>
        </w:rPr>
        <w:t>руб</w:t>
      </w:r>
      <w:r w:rsidRPr="00517D95">
        <w:rPr>
          <w:sz w:val="28"/>
          <w:szCs w:val="28"/>
        </w:rPr>
        <w:t xml:space="preserve"> руб.;</w:t>
      </w: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9242C5">
        <w:rPr>
          <w:sz w:val="28"/>
          <w:szCs w:val="28"/>
        </w:rPr>
        <w:t>200 250</w:t>
      </w:r>
      <w:r w:rsidRPr="00517D95">
        <w:rPr>
          <w:sz w:val="28"/>
          <w:szCs w:val="28"/>
        </w:rPr>
        <w:t xml:space="preserve"> тыс.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</w:t>
      </w:r>
      <w:r w:rsidR="009242C5">
        <w:rPr>
          <w:sz w:val="28"/>
          <w:szCs w:val="28"/>
        </w:rPr>
        <w:t>200 250</w:t>
      </w:r>
      <w:r w:rsidRPr="00517D95">
        <w:rPr>
          <w:sz w:val="28"/>
          <w:szCs w:val="28"/>
        </w:rPr>
        <w:t xml:space="preserve"> тыс. руб</w:t>
      </w:r>
      <w:r w:rsidR="002B32FA">
        <w:rPr>
          <w:sz w:val="28"/>
          <w:szCs w:val="28"/>
        </w:rPr>
        <w:t>.</w:t>
      </w:r>
    </w:p>
    <w:p w:rsidR="00D542D1" w:rsidRDefault="00D542D1" w:rsidP="009C7ABB">
      <w:pPr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842199" w:rsidRPr="00020D62" w:rsidRDefault="00306965" w:rsidP="00842199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proofErr w:type="gramStart"/>
      <w:r w:rsidR="00EF19A9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164185" w:rsidRPr="00842199" w:rsidRDefault="00306965" w:rsidP="00842199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</w:t>
      </w:r>
      <w:r w:rsidR="00D90985">
        <w:rPr>
          <w:sz w:val="28"/>
          <w:szCs w:val="28"/>
        </w:rPr>
        <w:t>ичество составленных протоколов -</w:t>
      </w:r>
      <w:proofErr w:type="gramStart"/>
      <w:r w:rsidR="00D90985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-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514998" w:rsidRPr="0033401B" w:rsidRDefault="00306965" w:rsidP="00526563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proofErr w:type="gramStart"/>
      <w:r w:rsidR="00E05374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</w:t>
      </w:r>
      <w:proofErr w:type="gramEnd"/>
      <w:r w:rsidRPr="00517D95">
        <w:rPr>
          <w:sz w:val="28"/>
          <w:szCs w:val="28"/>
        </w:rPr>
        <w:t xml:space="preserve"> по нарастающей – 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</w:t>
      </w:r>
      <w:proofErr w:type="gramStart"/>
      <w:r w:rsidRPr="00517D95">
        <w:rPr>
          <w:sz w:val="28"/>
          <w:szCs w:val="28"/>
        </w:rPr>
        <w:t xml:space="preserve"> – ___;</w:t>
      </w:r>
      <w:proofErr w:type="gramEnd"/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____ </w:t>
      </w:r>
      <w:r w:rsidR="00EA417A" w:rsidRPr="00517D95">
        <w:rPr>
          <w:sz w:val="28"/>
          <w:szCs w:val="28"/>
        </w:rPr>
        <w:t>руб.</w:t>
      </w:r>
      <w:r w:rsidR="00EA417A">
        <w:rPr>
          <w:sz w:val="28"/>
          <w:szCs w:val="28"/>
        </w:rPr>
        <w:t xml:space="preserve"> </w:t>
      </w:r>
    </w:p>
    <w:p w:rsidR="00306965" w:rsidRPr="00517D95" w:rsidRDefault="00ED2470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взысканных штрафов </w:t>
      </w:r>
      <w:proofErr w:type="gramStart"/>
      <w:r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>р</w:t>
      </w:r>
      <w:proofErr w:type="gramEnd"/>
      <w:r w:rsidR="00306965" w:rsidRPr="00517D95">
        <w:rPr>
          <w:sz w:val="28"/>
          <w:szCs w:val="28"/>
        </w:rPr>
        <w:t xml:space="preserve">уб., по нарастающей </w:t>
      </w:r>
      <w:r w:rsidR="00CC1801"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 xml:space="preserve"> </w:t>
      </w:r>
      <w:r w:rsidR="003724C4">
        <w:rPr>
          <w:sz w:val="28"/>
          <w:szCs w:val="28"/>
        </w:rPr>
        <w:t xml:space="preserve"> </w:t>
      </w:r>
      <w:r w:rsidR="00306965"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Материалы, переданные в правоохранительные органы – ___,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-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___ руб., по </w:t>
      </w:r>
      <w:proofErr w:type="gramStart"/>
      <w:r w:rsidRPr="00517D95">
        <w:rPr>
          <w:sz w:val="28"/>
          <w:szCs w:val="28"/>
        </w:rPr>
        <w:t>нарастающей</w:t>
      </w:r>
      <w:proofErr w:type="gramEnd"/>
      <w:r w:rsidRPr="00517D95">
        <w:rPr>
          <w:sz w:val="28"/>
          <w:szCs w:val="28"/>
        </w:rPr>
        <w:t xml:space="preserve"> – ___ руб.;</w:t>
      </w:r>
    </w:p>
    <w:p w:rsidR="007C73F5" w:rsidRPr="007C73F5" w:rsidRDefault="00306965" w:rsidP="00E93036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нарастающей – ___ </w:t>
      </w:r>
      <w:proofErr w:type="spellStart"/>
      <w:r>
        <w:rPr>
          <w:sz w:val="28"/>
          <w:szCs w:val="28"/>
        </w:rPr>
        <w:t>руб</w:t>
      </w:r>
      <w:bookmarkStart w:id="0" w:name="_GoBack"/>
      <w:bookmarkEnd w:id="0"/>
      <w:proofErr w:type="spellEnd"/>
    </w:p>
    <w:p w:rsidR="007C73F5" w:rsidRDefault="007C73F5" w:rsidP="00E93036">
      <w:pPr>
        <w:rPr>
          <w:sz w:val="28"/>
          <w:szCs w:val="28"/>
        </w:rPr>
      </w:pPr>
    </w:p>
    <w:p w:rsidR="007C73F5" w:rsidRDefault="007C73F5" w:rsidP="00E93036">
      <w:pPr>
        <w:rPr>
          <w:sz w:val="28"/>
          <w:szCs w:val="28"/>
        </w:rPr>
      </w:pPr>
    </w:p>
    <w:p w:rsidR="007C73F5" w:rsidRDefault="007C73F5" w:rsidP="00E93036">
      <w:pPr>
        <w:rPr>
          <w:sz w:val="28"/>
          <w:szCs w:val="28"/>
        </w:rPr>
      </w:pPr>
    </w:p>
    <w:p w:rsidR="007C73F5" w:rsidRDefault="007C73F5" w:rsidP="00E93036">
      <w:pPr>
        <w:rPr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"/>
        <w:gridCol w:w="981"/>
        <w:gridCol w:w="684"/>
        <w:gridCol w:w="1016"/>
        <w:gridCol w:w="7"/>
        <w:gridCol w:w="719"/>
        <w:gridCol w:w="693"/>
        <w:gridCol w:w="812"/>
        <w:gridCol w:w="693"/>
        <w:gridCol w:w="694"/>
        <w:gridCol w:w="876"/>
        <w:gridCol w:w="653"/>
        <w:gridCol w:w="635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EE4386" w:rsidP="009242C5">
            <w:pPr>
              <w:jc w:val="center"/>
            </w:pPr>
            <w:r>
              <w:t>1</w:t>
            </w:r>
            <w:r w:rsidR="009242C5">
              <w:t>4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9242C5" w:rsidP="00EE4386">
            <w:pPr>
              <w:jc w:val="center"/>
            </w:pPr>
            <w:r>
              <w:t>1 042 479</w:t>
            </w:r>
            <w:r w:rsidR="00895EF0">
              <w:t xml:space="preserve">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EE4386" w:rsidP="00981BFA">
            <w:pPr>
              <w:jc w:val="center"/>
            </w:pPr>
            <w:r>
              <w:t>1</w:t>
            </w:r>
            <w:r w:rsidR="009242C5">
              <w:t>4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895EF0" w:rsidRDefault="009242C5" w:rsidP="00EE4386">
            <w:pPr>
              <w:jc w:val="center"/>
              <w:rPr>
                <w:sz w:val="24"/>
                <w:szCs w:val="24"/>
              </w:rPr>
            </w:pPr>
            <w:r>
              <w:t xml:space="preserve">1 042 479 </w:t>
            </w:r>
            <w:r w:rsidR="00895EF0" w:rsidRPr="00895EF0">
              <w:rPr>
                <w:sz w:val="24"/>
                <w:szCs w:val="24"/>
              </w:rPr>
              <w:t>руб.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012099" w:rsidP="00461A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012099" w:rsidP="00461AAE">
            <w:pPr>
              <w:jc w:val="center"/>
            </w:pPr>
            <w:r>
              <w:t>800 250</w:t>
            </w:r>
            <w:r w:rsidR="00127915">
              <w:t xml:space="preserve">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52 795</w:t>
            </w:r>
            <w:r w:rsidR="00C02700"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52 795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33401B" w:rsidRDefault="0033401B" w:rsidP="00471675">
      <w:pPr>
        <w:rPr>
          <w:sz w:val="28"/>
          <w:szCs w:val="28"/>
        </w:rPr>
      </w:pPr>
    </w:p>
    <w:p w:rsidR="00020D62" w:rsidRDefault="00020D62" w:rsidP="00AD028A">
      <w:pPr>
        <w:ind w:left="-1080"/>
        <w:jc w:val="center"/>
        <w:rPr>
          <w:sz w:val="28"/>
          <w:szCs w:val="28"/>
        </w:rPr>
      </w:pPr>
    </w:p>
    <w:p w:rsidR="00020D62" w:rsidRDefault="00020D62" w:rsidP="00AD028A">
      <w:pPr>
        <w:ind w:left="-1080"/>
        <w:jc w:val="center"/>
        <w:rPr>
          <w:sz w:val="28"/>
          <w:szCs w:val="28"/>
        </w:rPr>
      </w:pPr>
    </w:p>
    <w:p w:rsidR="00020D62" w:rsidRDefault="00020D62" w:rsidP="00AD028A">
      <w:pPr>
        <w:ind w:left="-1080"/>
        <w:jc w:val="center"/>
        <w:rPr>
          <w:sz w:val="28"/>
          <w:szCs w:val="28"/>
        </w:rPr>
      </w:pPr>
    </w:p>
    <w:p w:rsidR="00020D62" w:rsidRDefault="00020D62" w:rsidP="00AD028A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73"/>
        <w:gridCol w:w="828"/>
        <w:gridCol w:w="652"/>
        <w:gridCol w:w="613"/>
        <w:gridCol w:w="847"/>
        <w:gridCol w:w="516"/>
        <w:gridCol w:w="459"/>
        <w:gridCol w:w="1345"/>
        <w:gridCol w:w="771"/>
        <w:gridCol w:w="522"/>
        <w:gridCol w:w="459"/>
        <w:gridCol w:w="1676"/>
      </w:tblGrid>
      <w:tr w:rsidR="003F074C" w:rsidRPr="00433049" w:rsidTr="007A5D0B">
        <w:trPr>
          <w:trHeight w:val="1022"/>
          <w:jc w:val="center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7A5D0B">
        <w:trPr>
          <w:cantSplit/>
          <w:trHeight w:val="1559"/>
          <w:jc w:val="center"/>
        </w:trPr>
        <w:tc>
          <w:tcPr>
            <w:tcW w:w="1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7A5D0B">
        <w:trPr>
          <w:cantSplit/>
          <w:trHeight w:val="1427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7A5D0B">
        <w:trPr>
          <w:cantSplit/>
          <w:trHeight w:val="357"/>
          <w:jc w:val="center"/>
        </w:trPr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C097D" w:rsidP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5F7A">
              <w:rPr>
                <w:rFonts w:ascii="Arial" w:hAnsi="Arial" w:cs="Arial"/>
              </w:rPr>
              <w:t>8</w:t>
            </w:r>
            <w:r w:rsidR="007D4E9F">
              <w:rPr>
                <w:rFonts w:ascii="Arial" w:hAnsi="Arial" w:cs="Arial"/>
              </w:rPr>
              <w:t> 000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 w:rsidP="005D4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276A3E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0F" w:rsidRDefault="0065650F">
      <w:r>
        <w:separator/>
      </w:r>
    </w:p>
  </w:endnote>
  <w:endnote w:type="continuationSeparator" w:id="0">
    <w:p w:rsidR="0065650F" w:rsidRDefault="006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0F" w:rsidRDefault="0065650F">
      <w:r>
        <w:separator/>
      </w:r>
    </w:p>
  </w:footnote>
  <w:footnote w:type="continuationSeparator" w:id="0">
    <w:p w:rsidR="0065650F" w:rsidRDefault="0065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0F" w:rsidRDefault="0065650F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50F" w:rsidRDefault="006565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0F" w:rsidRDefault="0065650F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3F5">
      <w:rPr>
        <w:rStyle w:val="a6"/>
        <w:noProof/>
      </w:rPr>
      <w:t>2</w:t>
    </w:r>
    <w:r>
      <w:rPr>
        <w:rStyle w:val="a6"/>
      </w:rPr>
      <w:fldChar w:fldCharType="end"/>
    </w:r>
  </w:p>
  <w:p w:rsidR="0065650F" w:rsidRDefault="006565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0A"/>
    <w:multiLevelType w:val="hybridMultilevel"/>
    <w:tmpl w:val="2D2C73BE"/>
    <w:lvl w:ilvl="0" w:tplc="AD8A28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6"/>
    <w:rsid w:val="00012099"/>
    <w:rsid w:val="0001279F"/>
    <w:rsid w:val="00012A04"/>
    <w:rsid w:val="00013F17"/>
    <w:rsid w:val="00020D62"/>
    <w:rsid w:val="000244C9"/>
    <w:rsid w:val="000333BE"/>
    <w:rsid w:val="00040320"/>
    <w:rsid w:val="00044899"/>
    <w:rsid w:val="00045393"/>
    <w:rsid w:val="00046114"/>
    <w:rsid w:val="00064ED7"/>
    <w:rsid w:val="00071661"/>
    <w:rsid w:val="00072F37"/>
    <w:rsid w:val="000767D8"/>
    <w:rsid w:val="000826C5"/>
    <w:rsid w:val="00083095"/>
    <w:rsid w:val="000844A3"/>
    <w:rsid w:val="00090F08"/>
    <w:rsid w:val="00096B73"/>
    <w:rsid w:val="00096D57"/>
    <w:rsid w:val="000A01C7"/>
    <w:rsid w:val="000A3E15"/>
    <w:rsid w:val="000B23E3"/>
    <w:rsid w:val="000B54EB"/>
    <w:rsid w:val="000C3369"/>
    <w:rsid w:val="000D0249"/>
    <w:rsid w:val="000D4803"/>
    <w:rsid w:val="000D56FB"/>
    <w:rsid w:val="000F3E81"/>
    <w:rsid w:val="00100277"/>
    <w:rsid w:val="00103701"/>
    <w:rsid w:val="00103F79"/>
    <w:rsid w:val="00106C9D"/>
    <w:rsid w:val="001136DC"/>
    <w:rsid w:val="0011436E"/>
    <w:rsid w:val="00114C7E"/>
    <w:rsid w:val="001154C8"/>
    <w:rsid w:val="00120178"/>
    <w:rsid w:val="001213A7"/>
    <w:rsid w:val="0012695E"/>
    <w:rsid w:val="00127915"/>
    <w:rsid w:val="00132DD3"/>
    <w:rsid w:val="001332DE"/>
    <w:rsid w:val="001345F7"/>
    <w:rsid w:val="00137D66"/>
    <w:rsid w:val="001452AE"/>
    <w:rsid w:val="00150ABC"/>
    <w:rsid w:val="00151B82"/>
    <w:rsid w:val="001555C4"/>
    <w:rsid w:val="00162A43"/>
    <w:rsid w:val="00164185"/>
    <w:rsid w:val="00183311"/>
    <w:rsid w:val="00183767"/>
    <w:rsid w:val="00183817"/>
    <w:rsid w:val="00186B6F"/>
    <w:rsid w:val="0019144C"/>
    <w:rsid w:val="00191BF9"/>
    <w:rsid w:val="001931B9"/>
    <w:rsid w:val="00194AAA"/>
    <w:rsid w:val="001A0FD7"/>
    <w:rsid w:val="001A5038"/>
    <w:rsid w:val="001B0298"/>
    <w:rsid w:val="001B229C"/>
    <w:rsid w:val="001B376C"/>
    <w:rsid w:val="001C21F6"/>
    <w:rsid w:val="001C5228"/>
    <w:rsid w:val="001C5C84"/>
    <w:rsid w:val="001C663F"/>
    <w:rsid w:val="001D089E"/>
    <w:rsid w:val="001D685E"/>
    <w:rsid w:val="001E3F4E"/>
    <w:rsid w:val="001E4840"/>
    <w:rsid w:val="001E5456"/>
    <w:rsid w:val="001F11B3"/>
    <w:rsid w:val="001F1A7D"/>
    <w:rsid w:val="001F1B48"/>
    <w:rsid w:val="001F39E1"/>
    <w:rsid w:val="002033B4"/>
    <w:rsid w:val="00207E14"/>
    <w:rsid w:val="002237C6"/>
    <w:rsid w:val="00235DA2"/>
    <w:rsid w:val="00255E2C"/>
    <w:rsid w:val="00256968"/>
    <w:rsid w:val="002578C5"/>
    <w:rsid w:val="002625FD"/>
    <w:rsid w:val="002639E5"/>
    <w:rsid w:val="00271DB9"/>
    <w:rsid w:val="00273435"/>
    <w:rsid w:val="0027474E"/>
    <w:rsid w:val="00274775"/>
    <w:rsid w:val="00276356"/>
    <w:rsid w:val="00276A3E"/>
    <w:rsid w:val="00292C14"/>
    <w:rsid w:val="0029474F"/>
    <w:rsid w:val="002B0B23"/>
    <w:rsid w:val="002B1265"/>
    <w:rsid w:val="002B32FA"/>
    <w:rsid w:val="002B49D1"/>
    <w:rsid w:val="002C0139"/>
    <w:rsid w:val="002C5D13"/>
    <w:rsid w:val="002D29E5"/>
    <w:rsid w:val="002D731E"/>
    <w:rsid w:val="002E4A93"/>
    <w:rsid w:val="002F12DA"/>
    <w:rsid w:val="003027CF"/>
    <w:rsid w:val="00306965"/>
    <w:rsid w:val="00307A02"/>
    <w:rsid w:val="00313D59"/>
    <w:rsid w:val="00315CBF"/>
    <w:rsid w:val="0033401B"/>
    <w:rsid w:val="00334B48"/>
    <w:rsid w:val="00334F4A"/>
    <w:rsid w:val="00336B03"/>
    <w:rsid w:val="00336D09"/>
    <w:rsid w:val="00337DF9"/>
    <w:rsid w:val="00340496"/>
    <w:rsid w:val="00357B57"/>
    <w:rsid w:val="0036399B"/>
    <w:rsid w:val="0036665B"/>
    <w:rsid w:val="0037169F"/>
    <w:rsid w:val="003716A9"/>
    <w:rsid w:val="003724C4"/>
    <w:rsid w:val="00372C6D"/>
    <w:rsid w:val="00373042"/>
    <w:rsid w:val="00380702"/>
    <w:rsid w:val="00391FCF"/>
    <w:rsid w:val="00395F7A"/>
    <w:rsid w:val="003A4395"/>
    <w:rsid w:val="003C203E"/>
    <w:rsid w:val="003C667D"/>
    <w:rsid w:val="003D1B6A"/>
    <w:rsid w:val="003D67EB"/>
    <w:rsid w:val="003E3DED"/>
    <w:rsid w:val="003E4BDC"/>
    <w:rsid w:val="003E51B5"/>
    <w:rsid w:val="003F074C"/>
    <w:rsid w:val="003F20A4"/>
    <w:rsid w:val="003F3707"/>
    <w:rsid w:val="003F650C"/>
    <w:rsid w:val="00401458"/>
    <w:rsid w:val="0040320A"/>
    <w:rsid w:val="00405209"/>
    <w:rsid w:val="004315D3"/>
    <w:rsid w:val="004448E2"/>
    <w:rsid w:val="004454E2"/>
    <w:rsid w:val="00450FF2"/>
    <w:rsid w:val="0045307E"/>
    <w:rsid w:val="00461AAE"/>
    <w:rsid w:val="00463FF2"/>
    <w:rsid w:val="00470130"/>
    <w:rsid w:val="00470515"/>
    <w:rsid w:val="00470E7D"/>
    <w:rsid w:val="00471675"/>
    <w:rsid w:val="004835B4"/>
    <w:rsid w:val="00486524"/>
    <w:rsid w:val="00487244"/>
    <w:rsid w:val="00491CF8"/>
    <w:rsid w:val="004973FF"/>
    <w:rsid w:val="004A2B5F"/>
    <w:rsid w:val="004A37B2"/>
    <w:rsid w:val="004A76F3"/>
    <w:rsid w:val="004B0C92"/>
    <w:rsid w:val="004D0F97"/>
    <w:rsid w:val="004E5E95"/>
    <w:rsid w:val="004F19F6"/>
    <w:rsid w:val="004F44AA"/>
    <w:rsid w:val="004F4A2B"/>
    <w:rsid w:val="004F4E98"/>
    <w:rsid w:val="005046A8"/>
    <w:rsid w:val="00506539"/>
    <w:rsid w:val="005103A7"/>
    <w:rsid w:val="00514998"/>
    <w:rsid w:val="00515364"/>
    <w:rsid w:val="00517AC5"/>
    <w:rsid w:val="00517D95"/>
    <w:rsid w:val="0052219C"/>
    <w:rsid w:val="0052577C"/>
    <w:rsid w:val="00526563"/>
    <w:rsid w:val="0052779D"/>
    <w:rsid w:val="005277AB"/>
    <w:rsid w:val="0052797B"/>
    <w:rsid w:val="00533FD4"/>
    <w:rsid w:val="00536BD9"/>
    <w:rsid w:val="00536DAE"/>
    <w:rsid w:val="0054602E"/>
    <w:rsid w:val="0055310C"/>
    <w:rsid w:val="00555335"/>
    <w:rsid w:val="00557F8F"/>
    <w:rsid w:val="00565F30"/>
    <w:rsid w:val="0057189B"/>
    <w:rsid w:val="00580CF5"/>
    <w:rsid w:val="005824DD"/>
    <w:rsid w:val="005835D4"/>
    <w:rsid w:val="00587357"/>
    <w:rsid w:val="00591F8B"/>
    <w:rsid w:val="00592D8E"/>
    <w:rsid w:val="005A4C19"/>
    <w:rsid w:val="005A5DCC"/>
    <w:rsid w:val="005A64E2"/>
    <w:rsid w:val="005B1436"/>
    <w:rsid w:val="005B29AD"/>
    <w:rsid w:val="005C6B5F"/>
    <w:rsid w:val="005C6BE7"/>
    <w:rsid w:val="005C7359"/>
    <w:rsid w:val="005D1C5C"/>
    <w:rsid w:val="005D2645"/>
    <w:rsid w:val="005D2B11"/>
    <w:rsid w:val="005D414A"/>
    <w:rsid w:val="005D4AC1"/>
    <w:rsid w:val="005D4D34"/>
    <w:rsid w:val="005E2657"/>
    <w:rsid w:val="005E2A5D"/>
    <w:rsid w:val="005E4473"/>
    <w:rsid w:val="005E4EA6"/>
    <w:rsid w:val="005F0287"/>
    <w:rsid w:val="005F0948"/>
    <w:rsid w:val="005F3E2B"/>
    <w:rsid w:val="006015AD"/>
    <w:rsid w:val="006033F3"/>
    <w:rsid w:val="00610A49"/>
    <w:rsid w:val="00611ACC"/>
    <w:rsid w:val="00612A57"/>
    <w:rsid w:val="00614BF7"/>
    <w:rsid w:val="00615F64"/>
    <w:rsid w:val="00617F81"/>
    <w:rsid w:val="00621CFF"/>
    <w:rsid w:val="00622CB2"/>
    <w:rsid w:val="0062506B"/>
    <w:rsid w:val="00630756"/>
    <w:rsid w:val="0063245B"/>
    <w:rsid w:val="00640451"/>
    <w:rsid w:val="00642353"/>
    <w:rsid w:val="00642D24"/>
    <w:rsid w:val="00644AC3"/>
    <w:rsid w:val="00646FE7"/>
    <w:rsid w:val="00655560"/>
    <w:rsid w:val="0065650F"/>
    <w:rsid w:val="00662FF0"/>
    <w:rsid w:val="0066775D"/>
    <w:rsid w:val="006700B2"/>
    <w:rsid w:val="00676256"/>
    <w:rsid w:val="006820E7"/>
    <w:rsid w:val="00682B8E"/>
    <w:rsid w:val="00690BDA"/>
    <w:rsid w:val="0069117D"/>
    <w:rsid w:val="006979B9"/>
    <w:rsid w:val="006B18DC"/>
    <w:rsid w:val="006B4C66"/>
    <w:rsid w:val="006C3C62"/>
    <w:rsid w:val="006C69E9"/>
    <w:rsid w:val="006C72A9"/>
    <w:rsid w:val="006D33F9"/>
    <w:rsid w:val="006D6247"/>
    <w:rsid w:val="006D65C6"/>
    <w:rsid w:val="006E6C7C"/>
    <w:rsid w:val="006F5418"/>
    <w:rsid w:val="006F7CE3"/>
    <w:rsid w:val="0070121C"/>
    <w:rsid w:val="00704633"/>
    <w:rsid w:val="00707701"/>
    <w:rsid w:val="00720B04"/>
    <w:rsid w:val="00725D12"/>
    <w:rsid w:val="007263D9"/>
    <w:rsid w:val="00730424"/>
    <w:rsid w:val="00736894"/>
    <w:rsid w:val="0074096F"/>
    <w:rsid w:val="00741B67"/>
    <w:rsid w:val="00745458"/>
    <w:rsid w:val="0074553D"/>
    <w:rsid w:val="00751199"/>
    <w:rsid w:val="0075596A"/>
    <w:rsid w:val="0076487E"/>
    <w:rsid w:val="00783674"/>
    <w:rsid w:val="00786FB1"/>
    <w:rsid w:val="00792256"/>
    <w:rsid w:val="0079790B"/>
    <w:rsid w:val="007979B3"/>
    <w:rsid w:val="00797C06"/>
    <w:rsid w:val="007A58A0"/>
    <w:rsid w:val="007A5D0B"/>
    <w:rsid w:val="007A61B0"/>
    <w:rsid w:val="007A670B"/>
    <w:rsid w:val="007B4FA9"/>
    <w:rsid w:val="007B5317"/>
    <w:rsid w:val="007C26EF"/>
    <w:rsid w:val="007C65EB"/>
    <w:rsid w:val="007C73F5"/>
    <w:rsid w:val="007D059F"/>
    <w:rsid w:val="007D4E9F"/>
    <w:rsid w:val="007E05FC"/>
    <w:rsid w:val="007E3E2F"/>
    <w:rsid w:val="007E530A"/>
    <w:rsid w:val="007F7856"/>
    <w:rsid w:val="00800640"/>
    <w:rsid w:val="0080073F"/>
    <w:rsid w:val="00806474"/>
    <w:rsid w:val="00807407"/>
    <w:rsid w:val="00811DE9"/>
    <w:rsid w:val="00815248"/>
    <w:rsid w:val="00825518"/>
    <w:rsid w:val="00825A02"/>
    <w:rsid w:val="00825A04"/>
    <w:rsid w:val="00827822"/>
    <w:rsid w:val="00840462"/>
    <w:rsid w:val="00840DAF"/>
    <w:rsid w:val="00842199"/>
    <w:rsid w:val="00850305"/>
    <w:rsid w:val="0085280C"/>
    <w:rsid w:val="00863C46"/>
    <w:rsid w:val="00866570"/>
    <w:rsid w:val="008758C8"/>
    <w:rsid w:val="00882C2A"/>
    <w:rsid w:val="008952FD"/>
    <w:rsid w:val="00895EF0"/>
    <w:rsid w:val="008A59A8"/>
    <w:rsid w:val="008B1C78"/>
    <w:rsid w:val="008B2914"/>
    <w:rsid w:val="008B6354"/>
    <w:rsid w:val="008B7FB4"/>
    <w:rsid w:val="008C180E"/>
    <w:rsid w:val="008C5FA7"/>
    <w:rsid w:val="008D13A2"/>
    <w:rsid w:val="008D1BF1"/>
    <w:rsid w:val="008D672B"/>
    <w:rsid w:val="008E2836"/>
    <w:rsid w:val="008E4CA3"/>
    <w:rsid w:val="008E65D1"/>
    <w:rsid w:val="00904F76"/>
    <w:rsid w:val="00913898"/>
    <w:rsid w:val="009144A0"/>
    <w:rsid w:val="00917A19"/>
    <w:rsid w:val="0092269E"/>
    <w:rsid w:val="009242C5"/>
    <w:rsid w:val="00925223"/>
    <w:rsid w:val="00930109"/>
    <w:rsid w:val="009337B6"/>
    <w:rsid w:val="009436C9"/>
    <w:rsid w:val="00953C79"/>
    <w:rsid w:val="00955869"/>
    <w:rsid w:val="0095766D"/>
    <w:rsid w:val="0096483F"/>
    <w:rsid w:val="00972660"/>
    <w:rsid w:val="00973AED"/>
    <w:rsid w:val="00981BFA"/>
    <w:rsid w:val="00984BDA"/>
    <w:rsid w:val="00987167"/>
    <w:rsid w:val="009A04F6"/>
    <w:rsid w:val="009A4104"/>
    <w:rsid w:val="009A5728"/>
    <w:rsid w:val="009B0FB1"/>
    <w:rsid w:val="009B4DC7"/>
    <w:rsid w:val="009B55A4"/>
    <w:rsid w:val="009C0484"/>
    <w:rsid w:val="009C4CDA"/>
    <w:rsid w:val="009C5831"/>
    <w:rsid w:val="009C710B"/>
    <w:rsid w:val="009C7ABB"/>
    <w:rsid w:val="009C7F75"/>
    <w:rsid w:val="009D16BC"/>
    <w:rsid w:val="009E1AEA"/>
    <w:rsid w:val="009E3827"/>
    <w:rsid w:val="009E45FD"/>
    <w:rsid w:val="009E6848"/>
    <w:rsid w:val="009F0F60"/>
    <w:rsid w:val="009F4BC9"/>
    <w:rsid w:val="00A0269F"/>
    <w:rsid w:val="00A06221"/>
    <w:rsid w:val="00A100ED"/>
    <w:rsid w:val="00A10D29"/>
    <w:rsid w:val="00A11A6B"/>
    <w:rsid w:val="00A13951"/>
    <w:rsid w:val="00A16163"/>
    <w:rsid w:val="00A16C96"/>
    <w:rsid w:val="00A22E52"/>
    <w:rsid w:val="00A2763C"/>
    <w:rsid w:val="00A3534C"/>
    <w:rsid w:val="00A35762"/>
    <w:rsid w:val="00A36CFF"/>
    <w:rsid w:val="00A37E93"/>
    <w:rsid w:val="00A43917"/>
    <w:rsid w:val="00A5004F"/>
    <w:rsid w:val="00A51589"/>
    <w:rsid w:val="00A52937"/>
    <w:rsid w:val="00A54558"/>
    <w:rsid w:val="00A57A55"/>
    <w:rsid w:val="00A63746"/>
    <w:rsid w:val="00A71714"/>
    <w:rsid w:val="00A7762C"/>
    <w:rsid w:val="00A80658"/>
    <w:rsid w:val="00A85020"/>
    <w:rsid w:val="00A87961"/>
    <w:rsid w:val="00A9133A"/>
    <w:rsid w:val="00AA2F58"/>
    <w:rsid w:val="00AA329A"/>
    <w:rsid w:val="00AA5C6A"/>
    <w:rsid w:val="00AA6BBE"/>
    <w:rsid w:val="00AB57D6"/>
    <w:rsid w:val="00AB60E6"/>
    <w:rsid w:val="00AB6EB4"/>
    <w:rsid w:val="00AC7391"/>
    <w:rsid w:val="00AD028A"/>
    <w:rsid w:val="00AD0F8C"/>
    <w:rsid w:val="00AD44B8"/>
    <w:rsid w:val="00AD6E1E"/>
    <w:rsid w:val="00AE5B49"/>
    <w:rsid w:val="00AE639A"/>
    <w:rsid w:val="00AE7532"/>
    <w:rsid w:val="00AF2E16"/>
    <w:rsid w:val="00B0267E"/>
    <w:rsid w:val="00B03D45"/>
    <w:rsid w:val="00B05AAB"/>
    <w:rsid w:val="00B060F4"/>
    <w:rsid w:val="00B116D6"/>
    <w:rsid w:val="00B15CEE"/>
    <w:rsid w:val="00B239E1"/>
    <w:rsid w:val="00B24FCC"/>
    <w:rsid w:val="00B26219"/>
    <w:rsid w:val="00B300EA"/>
    <w:rsid w:val="00B314E0"/>
    <w:rsid w:val="00B461B1"/>
    <w:rsid w:val="00B52FA9"/>
    <w:rsid w:val="00B539C0"/>
    <w:rsid w:val="00B543BD"/>
    <w:rsid w:val="00B606B7"/>
    <w:rsid w:val="00B6155A"/>
    <w:rsid w:val="00B64772"/>
    <w:rsid w:val="00B64DB6"/>
    <w:rsid w:val="00B659BC"/>
    <w:rsid w:val="00B65EBA"/>
    <w:rsid w:val="00B66F26"/>
    <w:rsid w:val="00B676A5"/>
    <w:rsid w:val="00B71B45"/>
    <w:rsid w:val="00B71E17"/>
    <w:rsid w:val="00B75CBE"/>
    <w:rsid w:val="00BA303A"/>
    <w:rsid w:val="00BA3F54"/>
    <w:rsid w:val="00BA6A62"/>
    <w:rsid w:val="00BA729A"/>
    <w:rsid w:val="00BB4536"/>
    <w:rsid w:val="00BB4BDE"/>
    <w:rsid w:val="00BB79DE"/>
    <w:rsid w:val="00BC3FC1"/>
    <w:rsid w:val="00BC6064"/>
    <w:rsid w:val="00BD055A"/>
    <w:rsid w:val="00BE412E"/>
    <w:rsid w:val="00BE5066"/>
    <w:rsid w:val="00BF1C66"/>
    <w:rsid w:val="00BF71AA"/>
    <w:rsid w:val="00BF72A7"/>
    <w:rsid w:val="00C02700"/>
    <w:rsid w:val="00C108A2"/>
    <w:rsid w:val="00C167B9"/>
    <w:rsid w:val="00C16C80"/>
    <w:rsid w:val="00C2652C"/>
    <w:rsid w:val="00C274B6"/>
    <w:rsid w:val="00C333C0"/>
    <w:rsid w:val="00C40C28"/>
    <w:rsid w:val="00C41B20"/>
    <w:rsid w:val="00C424D2"/>
    <w:rsid w:val="00C455B6"/>
    <w:rsid w:val="00C462EE"/>
    <w:rsid w:val="00C478E3"/>
    <w:rsid w:val="00C5671D"/>
    <w:rsid w:val="00C60176"/>
    <w:rsid w:val="00C62DFA"/>
    <w:rsid w:val="00C6358E"/>
    <w:rsid w:val="00C7013B"/>
    <w:rsid w:val="00C72910"/>
    <w:rsid w:val="00C734F1"/>
    <w:rsid w:val="00C85566"/>
    <w:rsid w:val="00C85B11"/>
    <w:rsid w:val="00C86771"/>
    <w:rsid w:val="00C905F5"/>
    <w:rsid w:val="00C91037"/>
    <w:rsid w:val="00C92AD8"/>
    <w:rsid w:val="00C940B3"/>
    <w:rsid w:val="00C94659"/>
    <w:rsid w:val="00C96503"/>
    <w:rsid w:val="00CB5322"/>
    <w:rsid w:val="00CC05E7"/>
    <w:rsid w:val="00CC097D"/>
    <w:rsid w:val="00CC1801"/>
    <w:rsid w:val="00CC51A1"/>
    <w:rsid w:val="00CC6C89"/>
    <w:rsid w:val="00CD110B"/>
    <w:rsid w:val="00CD279F"/>
    <w:rsid w:val="00CD51DF"/>
    <w:rsid w:val="00CE442B"/>
    <w:rsid w:val="00D014E3"/>
    <w:rsid w:val="00D01F90"/>
    <w:rsid w:val="00D135C9"/>
    <w:rsid w:val="00D14D5C"/>
    <w:rsid w:val="00D15C25"/>
    <w:rsid w:val="00D2246D"/>
    <w:rsid w:val="00D27FB7"/>
    <w:rsid w:val="00D34375"/>
    <w:rsid w:val="00D34A49"/>
    <w:rsid w:val="00D34DCD"/>
    <w:rsid w:val="00D34ED8"/>
    <w:rsid w:val="00D405E0"/>
    <w:rsid w:val="00D44013"/>
    <w:rsid w:val="00D52E02"/>
    <w:rsid w:val="00D542D1"/>
    <w:rsid w:val="00D54FAA"/>
    <w:rsid w:val="00D619C9"/>
    <w:rsid w:val="00D619D0"/>
    <w:rsid w:val="00D64BA5"/>
    <w:rsid w:val="00D66B42"/>
    <w:rsid w:val="00D73902"/>
    <w:rsid w:val="00D73D7A"/>
    <w:rsid w:val="00D84523"/>
    <w:rsid w:val="00D87692"/>
    <w:rsid w:val="00D90985"/>
    <w:rsid w:val="00D95760"/>
    <w:rsid w:val="00D96F83"/>
    <w:rsid w:val="00D97E76"/>
    <w:rsid w:val="00DB176C"/>
    <w:rsid w:val="00DB6E55"/>
    <w:rsid w:val="00DC1348"/>
    <w:rsid w:val="00DC219C"/>
    <w:rsid w:val="00DC2A2F"/>
    <w:rsid w:val="00DC4C5F"/>
    <w:rsid w:val="00DD0D74"/>
    <w:rsid w:val="00DD2D59"/>
    <w:rsid w:val="00DD5908"/>
    <w:rsid w:val="00DD7AED"/>
    <w:rsid w:val="00DE2F6C"/>
    <w:rsid w:val="00DE61A5"/>
    <w:rsid w:val="00DF1282"/>
    <w:rsid w:val="00DF1428"/>
    <w:rsid w:val="00DF2804"/>
    <w:rsid w:val="00E01BF2"/>
    <w:rsid w:val="00E05374"/>
    <w:rsid w:val="00E05984"/>
    <w:rsid w:val="00E06B83"/>
    <w:rsid w:val="00E12388"/>
    <w:rsid w:val="00E20344"/>
    <w:rsid w:val="00E2078A"/>
    <w:rsid w:val="00E45517"/>
    <w:rsid w:val="00E46AC0"/>
    <w:rsid w:val="00E4766B"/>
    <w:rsid w:val="00E47C65"/>
    <w:rsid w:val="00E47DD4"/>
    <w:rsid w:val="00E57E84"/>
    <w:rsid w:val="00E604FB"/>
    <w:rsid w:val="00E612A2"/>
    <w:rsid w:val="00E64388"/>
    <w:rsid w:val="00E661D3"/>
    <w:rsid w:val="00E75280"/>
    <w:rsid w:val="00E815BB"/>
    <w:rsid w:val="00E90B8E"/>
    <w:rsid w:val="00E93036"/>
    <w:rsid w:val="00EA417A"/>
    <w:rsid w:val="00EA43AA"/>
    <w:rsid w:val="00EA581E"/>
    <w:rsid w:val="00EA791D"/>
    <w:rsid w:val="00EB2F26"/>
    <w:rsid w:val="00EC1506"/>
    <w:rsid w:val="00EC2113"/>
    <w:rsid w:val="00ED0BDE"/>
    <w:rsid w:val="00ED1FC2"/>
    <w:rsid w:val="00ED2470"/>
    <w:rsid w:val="00EE06EF"/>
    <w:rsid w:val="00EE0E99"/>
    <w:rsid w:val="00EE4386"/>
    <w:rsid w:val="00EE53B5"/>
    <w:rsid w:val="00EE781E"/>
    <w:rsid w:val="00EF19A9"/>
    <w:rsid w:val="00EF1D91"/>
    <w:rsid w:val="00EF3D13"/>
    <w:rsid w:val="00EF4C4E"/>
    <w:rsid w:val="00EF6751"/>
    <w:rsid w:val="00F01EEB"/>
    <w:rsid w:val="00F04C77"/>
    <w:rsid w:val="00F04C79"/>
    <w:rsid w:val="00F128F2"/>
    <w:rsid w:val="00F13F25"/>
    <w:rsid w:val="00F152F7"/>
    <w:rsid w:val="00F17547"/>
    <w:rsid w:val="00F2180A"/>
    <w:rsid w:val="00F2700A"/>
    <w:rsid w:val="00F30E2B"/>
    <w:rsid w:val="00F32403"/>
    <w:rsid w:val="00F34A67"/>
    <w:rsid w:val="00F3652C"/>
    <w:rsid w:val="00F42675"/>
    <w:rsid w:val="00F51547"/>
    <w:rsid w:val="00F633D9"/>
    <w:rsid w:val="00F653BE"/>
    <w:rsid w:val="00F842E9"/>
    <w:rsid w:val="00F87E0F"/>
    <w:rsid w:val="00FA04F4"/>
    <w:rsid w:val="00FA1326"/>
    <w:rsid w:val="00FA6FE9"/>
    <w:rsid w:val="00FB386F"/>
    <w:rsid w:val="00FB5754"/>
    <w:rsid w:val="00FC4C90"/>
    <w:rsid w:val="00FC5465"/>
    <w:rsid w:val="00FD013C"/>
    <w:rsid w:val="00FD1867"/>
    <w:rsid w:val="00FD1AA0"/>
    <w:rsid w:val="00FD6BB3"/>
    <w:rsid w:val="00FD78CA"/>
    <w:rsid w:val="00FF288B"/>
    <w:rsid w:val="00FF2D5A"/>
    <w:rsid w:val="00FF598F"/>
    <w:rsid w:val="00FF5C6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next w:val="a"/>
    <w:link w:val="10"/>
    <w:qFormat/>
    <w:rsid w:val="006E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  <w:style w:type="character" w:styleId="ac">
    <w:name w:val="Emphasis"/>
    <w:basedOn w:val="a0"/>
    <w:qFormat/>
    <w:rsid w:val="006E6C7C"/>
    <w:rPr>
      <w:i/>
      <w:iCs/>
    </w:rPr>
  </w:style>
  <w:style w:type="character" w:customStyle="1" w:styleId="10">
    <w:name w:val="Заголовок 1 Знак"/>
    <w:basedOn w:val="a0"/>
    <w:link w:val="1"/>
    <w:rsid w:val="006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6E6C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6E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24D8-1001-483E-848D-95041A73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11</Pages>
  <Words>2344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158</cp:revision>
  <cp:lastPrinted>2016-07-28T12:11:00Z</cp:lastPrinted>
  <dcterms:created xsi:type="dcterms:W3CDTF">2015-12-11T06:50:00Z</dcterms:created>
  <dcterms:modified xsi:type="dcterms:W3CDTF">2016-07-28T12:11:00Z</dcterms:modified>
</cp:coreProperties>
</file>