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1DA776" w14:textId="77777777" w:rsidR="009556CA" w:rsidRDefault="009556CA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line="320" w:lineRule="exact"/>
        <w:rPr>
          <w:sz w:val="24"/>
        </w:rPr>
      </w:pPr>
      <w:bookmarkStart w:id="0" w:name="z_Dialog"/>
      <w:bookmarkEnd w:id="0"/>
    </w:p>
    <w:p w14:paraId="21AE2C37" w14:textId="77777777" w:rsidR="009556CA" w:rsidRDefault="009556CA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line="320" w:lineRule="exact"/>
        <w:rPr>
          <w:sz w:val="24"/>
        </w:rPr>
      </w:pPr>
    </w:p>
    <w:p w14:paraId="31E3055C" w14:textId="77777777" w:rsidR="009556CA" w:rsidRPr="0027400C" w:rsidRDefault="009556CA">
      <w:pPr>
        <w:spacing w:line="240" w:lineRule="auto"/>
        <w:ind w:firstLine="6237"/>
        <w:rPr>
          <w:b/>
          <w:caps/>
          <w:spacing w:val="10"/>
          <w:sz w:val="36"/>
          <w:szCs w:val="36"/>
        </w:rPr>
      </w:pPr>
      <w:r>
        <w:rPr>
          <w:b/>
          <w:caps/>
          <w:sz w:val="36"/>
          <w:szCs w:val="36"/>
        </w:rPr>
        <w:t>Заключение</w:t>
      </w:r>
    </w:p>
    <w:p w14:paraId="6D5169EB" w14:textId="77777777" w:rsidR="009556CA" w:rsidRPr="0027400C" w:rsidRDefault="00037AA4">
      <w:pPr>
        <w:spacing w:line="320" w:lineRule="exact"/>
        <w:ind w:firstLine="6237"/>
        <w:rPr>
          <w:b/>
          <w:spacing w:val="10"/>
          <w:sz w:val="32"/>
          <w:szCs w:val="32"/>
        </w:rPr>
      </w:pPr>
      <w:bookmarkStart w:id="1" w:name="Auftragsnummer"/>
      <w:r>
        <w:rPr>
          <w:b/>
          <w:sz w:val="32"/>
          <w:szCs w:val="32"/>
        </w:rPr>
        <w:t>200026</w:t>
      </w:r>
      <w:bookmarkEnd w:id="1"/>
    </w:p>
    <w:p w14:paraId="675951DB" w14:textId="77777777" w:rsidR="009556CA" w:rsidRDefault="009556CA">
      <w:pPr>
        <w:spacing w:line="320" w:lineRule="exact"/>
        <w:ind w:firstLine="6237"/>
        <w:rPr>
          <w:sz w:val="24"/>
        </w:rPr>
      </w:pPr>
      <w:r>
        <w:rPr>
          <w:sz w:val="24"/>
        </w:rPr>
        <w:t>от 23.06.2020</w:t>
      </w:r>
    </w:p>
    <w:p w14:paraId="68A63791" w14:textId="77777777" w:rsidR="009556CA" w:rsidRPr="005A3728" w:rsidRDefault="009556CA" w:rsidP="005A3728"/>
    <w:p w14:paraId="4BAE9CED" w14:textId="77777777" w:rsidR="009556CA" w:rsidRPr="005A3728" w:rsidRDefault="009556CA" w:rsidP="005A3728"/>
    <w:p w14:paraId="04C7157B" w14:textId="14DAE1D7" w:rsidR="009556CA" w:rsidRPr="006106B9" w:rsidRDefault="00D01B37">
      <w:pPr>
        <w:spacing w:line="360" w:lineRule="exact"/>
        <w:jc w:val="center"/>
        <w:rPr>
          <w:b/>
          <w:sz w:val="24"/>
        </w:rPr>
      </w:pPr>
      <w:r>
        <w:rPr>
          <w:b/>
          <w:sz w:val="24"/>
        </w:rPr>
        <w:t>ПРОВЕРКА Э</w:t>
      </w:r>
      <w:r w:rsidR="006106B9">
        <w:rPr>
          <w:b/>
          <w:sz w:val="24"/>
        </w:rPr>
        <w:t>ММИССИОННОЙ СИТУАЦИИ</w:t>
      </w:r>
    </w:p>
    <w:p w14:paraId="648FB9F1" w14:textId="4CB2EFF3" w:rsidR="009556CA" w:rsidRPr="00787E76" w:rsidRDefault="006106B9">
      <w:pPr>
        <w:spacing w:line="360" w:lineRule="exact"/>
        <w:jc w:val="center"/>
        <w:rPr>
          <w:szCs w:val="22"/>
        </w:rPr>
      </w:pPr>
      <w:r>
        <w:t>Поддержание чистоты атмосферного воздуха</w:t>
      </w:r>
    </w:p>
    <w:p w14:paraId="78DD3D78" w14:textId="77777777" w:rsidR="009556CA" w:rsidRDefault="009556CA">
      <w:pPr>
        <w:spacing w:line="360" w:lineRule="exact"/>
        <w:jc w:val="center"/>
        <w:rPr>
          <w:b/>
          <w:sz w:val="24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E6E6E6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54"/>
      </w:tblGrid>
      <w:tr w:rsidR="009556CA" w:rsidRPr="00662B57" w14:paraId="405BB4A8" w14:textId="77777777" w:rsidTr="00157A44">
        <w:tc>
          <w:tcPr>
            <w:tcW w:w="9654" w:type="dxa"/>
            <w:shd w:val="clear" w:color="auto" w:fill="E6E6E6"/>
            <w:vAlign w:val="center"/>
          </w:tcPr>
          <w:p w14:paraId="5A8C2C83" w14:textId="77777777" w:rsidR="009556CA" w:rsidRPr="00662B57" w:rsidRDefault="009556CA" w:rsidP="00662B57">
            <w:pPr>
              <w:spacing w:line="240" w:lineRule="auto"/>
              <w:jc w:val="center"/>
              <w:rPr>
                <w:rFonts w:cs="Arial"/>
                <w:b/>
                <w:sz w:val="20"/>
              </w:rPr>
            </w:pPr>
          </w:p>
          <w:p w14:paraId="4E948A9C" w14:textId="77777777" w:rsidR="009556CA" w:rsidRPr="00662B57" w:rsidRDefault="009556CA" w:rsidP="00662B57">
            <w:pPr>
              <w:spacing w:before="120" w:after="120" w:line="240" w:lineRule="auto"/>
              <w:jc w:val="center"/>
              <w:rPr>
                <w:rFonts w:cs="Arial"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СООРУЖЕНИЕ И ЭКСПЛУАТАЦИЯ</w:t>
            </w:r>
          </w:p>
          <w:p w14:paraId="2C0E6C41" w14:textId="77777777" w:rsidR="009556CA" w:rsidRPr="00662B57" w:rsidRDefault="00037AA4" w:rsidP="00662B57">
            <w:pPr>
              <w:spacing w:before="120" w:after="120" w:line="240" w:lineRule="auto"/>
              <w:jc w:val="center"/>
              <w:rPr>
                <w:rFonts w:cs="Arial"/>
                <w:sz w:val="24"/>
                <w:szCs w:val="24"/>
              </w:rPr>
            </w:pPr>
            <w:r>
              <w:rPr>
                <w:b/>
                <w:sz w:val="32"/>
                <w:szCs w:val="32"/>
              </w:rPr>
              <w:t>завода по термической обработке отходов</w:t>
            </w:r>
          </w:p>
        </w:tc>
      </w:tr>
    </w:tbl>
    <w:p w14:paraId="192E6FF8" w14:textId="77777777" w:rsidR="009556CA" w:rsidRPr="005A3728" w:rsidRDefault="009556CA" w:rsidP="005A3728"/>
    <w:p w14:paraId="258A35E4" w14:textId="77777777" w:rsidR="009556CA" w:rsidRPr="005A3728" w:rsidRDefault="009556CA" w:rsidP="005A3728"/>
    <w:tbl>
      <w:tblPr>
        <w:tblW w:w="0" w:type="auto"/>
        <w:tblLook w:val="01E0" w:firstRow="1" w:lastRow="1" w:firstColumn="1" w:lastColumn="1" w:noHBand="0" w:noVBand="0"/>
      </w:tblPr>
      <w:tblGrid>
        <w:gridCol w:w="3510"/>
        <w:gridCol w:w="5815"/>
      </w:tblGrid>
      <w:tr w:rsidR="00DD3DE1" w:rsidRPr="006E208E" w14:paraId="7D4B293F" w14:textId="77777777" w:rsidTr="006E208E">
        <w:tc>
          <w:tcPr>
            <w:tcW w:w="3510" w:type="dxa"/>
            <w:shd w:val="clear" w:color="auto" w:fill="auto"/>
          </w:tcPr>
          <w:p w14:paraId="42423987" w14:textId="77777777" w:rsidR="00DD3DE1" w:rsidRPr="006E208E" w:rsidRDefault="00DD3DE1" w:rsidP="006E208E">
            <w:pPr>
              <w:tabs>
                <w:tab w:val="left" w:pos="2835"/>
              </w:tabs>
              <w:spacing w:line="300" w:lineRule="atLeast"/>
              <w:rPr>
                <w:szCs w:val="22"/>
              </w:rPr>
            </w:pPr>
            <w:r>
              <w:rPr>
                <w:b/>
                <w:caps/>
                <w:szCs w:val="22"/>
              </w:rPr>
              <w:t>Заказчик:</w:t>
            </w:r>
          </w:p>
        </w:tc>
        <w:tc>
          <w:tcPr>
            <w:tcW w:w="5815" w:type="dxa"/>
            <w:shd w:val="clear" w:color="auto" w:fill="auto"/>
          </w:tcPr>
          <w:p w14:paraId="01A5D7BF" w14:textId="77777777" w:rsidR="00037AA4" w:rsidRDefault="00037AA4" w:rsidP="006E208E">
            <w:pPr>
              <w:tabs>
                <w:tab w:val="left" w:pos="2835"/>
              </w:tabs>
              <w:spacing w:line="300" w:lineRule="atLeast"/>
              <w:ind w:left="176"/>
              <w:rPr>
                <w:szCs w:val="22"/>
              </w:rPr>
            </w:pPr>
            <w:bookmarkStart w:id="2" w:name="LGA_Kunde"/>
            <w:r>
              <w:t>Правительство Республики Татарстан</w:t>
            </w:r>
          </w:p>
          <w:p w14:paraId="52527CD9" w14:textId="77777777" w:rsidR="00037AA4" w:rsidRDefault="00037AA4" w:rsidP="006E208E">
            <w:pPr>
              <w:tabs>
                <w:tab w:val="left" w:pos="2835"/>
              </w:tabs>
              <w:spacing w:line="300" w:lineRule="atLeast"/>
              <w:ind w:left="176"/>
              <w:rPr>
                <w:szCs w:val="22"/>
              </w:rPr>
            </w:pPr>
          </w:p>
          <w:p w14:paraId="418C6F18" w14:textId="77777777" w:rsidR="00037AA4" w:rsidRDefault="00037AA4" w:rsidP="006E208E">
            <w:pPr>
              <w:tabs>
                <w:tab w:val="left" w:pos="2835"/>
              </w:tabs>
              <w:spacing w:line="300" w:lineRule="atLeast"/>
              <w:ind w:left="176"/>
              <w:rPr>
                <w:szCs w:val="22"/>
              </w:rPr>
            </w:pPr>
            <w:r>
              <w:t>в лице компании</w:t>
            </w:r>
          </w:p>
          <w:p w14:paraId="438EBDFD" w14:textId="77777777" w:rsidR="00037AA4" w:rsidRDefault="00037AA4" w:rsidP="006E208E">
            <w:pPr>
              <w:tabs>
                <w:tab w:val="left" w:pos="2835"/>
              </w:tabs>
              <w:spacing w:line="300" w:lineRule="atLeast"/>
              <w:ind w:left="176"/>
              <w:rPr>
                <w:szCs w:val="22"/>
              </w:rPr>
            </w:pPr>
            <w:r>
              <w:t>NJP RECHTSANWÄLTE</w:t>
            </w:r>
          </w:p>
          <w:p w14:paraId="561B7DAF" w14:textId="77777777" w:rsidR="00037AA4" w:rsidRDefault="00037AA4" w:rsidP="006E208E">
            <w:pPr>
              <w:tabs>
                <w:tab w:val="left" w:pos="2835"/>
              </w:tabs>
              <w:spacing w:line="300" w:lineRule="atLeast"/>
              <w:ind w:left="176"/>
              <w:rPr>
                <w:szCs w:val="22"/>
              </w:rPr>
            </w:pPr>
            <w:r>
              <w:t>господина Ханса Йоахима Нотхелфера</w:t>
            </w:r>
          </w:p>
          <w:p w14:paraId="77B17631" w14:textId="77777777" w:rsidR="00037AA4" w:rsidRDefault="00037AA4" w:rsidP="006E208E">
            <w:pPr>
              <w:tabs>
                <w:tab w:val="left" w:pos="2835"/>
              </w:tabs>
              <w:spacing w:line="300" w:lineRule="atLeast"/>
              <w:ind w:left="176"/>
              <w:rPr>
                <w:szCs w:val="22"/>
              </w:rPr>
            </w:pPr>
            <w:r>
              <w:t>Аллея Бертольда Брехьта 22</w:t>
            </w:r>
          </w:p>
          <w:p w14:paraId="6E102AE9" w14:textId="77777777" w:rsidR="00DD3DE1" w:rsidRPr="006E208E" w:rsidRDefault="00037AA4" w:rsidP="006E208E">
            <w:pPr>
              <w:tabs>
                <w:tab w:val="left" w:pos="2835"/>
              </w:tabs>
              <w:spacing w:line="300" w:lineRule="atLeast"/>
              <w:ind w:left="176"/>
              <w:rPr>
                <w:szCs w:val="22"/>
              </w:rPr>
            </w:pPr>
            <w:r>
              <w:t>01309 Дрезден</w:t>
            </w:r>
            <w:bookmarkEnd w:id="2"/>
          </w:p>
        </w:tc>
      </w:tr>
    </w:tbl>
    <w:p w14:paraId="477A58C9" w14:textId="77777777" w:rsidR="009556CA" w:rsidRPr="005A3728" w:rsidRDefault="009556CA" w:rsidP="005A3728"/>
    <w:p w14:paraId="3CC9933D" w14:textId="77777777" w:rsidR="009556CA" w:rsidRPr="0027400C" w:rsidRDefault="009556CA" w:rsidP="00DD3DE1">
      <w:pPr>
        <w:tabs>
          <w:tab w:val="left" w:pos="3686"/>
        </w:tabs>
        <w:spacing w:line="300" w:lineRule="atLeast"/>
        <w:ind w:left="3686" w:hanging="3686"/>
        <w:rPr>
          <w:b/>
          <w:caps/>
          <w:szCs w:val="22"/>
        </w:rPr>
      </w:pPr>
      <w:r>
        <w:rPr>
          <w:b/>
          <w:caps/>
          <w:szCs w:val="22"/>
        </w:rPr>
        <w:t>Заказ:</w:t>
      </w:r>
      <w:r>
        <w:rPr>
          <w:b/>
          <w:caps/>
          <w:szCs w:val="22"/>
        </w:rPr>
        <w:tab/>
      </w:r>
      <w:bookmarkStart w:id="3" w:name="bestellnummer"/>
      <w:r>
        <w:rPr>
          <w:b/>
          <w:caps/>
          <w:szCs w:val="22"/>
        </w:rPr>
        <w:t>--</w:t>
      </w:r>
      <w:bookmarkEnd w:id="3"/>
    </w:p>
    <w:p w14:paraId="1C22720A" w14:textId="77777777" w:rsidR="009556CA" w:rsidRDefault="009556CA" w:rsidP="00DD3DE1">
      <w:pPr>
        <w:tabs>
          <w:tab w:val="left" w:pos="3686"/>
        </w:tabs>
        <w:spacing w:line="300" w:lineRule="atLeast"/>
        <w:ind w:left="3686" w:hanging="3686"/>
      </w:pPr>
      <w:r>
        <w:tab/>
        <w:t xml:space="preserve">от </w:t>
      </w:r>
      <w:bookmarkStart w:id="4" w:name="eingangsdatum"/>
      <w:r>
        <w:t>17.04.2020</w:t>
      </w:r>
      <w:bookmarkEnd w:id="4"/>
    </w:p>
    <w:p w14:paraId="707DAC2B" w14:textId="77777777" w:rsidR="009556CA" w:rsidRPr="005A3728" w:rsidRDefault="009556CA" w:rsidP="005A3728"/>
    <w:p w14:paraId="2042D2DA" w14:textId="77777777" w:rsidR="009556CA" w:rsidRPr="005A3728" w:rsidRDefault="009556CA" w:rsidP="005A3728"/>
    <w:p w14:paraId="3E9FB7F5" w14:textId="77777777" w:rsidR="009556CA" w:rsidRPr="005A3728" w:rsidRDefault="009556CA" w:rsidP="005A3728"/>
    <w:p w14:paraId="106105C7" w14:textId="77777777" w:rsidR="009556CA" w:rsidRDefault="009556CA" w:rsidP="00DD3DE1">
      <w:pPr>
        <w:tabs>
          <w:tab w:val="left" w:pos="3686"/>
        </w:tabs>
        <w:spacing w:line="300" w:lineRule="atLeast"/>
        <w:ind w:left="3686" w:hanging="3686"/>
      </w:pPr>
      <w:r>
        <w:rPr>
          <w:b/>
          <w:caps/>
          <w:szCs w:val="22"/>
        </w:rPr>
        <w:t>Оценщик:</w:t>
      </w:r>
      <w:r>
        <w:tab/>
        <w:t>дипл. инж. Г. Кнерр</w:t>
      </w:r>
    </w:p>
    <w:p w14:paraId="7527599D" w14:textId="77777777" w:rsidR="00037AA4" w:rsidRDefault="00037AA4" w:rsidP="00DD3DE1">
      <w:pPr>
        <w:tabs>
          <w:tab w:val="left" w:pos="3686"/>
        </w:tabs>
        <w:spacing w:line="300" w:lineRule="atLeast"/>
        <w:ind w:left="3686" w:hanging="3686"/>
      </w:pPr>
      <w:r>
        <w:rPr>
          <w:b/>
          <w:caps/>
          <w:szCs w:val="22"/>
        </w:rPr>
        <w:tab/>
      </w:r>
      <w:r>
        <w:t>дипл., инж. геоэкол. Даниэль Кремер</w:t>
      </w:r>
    </w:p>
    <w:p w14:paraId="01A5D054" w14:textId="77777777" w:rsidR="009556CA" w:rsidRDefault="009556CA" w:rsidP="00037AA4">
      <w:pPr>
        <w:tabs>
          <w:tab w:val="left" w:pos="3686"/>
        </w:tabs>
        <w:spacing w:line="300" w:lineRule="atLeast"/>
        <w:ind w:left="3686" w:hanging="3686"/>
      </w:pPr>
      <w:r>
        <w:tab/>
      </w:r>
    </w:p>
    <w:p w14:paraId="5135D665" w14:textId="77777777" w:rsidR="009556CA" w:rsidRDefault="009556CA" w:rsidP="00DD3DE1">
      <w:pPr>
        <w:tabs>
          <w:tab w:val="left" w:pos="3686"/>
        </w:tabs>
        <w:spacing w:line="300" w:lineRule="atLeast"/>
        <w:ind w:left="3686" w:hanging="3686"/>
      </w:pPr>
      <w:r>
        <w:tab/>
        <w:t>Электронная почта</w:t>
      </w:r>
      <w:r>
        <w:tab/>
        <w:t>Guenter.Knerr@LGA-Umwelt.de</w:t>
      </w:r>
    </w:p>
    <w:p w14:paraId="196EBD28" w14:textId="77777777" w:rsidR="00037AA4" w:rsidRDefault="00037AA4" w:rsidP="00DD3DE1">
      <w:pPr>
        <w:tabs>
          <w:tab w:val="left" w:pos="3686"/>
        </w:tabs>
        <w:spacing w:line="300" w:lineRule="atLeast"/>
        <w:ind w:left="3686" w:hanging="3686"/>
      </w:pPr>
      <w:r>
        <w:tab/>
      </w:r>
      <w:r>
        <w:tab/>
      </w:r>
      <w:r>
        <w:tab/>
        <w:t>Daniel.Kremer@LGA-Umwelt.de</w:t>
      </w:r>
    </w:p>
    <w:p w14:paraId="485B6C04" w14:textId="77777777" w:rsidR="009556CA" w:rsidRDefault="009556CA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line="320" w:lineRule="exact"/>
        <w:rPr>
          <w:sz w:val="24"/>
        </w:rPr>
      </w:pPr>
    </w:p>
    <w:p w14:paraId="764BB00A" w14:textId="77777777" w:rsidR="009556CA" w:rsidRDefault="009556CA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line="320" w:lineRule="exact"/>
        <w:rPr>
          <w:b/>
          <w:sz w:val="24"/>
        </w:rPr>
        <w:sectPr w:rsidR="009556CA" w:rsidSect="00D03185">
          <w:headerReference w:type="default" r:id="rId8"/>
          <w:footerReference w:type="default" r:id="rId9"/>
          <w:pgSz w:w="11907" w:h="16840" w:code="9"/>
          <w:pgMar w:top="1928" w:right="708" w:bottom="1021" w:left="1531" w:header="851" w:footer="454" w:gutter="0"/>
          <w:cols w:space="720"/>
        </w:sectPr>
      </w:pPr>
    </w:p>
    <w:p w14:paraId="50AD60A0" w14:textId="77777777" w:rsidR="009556CA" w:rsidRDefault="009556CA"/>
    <w:p w14:paraId="2660B0AB" w14:textId="77777777" w:rsidR="009556CA" w:rsidRDefault="009556CA">
      <w:pPr>
        <w:jc w:val="center"/>
        <w:rPr>
          <w:b/>
          <w:sz w:val="28"/>
        </w:rPr>
      </w:pPr>
      <w:r>
        <w:rPr>
          <w:b/>
          <w:sz w:val="28"/>
        </w:rPr>
        <w:t>ОГЛАВЛЕНИЕ</w:t>
      </w:r>
    </w:p>
    <w:p w14:paraId="66666217" w14:textId="77777777" w:rsidR="009556CA" w:rsidRDefault="009556CA"/>
    <w:p w14:paraId="00CE019F" w14:textId="77777777" w:rsidR="009556CA" w:rsidRDefault="009556CA">
      <w:pPr>
        <w:ind w:right="282"/>
      </w:pPr>
    </w:p>
    <w:p w14:paraId="224A4BAE" w14:textId="77777777" w:rsidR="006A67E2" w:rsidRDefault="00FA0CF3">
      <w:pPr>
        <w:pStyle w:val="10"/>
        <w:tabs>
          <w:tab w:val="left" w:pos="520"/>
        </w:tabs>
        <w:rPr>
          <w:rFonts w:asciiTheme="minorHAnsi" w:eastAsiaTheme="minorEastAsia" w:hAnsiTheme="minorHAnsi" w:cstheme="minorBidi"/>
          <w:b w:val="0"/>
          <w:caps w:val="0"/>
          <w:noProof/>
          <w:szCs w:val="22"/>
          <w:lang w:eastAsia="ru-RU"/>
        </w:rPr>
      </w:pPr>
      <w:r>
        <w:fldChar w:fldCharType="begin"/>
      </w:r>
      <w:r>
        <w:instrText xml:space="preserve"> TOC \o "1-4" \h \z \u </w:instrText>
      </w:r>
      <w:r>
        <w:fldChar w:fldCharType="separate"/>
      </w:r>
      <w:hyperlink w:anchor="_Toc43932094" w:history="1">
        <w:r w:rsidR="006A67E2" w:rsidRPr="00AF5725">
          <w:rPr>
            <w:rStyle w:val="a7"/>
            <w:noProof/>
          </w:rPr>
          <w:t>1</w:t>
        </w:r>
        <w:r w:rsidR="006A67E2">
          <w:rPr>
            <w:rFonts w:asciiTheme="minorHAnsi" w:eastAsiaTheme="minorEastAsia" w:hAnsiTheme="minorHAnsi" w:cstheme="minorBidi"/>
            <w:b w:val="0"/>
            <w:caps w:val="0"/>
            <w:noProof/>
            <w:szCs w:val="22"/>
            <w:lang w:eastAsia="ru-RU"/>
          </w:rPr>
          <w:tab/>
        </w:r>
        <w:r w:rsidR="006A67E2" w:rsidRPr="00AF5725">
          <w:rPr>
            <w:rStyle w:val="a7"/>
            <w:noProof/>
          </w:rPr>
          <w:t>Заказ</w:t>
        </w:r>
        <w:r w:rsidR="006A67E2">
          <w:rPr>
            <w:noProof/>
            <w:webHidden/>
          </w:rPr>
          <w:tab/>
        </w:r>
        <w:r w:rsidR="006A67E2">
          <w:rPr>
            <w:noProof/>
            <w:webHidden/>
          </w:rPr>
          <w:fldChar w:fldCharType="begin"/>
        </w:r>
        <w:r w:rsidR="006A67E2">
          <w:rPr>
            <w:noProof/>
            <w:webHidden/>
          </w:rPr>
          <w:instrText xml:space="preserve"> PAGEREF _Toc43932094 \h </w:instrText>
        </w:r>
        <w:r w:rsidR="006A67E2">
          <w:rPr>
            <w:noProof/>
            <w:webHidden/>
          </w:rPr>
        </w:r>
        <w:r w:rsidR="006A67E2">
          <w:rPr>
            <w:noProof/>
            <w:webHidden/>
          </w:rPr>
          <w:fldChar w:fldCharType="separate"/>
        </w:r>
        <w:r w:rsidR="006A67E2">
          <w:rPr>
            <w:noProof/>
            <w:webHidden/>
          </w:rPr>
          <w:t>4</w:t>
        </w:r>
        <w:r w:rsidR="006A67E2">
          <w:rPr>
            <w:noProof/>
            <w:webHidden/>
          </w:rPr>
          <w:fldChar w:fldCharType="end"/>
        </w:r>
      </w:hyperlink>
    </w:p>
    <w:p w14:paraId="174611FA" w14:textId="77777777" w:rsidR="006A67E2" w:rsidRDefault="005C6164">
      <w:pPr>
        <w:pStyle w:val="10"/>
        <w:tabs>
          <w:tab w:val="left" w:pos="520"/>
        </w:tabs>
        <w:rPr>
          <w:rFonts w:asciiTheme="minorHAnsi" w:eastAsiaTheme="minorEastAsia" w:hAnsiTheme="minorHAnsi" w:cstheme="minorBidi"/>
          <w:b w:val="0"/>
          <w:caps w:val="0"/>
          <w:noProof/>
          <w:szCs w:val="22"/>
          <w:lang w:eastAsia="ru-RU"/>
        </w:rPr>
      </w:pPr>
      <w:hyperlink w:anchor="_Toc43932097" w:history="1">
        <w:r w:rsidR="006A67E2" w:rsidRPr="00AF5725">
          <w:rPr>
            <w:rStyle w:val="a7"/>
            <w:noProof/>
          </w:rPr>
          <w:t>2</w:t>
        </w:r>
        <w:r w:rsidR="006A67E2">
          <w:rPr>
            <w:rFonts w:asciiTheme="minorHAnsi" w:eastAsiaTheme="minorEastAsia" w:hAnsiTheme="minorHAnsi" w:cstheme="minorBidi"/>
            <w:b w:val="0"/>
            <w:caps w:val="0"/>
            <w:noProof/>
            <w:szCs w:val="22"/>
            <w:lang w:eastAsia="ru-RU"/>
          </w:rPr>
          <w:tab/>
        </w:r>
        <w:r w:rsidR="006A67E2" w:rsidRPr="00AF5725">
          <w:rPr>
            <w:rStyle w:val="a7"/>
            <w:noProof/>
          </w:rPr>
          <w:t>Основы экспертного заключения</w:t>
        </w:r>
        <w:r w:rsidR="006A67E2">
          <w:rPr>
            <w:noProof/>
            <w:webHidden/>
          </w:rPr>
          <w:tab/>
        </w:r>
        <w:r w:rsidR="006A67E2">
          <w:rPr>
            <w:noProof/>
            <w:webHidden/>
          </w:rPr>
          <w:fldChar w:fldCharType="begin"/>
        </w:r>
        <w:r w:rsidR="006A67E2">
          <w:rPr>
            <w:noProof/>
            <w:webHidden/>
          </w:rPr>
          <w:instrText xml:space="preserve"> PAGEREF _Toc43932097 \h </w:instrText>
        </w:r>
        <w:r w:rsidR="006A67E2">
          <w:rPr>
            <w:noProof/>
            <w:webHidden/>
          </w:rPr>
        </w:r>
        <w:r w:rsidR="006A67E2">
          <w:rPr>
            <w:noProof/>
            <w:webHidden/>
          </w:rPr>
          <w:fldChar w:fldCharType="separate"/>
        </w:r>
        <w:r w:rsidR="006A67E2">
          <w:rPr>
            <w:noProof/>
            <w:webHidden/>
          </w:rPr>
          <w:t>4</w:t>
        </w:r>
        <w:r w:rsidR="006A67E2">
          <w:rPr>
            <w:noProof/>
            <w:webHidden/>
          </w:rPr>
          <w:fldChar w:fldCharType="end"/>
        </w:r>
      </w:hyperlink>
    </w:p>
    <w:p w14:paraId="762C6D66" w14:textId="77777777" w:rsidR="006A67E2" w:rsidRDefault="005C6164">
      <w:pPr>
        <w:pStyle w:val="10"/>
        <w:tabs>
          <w:tab w:val="left" w:pos="520"/>
        </w:tabs>
        <w:rPr>
          <w:rFonts w:asciiTheme="minorHAnsi" w:eastAsiaTheme="minorEastAsia" w:hAnsiTheme="minorHAnsi" w:cstheme="minorBidi"/>
          <w:b w:val="0"/>
          <w:caps w:val="0"/>
          <w:noProof/>
          <w:szCs w:val="22"/>
          <w:lang w:eastAsia="ru-RU"/>
        </w:rPr>
      </w:pPr>
      <w:hyperlink w:anchor="_Toc43932098" w:history="1">
        <w:r w:rsidR="006A67E2" w:rsidRPr="00AF5725">
          <w:rPr>
            <w:rStyle w:val="a7"/>
            <w:noProof/>
          </w:rPr>
          <w:t>3</w:t>
        </w:r>
        <w:r w:rsidR="006A67E2">
          <w:rPr>
            <w:rFonts w:asciiTheme="minorHAnsi" w:eastAsiaTheme="minorEastAsia" w:hAnsiTheme="minorHAnsi" w:cstheme="minorBidi"/>
            <w:b w:val="0"/>
            <w:caps w:val="0"/>
            <w:noProof/>
            <w:szCs w:val="22"/>
            <w:lang w:eastAsia="ru-RU"/>
          </w:rPr>
          <w:tab/>
        </w:r>
        <w:r w:rsidR="006A67E2" w:rsidRPr="00AF5725">
          <w:rPr>
            <w:rStyle w:val="a7"/>
            <w:noProof/>
          </w:rPr>
          <w:t>Местные условия</w:t>
        </w:r>
        <w:r w:rsidR="006A67E2">
          <w:rPr>
            <w:noProof/>
            <w:webHidden/>
          </w:rPr>
          <w:tab/>
        </w:r>
        <w:r w:rsidR="006A67E2">
          <w:rPr>
            <w:noProof/>
            <w:webHidden/>
          </w:rPr>
          <w:fldChar w:fldCharType="begin"/>
        </w:r>
        <w:r w:rsidR="006A67E2">
          <w:rPr>
            <w:noProof/>
            <w:webHidden/>
          </w:rPr>
          <w:instrText xml:space="preserve"> PAGEREF _Toc43932098 \h </w:instrText>
        </w:r>
        <w:r w:rsidR="006A67E2">
          <w:rPr>
            <w:noProof/>
            <w:webHidden/>
          </w:rPr>
        </w:r>
        <w:r w:rsidR="006A67E2">
          <w:rPr>
            <w:noProof/>
            <w:webHidden/>
          </w:rPr>
          <w:fldChar w:fldCharType="separate"/>
        </w:r>
        <w:r w:rsidR="006A67E2">
          <w:rPr>
            <w:noProof/>
            <w:webHidden/>
          </w:rPr>
          <w:t>6</w:t>
        </w:r>
        <w:r w:rsidR="006A67E2">
          <w:rPr>
            <w:noProof/>
            <w:webHidden/>
          </w:rPr>
          <w:fldChar w:fldCharType="end"/>
        </w:r>
      </w:hyperlink>
    </w:p>
    <w:p w14:paraId="216DCA22" w14:textId="77777777" w:rsidR="006A67E2" w:rsidRDefault="005C6164">
      <w:pPr>
        <w:pStyle w:val="10"/>
        <w:tabs>
          <w:tab w:val="left" w:pos="520"/>
        </w:tabs>
        <w:rPr>
          <w:rFonts w:asciiTheme="minorHAnsi" w:eastAsiaTheme="minorEastAsia" w:hAnsiTheme="minorHAnsi" w:cstheme="minorBidi"/>
          <w:b w:val="0"/>
          <w:caps w:val="0"/>
          <w:noProof/>
          <w:szCs w:val="22"/>
          <w:lang w:eastAsia="ru-RU"/>
        </w:rPr>
      </w:pPr>
      <w:hyperlink w:anchor="_Toc43932099" w:history="1">
        <w:r w:rsidR="006A67E2" w:rsidRPr="00AF5725">
          <w:rPr>
            <w:rStyle w:val="a7"/>
            <w:noProof/>
          </w:rPr>
          <w:t>4</w:t>
        </w:r>
        <w:r w:rsidR="006A67E2">
          <w:rPr>
            <w:rFonts w:asciiTheme="minorHAnsi" w:eastAsiaTheme="minorEastAsia" w:hAnsiTheme="minorHAnsi" w:cstheme="minorBidi"/>
            <w:b w:val="0"/>
            <w:caps w:val="0"/>
            <w:noProof/>
            <w:szCs w:val="22"/>
            <w:lang w:eastAsia="ru-RU"/>
          </w:rPr>
          <w:tab/>
        </w:r>
        <w:r w:rsidR="006A67E2" w:rsidRPr="00AF5725">
          <w:rPr>
            <w:rStyle w:val="a7"/>
            <w:noProof/>
          </w:rPr>
          <w:t>Проверка оценки</w:t>
        </w:r>
        <w:r w:rsidR="006A67E2">
          <w:rPr>
            <w:noProof/>
            <w:webHidden/>
          </w:rPr>
          <w:tab/>
        </w:r>
        <w:r w:rsidR="006A67E2">
          <w:rPr>
            <w:noProof/>
            <w:webHidden/>
          </w:rPr>
          <w:fldChar w:fldCharType="begin"/>
        </w:r>
        <w:r w:rsidR="006A67E2">
          <w:rPr>
            <w:noProof/>
            <w:webHidden/>
          </w:rPr>
          <w:instrText xml:space="preserve"> PAGEREF _Toc43932099 \h </w:instrText>
        </w:r>
        <w:r w:rsidR="006A67E2">
          <w:rPr>
            <w:noProof/>
            <w:webHidden/>
          </w:rPr>
        </w:r>
        <w:r w:rsidR="006A67E2">
          <w:rPr>
            <w:noProof/>
            <w:webHidden/>
          </w:rPr>
          <w:fldChar w:fldCharType="separate"/>
        </w:r>
        <w:r w:rsidR="006A67E2">
          <w:rPr>
            <w:noProof/>
            <w:webHidden/>
          </w:rPr>
          <w:t>7</w:t>
        </w:r>
        <w:r w:rsidR="006A67E2">
          <w:rPr>
            <w:noProof/>
            <w:webHidden/>
          </w:rPr>
          <w:fldChar w:fldCharType="end"/>
        </w:r>
      </w:hyperlink>
    </w:p>
    <w:p w14:paraId="0BF0395F" w14:textId="77777777" w:rsidR="006A67E2" w:rsidRDefault="005C6164">
      <w:pPr>
        <w:pStyle w:val="22"/>
        <w:tabs>
          <w:tab w:val="left" w:pos="780"/>
        </w:tabs>
        <w:rPr>
          <w:rFonts w:asciiTheme="minorHAnsi" w:eastAsiaTheme="minorEastAsia" w:hAnsiTheme="minorHAnsi" w:cstheme="minorBidi"/>
          <w:smallCaps w:val="0"/>
          <w:noProof/>
          <w:szCs w:val="22"/>
          <w:lang w:eastAsia="ru-RU"/>
        </w:rPr>
      </w:pPr>
      <w:hyperlink w:anchor="_Toc43932100" w:history="1">
        <w:r w:rsidR="006A67E2" w:rsidRPr="00AF5725">
          <w:rPr>
            <w:rStyle w:val="a7"/>
            <w:noProof/>
          </w:rPr>
          <w:t>4.1</w:t>
        </w:r>
        <w:r w:rsidR="006A67E2">
          <w:rPr>
            <w:rFonts w:asciiTheme="minorHAnsi" w:eastAsiaTheme="minorEastAsia" w:hAnsiTheme="minorHAnsi" w:cstheme="minorBidi"/>
            <w:smallCaps w:val="0"/>
            <w:noProof/>
            <w:szCs w:val="22"/>
            <w:lang w:eastAsia="ru-RU"/>
          </w:rPr>
          <w:tab/>
        </w:r>
        <w:r w:rsidR="006A67E2" w:rsidRPr="00AF5725">
          <w:rPr>
            <w:rStyle w:val="a7"/>
            <w:noProof/>
          </w:rPr>
          <w:t>Контрольный список для прогноза выбросов</w:t>
        </w:r>
        <w:r w:rsidR="006A67E2">
          <w:rPr>
            <w:noProof/>
            <w:webHidden/>
          </w:rPr>
          <w:tab/>
        </w:r>
        <w:r w:rsidR="006A67E2">
          <w:rPr>
            <w:noProof/>
            <w:webHidden/>
          </w:rPr>
          <w:fldChar w:fldCharType="begin"/>
        </w:r>
        <w:r w:rsidR="006A67E2">
          <w:rPr>
            <w:noProof/>
            <w:webHidden/>
          </w:rPr>
          <w:instrText xml:space="preserve"> PAGEREF _Toc43932100 \h </w:instrText>
        </w:r>
        <w:r w:rsidR="006A67E2">
          <w:rPr>
            <w:noProof/>
            <w:webHidden/>
          </w:rPr>
        </w:r>
        <w:r w:rsidR="006A67E2">
          <w:rPr>
            <w:noProof/>
            <w:webHidden/>
          </w:rPr>
          <w:fldChar w:fldCharType="separate"/>
        </w:r>
        <w:r w:rsidR="006A67E2">
          <w:rPr>
            <w:noProof/>
            <w:webHidden/>
          </w:rPr>
          <w:t>7</w:t>
        </w:r>
        <w:r w:rsidR="006A67E2">
          <w:rPr>
            <w:noProof/>
            <w:webHidden/>
          </w:rPr>
          <w:fldChar w:fldCharType="end"/>
        </w:r>
      </w:hyperlink>
    </w:p>
    <w:p w14:paraId="19D59BC6" w14:textId="77777777" w:rsidR="006A67E2" w:rsidRDefault="005C6164">
      <w:pPr>
        <w:pStyle w:val="22"/>
        <w:tabs>
          <w:tab w:val="left" w:pos="780"/>
        </w:tabs>
        <w:rPr>
          <w:rFonts w:asciiTheme="minorHAnsi" w:eastAsiaTheme="minorEastAsia" w:hAnsiTheme="minorHAnsi" w:cstheme="minorBidi"/>
          <w:smallCaps w:val="0"/>
          <w:noProof/>
          <w:szCs w:val="22"/>
          <w:lang w:eastAsia="ru-RU"/>
        </w:rPr>
      </w:pPr>
      <w:hyperlink w:anchor="_Toc43932101" w:history="1">
        <w:r w:rsidR="006A67E2" w:rsidRPr="00AF5725">
          <w:rPr>
            <w:rStyle w:val="a7"/>
            <w:noProof/>
          </w:rPr>
          <w:t>4.2</w:t>
        </w:r>
        <w:r w:rsidR="006A67E2">
          <w:rPr>
            <w:rFonts w:asciiTheme="minorHAnsi" w:eastAsiaTheme="minorEastAsia" w:hAnsiTheme="minorHAnsi" w:cstheme="minorBidi"/>
            <w:smallCaps w:val="0"/>
            <w:noProof/>
            <w:szCs w:val="22"/>
            <w:lang w:eastAsia="ru-RU"/>
          </w:rPr>
          <w:tab/>
        </w:r>
        <w:r w:rsidR="006A67E2" w:rsidRPr="00AF5725">
          <w:rPr>
            <w:rStyle w:val="a7"/>
            <w:noProof/>
          </w:rPr>
          <w:t>Дальнейшие контрольные точки</w:t>
        </w:r>
        <w:r w:rsidR="006A67E2">
          <w:rPr>
            <w:noProof/>
            <w:webHidden/>
          </w:rPr>
          <w:tab/>
        </w:r>
        <w:r w:rsidR="006A67E2">
          <w:rPr>
            <w:noProof/>
            <w:webHidden/>
          </w:rPr>
          <w:fldChar w:fldCharType="begin"/>
        </w:r>
        <w:r w:rsidR="006A67E2">
          <w:rPr>
            <w:noProof/>
            <w:webHidden/>
          </w:rPr>
          <w:instrText xml:space="preserve"> PAGEREF _Toc43932101 \h </w:instrText>
        </w:r>
        <w:r w:rsidR="006A67E2">
          <w:rPr>
            <w:noProof/>
            <w:webHidden/>
          </w:rPr>
        </w:r>
        <w:r w:rsidR="006A67E2">
          <w:rPr>
            <w:noProof/>
            <w:webHidden/>
          </w:rPr>
          <w:fldChar w:fldCharType="separate"/>
        </w:r>
        <w:r w:rsidR="006A67E2">
          <w:rPr>
            <w:noProof/>
            <w:webHidden/>
          </w:rPr>
          <w:t>12</w:t>
        </w:r>
        <w:r w:rsidR="006A67E2">
          <w:rPr>
            <w:noProof/>
            <w:webHidden/>
          </w:rPr>
          <w:fldChar w:fldCharType="end"/>
        </w:r>
      </w:hyperlink>
    </w:p>
    <w:p w14:paraId="32C5BF7D" w14:textId="77777777" w:rsidR="006A67E2" w:rsidRDefault="005C6164">
      <w:pPr>
        <w:pStyle w:val="10"/>
        <w:tabs>
          <w:tab w:val="left" w:pos="520"/>
        </w:tabs>
        <w:rPr>
          <w:rFonts w:asciiTheme="minorHAnsi" w:eastAsiaTheme="minorEastAsia" w:hAnsiTheme="minorHAnsi" w:cstheme="minorBidi"/>
          <w:b w:val="0"/>
          <w:caps w:val="0"/>
          <w:noProof/>
          <w:szCs w:val="22"/>
          <w:lang w:eastAsia="ru-RU"/>
        </w:rPr>
      </w:pPr>
      <w:hyperlink w:anchor="_Toc43932102" w:history="1">
        <w:r w:rsidR="006A67E2" w:rsidRPr="00AF5725">
          <w:rPr>
            <w:rStyle w:val="a7"/>
            <w:noProof/>
          </w:rPr>
          <w:t>5</w:t>
        </w:r>
        <w:r w:rsidR="006A67E2">
          <w:rPr>
            <w:rFonts w:asciiTheme="minorHAnsi" w:eastAsiaTheme="minorEastAsia" w:hAnsiTheme="minorHAnsi" w:cstheme="minorBidi"/>
            <w:b w:val="0"/>
            <w:caps w:val="0"/>
            <w:noProof/>
            <w:szCs w:val="22"/>
            <w:lang w:eastAsia="ru-RU"/>
          </w:rPr>
          <w:tab/>
        </w:r>
        <w:r w:rsidR="006A67E2" w:rsidRPr="00AF5725">
          <w:rPr>
            <w:rStyle w:val="a7"/>
            <w:noProof/>
          </w:rPr>
          <w:t>Вывод</w:t>
        </w:r>
        <w:r w:rsidR="006A67E2">
          <w:rPr>
            <w:noProof/>
            <w:webHidden/>
          </w:rPr>
          <w:tab/>
        </w:r>
        <w:r w:rsidR="006A67E2">
          <w:rPr>
            <w:noProof/>
            <w:webHidden/>
          </w:rPr>
          <w:fldChar w:fldCharType="begin"/>
        </w:r>
        <w:r w:rsidR="006A67E2">
          <w:rPr>
            <w:noProof/>
            <w:webHidden/>
          </w:rPr>
          <w:instrText xml:space="preserve"> PAGEREF _Toc43932102 \h </w:instrText>
        </w:r>
        <w:r w:rsidR="006A67E2">
          <w:rPr>
            <w:noProof/>
            <w:webHidden/>
          </w:rPr>
        </w:r>
        <w:r w:rsidR="006A67E2">
          <w:rPr>
            <w:noProof/>
            <w:webHidden/>
          </w:rPr>
          <w:fldChar w:fldCharType="separate"/>
        </w:r>
        <w:r w:rsidR="006A67E2">
          <w:rPr>
            <w:noProof/>
            <w:webHidden/>
          </w:rPr>
          <w:t>13</w:t>
        </w:r>
        <w:r w:rsidR="006A67E2">
          <w:rPr>
            <w:noProof/>
            <w:webHidden/>
          </w:rPr>
          <w:fldChar w:fldCharType="end"/>
        </w:r>
      </w:hyperlink>
    </w:p>
    <w:p w14:paraId="1EAF3175" w14:textId="77777777" w:rsidR="009556CA" w:rsidRDefault="00FA0CF3">
      <w:pPr>
        <w:ind w:right="282"/>
      </w:pPr>
      <w:r>
        <w:fldChar w:fldCharType="end"/>
      </w:r>
    </w:p>
    <w:p w14:paraId="42091FD5" w14:textId="77777777" w:rsidR="009556CA" w:rsidRDefault="009556CA">
      <w:pPr>
        <w:ind w:right="282"/>
      </w:pPr>
    </w:p>
    <w:p w14:paraId="73170F69" w14:textId="77777777" w:rsidR="009556CA" w:rsidRDefault="009556CA" w:rsidP="00655E8A">
      <w:pPr>
        <w:pStyle w:val="1"/>
      </w:pPr>
      <w:bookmarkStart w:id="5" w:name="_Toc334329944"/>
      <w:r>
        <w:br w:type="page"/>
      </w:r>
      <w:bookmarkStart w:id="6" w:name="_Toc339943598"/>
      <w:bookmarkStart w:id="7" w:name="_Toc340482495"/>
      <w:bookmarkStart w:id="8" w:name="_Toc342203672"/>
      <w:bookmarkStart w:id="9" w:name="_Toc349702568"/>
      <w:bookmarkStart w:id="10" w:name="_Toc349724599"/>
      <w:bookmarkStart w:id="11" w:name="_Toc43932094"/>
      <w:bookmarkEnd w:id="5"/>
      <w:r>
        <w:lastRenderedPageBreak/>
        <w:t>Заказ</w:t>
      </w:r>
      <w:bookmarkEnd w:id="6"/>
      <w:bookmarkEnd w:id="7"/>
      <w:bookmarkEnd w:id="8"/>
      <w:bookmarkEnd w:id="9"/>
      <w:bookmarkEnd w:id="10"/>
      <w:bookmarkEnd w:id="11"/>
    </w:p>
    <w:p w14:paraId="56B71199" w14:textId="77777777" w:rsidR="00655E8A" w:rsidRPr="00655E8A" w:rsidRDefault="00655E8A" w:rsidP="00655E8A"/>
    <w:p w14:paraId="482B0E7F" w14:textId="3A1C1FBB" w:rsidR="00037AA4" w:rsidRDefault="00037AA4">
      <w:r>
        <w:t xml:space="preserve">Правительство Республики Татарстан планирует построить и эксплуатировать завод по термической обработке отходов в Зеленодольском районе. От имени Республики Татарстан ситуация с выбросами загрязняющих воздух веществ была оценена компанией Müller-BBM GmbH на основе выбросов в соответствии с Директивой 2010/75 / ЕС в сочетании с моделью расчета в соответствии с Приложением 3 Технической инструкции по поддержанию чистоты воздушной среды. </w:t>
      </w:r>
    </w:p>
    <w:p w14:paraId="36D7F7E7" w14:textId="77777777" w:rsidR="00037AA4" w:rsidRDefault="00037AA4"/>
    <w:p w14:paraId="164E23A0" w14:textId="0F036CDF" w:rsidR="009556CA" w:rsidRDefault="00037AA4">
      <w:r>
        <w:t>Компания LGA Immissions- und Arbeitsschutz GmbH по заказу Правительства Татарстана провело проверку представленного отчета M156050_04_Ber_3E от Müller-BBM GmbH от 16 июня 2020 года независимо от автора на основании собственных исследований и задокументировало оценку в соответствии с руководящими указаниями VDI 3783, лист 13.</w:t>
      </w:r>
    </w:p>
    <w:p w14:paraId="39E21348" w14:textId="77777777" w:rsidR="009556CA" w:rsidRDefault="009556CA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</w:pPr>
    </w:p>
    <w:p w14:paraId="310A806E" w14:textId="77777777" w:rsidR="009556CA" w:rsidRDefault="009556CA">
      <w:pPr>
        <w:pStyle w:val="1"/>
      </w:pPr>
      <w:bookmarkStart w:id="12" w:name="_Toc339943599"/>
      <w:bookmarkStart w:id="13" w:name="_Toc340482496"/>
      <w:bookmarkStart w:id="14" w:name="_Toc342209790"/>
      <w:bookmarkStart w:id="15" w:name="_Toc342271264"/>
      <w:bookmarkStart w:id="16" w:name="_Toc349702569"/>
      <w:bookmarkStart w:id="17" w:name="_Toc349724600"/>
      <w:bookmarkStart w:id="18" w:name="_Toc43932097"/>
      <w:r>
        <w:t>Основы экспертного заключения</w:t>
      </w:r>
      <w:bookmarkEnd w:id="12"/>
      <w:bookmarkEnd w:id="13"/>
      <w:bookmarkEnd w:id="14"/>
      <w:bookmarkEnd w:id="15"/>
      <w:bookmarkEnd w:id="16"/>
      <w:bookmarkEnd w:id="17"/>
      <w:bookmarkEnd w:id="18"/>
    </w:p>
    <w:p w14:paraId="12329F82" w14:textId="77777777" w:rsidR="009556CA" w:rsidRPr="005A3728" w:rsidRDefault="009556CA" w:rsidP="005A3728"/>
    <w:p w14:paraId="3B1DFDFE" w14:textId="77777777" w:rsidR="009556CA" w:rsidRDefault="009556CA" w:rsidP="007C6A05">
      <w:pPr>
        <w:numPr>
          <w:ilvl w:val="12"/>
          <w:numId w:val="0"/>
        </w:num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line="300" w:lineRule="atLeast"/>
        <w:jc w:val="left"/>
        <w:rPr>
          <w:b/>
          <w:sz w:val="24"/>
        </w:rPr>
      </w:pPr>
      <w:r>
        <w:rPr>
          <w:b/>
        </w:rPr>
        <w:t>Регламенты / директивы ЕС</w:t>
      </w:r>
    </w:p>
    <w:p w14:paraId="08A5C2DB" w14:textId="77777777" w:rsidR="00736F6F" w:rsidRDefault="00736F6F" w:rsidP="00736F6F">
      <w:pPr>
        <w:numPr>
          <w:ilvl w:val="0"/>
          <w:numId w:val="2"/>
        </w:num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line="300" w:lineRule="atLeast"/>
        <w:ind w:right="-29"/>
        <w:jc w:val="left"/>
        <w:rPr>
          <w:rFonts w:cs="Arial"/>
          <w:szCs w:val="22"/>
        </w:rPr>
      </w:pPr>
      <w:r>
        <w:t>Директива 2010/75 / ЕС Европейского парламента и Совета от 17 декабря 2010 года о промышленных выбросах (комплексное предотвращение и контроль загрязнения)</w:t>
      </w:r>
    </w:p>
    <w:p w14:paraId="26D6F55F" w14:textId="77777777" w:rsidR="005F4679" w:rsidRPr="005A3728" w:rsidRDefault="005F4679" w:rsidP="005A3728"/>
    <w:p w14:paraId="1F90072B" w14:textId="77777777" w:rsidR="009556CA" w:rsidRDefault="009556CA" w:rsidP="007C6A05">
      <w:pPr>
        <w:numPr>
          <w:ilvl w:val="12"/>
          <w:numId w:val="0"/>
        </w:num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line="300" w:lineRule="atLeast"/>
        <w:jc w:val="left"/>
        <w:rPr>
          <w:b/>
        </w:rPr>
      </w:pPr>
      <w:r>
        <w:rPr>
          <w:b/>
        </w:rPr>
        <w:t>Административные регламенты</w:t>
      </w:r>
    </w:p>
    <w:p w14:paraId="736FC54C" w14:textId="77777777" w:rsidR="009556CA" w:rsidRDefault="009556CA" w:rsidP="007C6A05">
      <w:pPr>
        <w:numPr>
          <w:ilvl w:val="0"/>
          <w:numId w:val="2"/>
        </w:num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line="300" w:lineRule="atLeast"/>
        <w:ind w:left="284" w:hanging="284"/>
        <w:jc w:val="left"/>
      </w:pPr>
      <w:r>
        <w:t>Первый общий административный регламент к Федеральному закону о контроле за выбросами: «Техническая инструкция по поддержанию чистоты воздушной среды» (TA Luft) от 24 июля 2002 г. (GMBl. стр. 509 и далее)</w:t>
      </w:r>
    </w:p>
    <w:p w14:paraId="21F0FC28" w14:textId="77777777" w:rsidR="009556CA" w:rsidRPr="005A3728" w:rsidRDefault="009556CA" w:rsidP="005A3728"/>
    <w:p w14:paraId="350654A3" w14:textId="77777777" w:rsidR="009556CA" w:rsidRDefault="009556CA" w:rsidP="007C6A05">
      <w:pPr>
        <w:numPr>
          <w:ilvl w:val="12"/>
          <w:numId w:val="0"/>
        </w:numPr>
        <w:spacing w:line="300" w:lineRule="atLeast"/>
        <w:jc w:val="left"/>
        <w:rPr>
          <w:b/>
        </w:rPr>
      </w:pPr>
      <w:r>
        <w:rPr>
          <w:b/>
        </w:rPr>
        <w:t>Директивы</w:t>
      </w:r>
    </w:p>
    <w:p w14:paraId="4EE9BD57" w14:textId="77777777" w:rsidR="00854A9E" w:rsidRPr="00854A9E" w:rsidRDefault="00854A9E" w:rsidP="007C6A05">
      <w:pPr>
        <w:numPr>
          <w:ilvl w:val="0"/>
          <w:numId w:val="2"/>
        </w:num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line="300" w:lineRule="atLeast"/>
        <w:ind w:right="-285"/>
        <w:jc w:val="left"/>
        <w:rPr>
          <w:rFonts w:cs="Arial"/>
          <w:szCs w:val="22"/>
        </w:rPr>
      </w:pPr>
      <w:r>
        <w:t>Директивы VDI 3782 лист 5, 04.06 "Метеорология окружающей среды - модели атмосферной дисперсии - параметры осаждения"</w:t>
      </w:r>
    </w:p>
    <w:p w14:paraId="7811A16C" w14:textId="77777777" w:rsidR="009D4973" w:rsidRPr="00037AA4" w:rsidRDefault="00902AF6" w:rsidP="00037AA4">
      <w:pPr>
        <w:numPr>
          <w:ilvl w:val="0"/>
          <w:numId w:val="2"/>
        </w:num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line="300" w:lineRule="atLeast"/>
        <w:ind w:right="-285"/>
        <w:jc w:val="left"/>
        <w:rPr>
          <w:rFonts w:cs="Arial"/>
          <w:szCs w:val="22"/>
        </w:rPr>
      </w:pPr>
      <w:r>
        <w:t>Директивы VDI 3783 лист 13, 01.10 «Метеорология окружающей среды. Обеспечение качества в прогнозе выбросов. Контроль выбросов завода. Расчет рассеивания по Технической инструкции по поддержанию чистоты воздушной среды»</w:t>
      </w:r>
    </w:p>
    <w:p w14:paraId="576A9EE0" w14:textId="77777777" w:rsidR="009556CA" w:rsidRPr="005A3728" w:rsidRDefault="009556CA" w:rsidP="005A3728"/>
    <w:p w14:paraId="305DCDEB" w14:textId="77777777" w:rsidR="009556CA" w:rsidRDefault="009556CA" w:rsidP="007C6A05">
      <w:pPr>
        <w:numPr>
          <w:ilvl w:val="12"/>
          <w:numId w:val="0"/>
        </w:numPr>
        <w:spacing w:line="300" w:lineRule="atLeast"/>
        <w:rPr>
          <w:b/>
        </w:rPr>
      </w:pPr>
      <w:r>
        <w:rPr>
          <w:b/>
        </w:rPr>
        <w:t>Другие основы</w:t>
      </w:r>
    </w:p>
    <w:p w14:paraId="19B18258" w14:textId="77777777" w:rsidR="00037AA4" w:rsidRDefault="00037AA4" w:rsidP="007C6A05">
      <w:pPr>
        <w:numPr>
          <w:ilvl w:val="0"/>
          <w:numId w:val="2"/>
        </w:num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line="300" w:lineRule="atLeast"/>
        <w:ind w:left="284" w:hanging="284"/>
      </w:pPr>
      <w:r>
        <w:t>Экспертное заключение M156050_04_Ber_3E компании Müller-BBM GmbH от 16.06.2020</w:t>
      </w:r>
    </w:p>
    <w:p w14:paraId="49E238DE" w14:textId="77777777" w:rsidR="00037AA4" w:rsidRDefault="00037AA4" w:rsidP="007C6A05">
      <w:pPr>
        <w:numPr>
          <w:ilvl w:val="0"/>
          <w:numId w:val="2"/>
        </w:num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line="300" w:lineRule="atLeast"/>
        <w:ind w:left="284" w:hanging="284"/>
      </w:pPr>
      <w:r>
        <w:t>Экспертное заключение DPR.20200426 компании IfU GmbH от 25.05.2020 г.</w:t>
      </w:r>
    </w:p>
    <w:p w14:paraId="06AC80C2" w14:textId="77777777" w:rsidR="009556CA" w:rsidRDefault="00037AA4" w:rsidP="007C6A05">
      <w:pPr>
        <w:numPr>
          <w:ilvl w:val="0"/>
          <w:numId w:val="2"/>
        </w:num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line="300" w:lineRule="atLeast"/>
        <w:ind w:left="284" w:hanging="284"/>
      </w:pPr>
      <w:r>
        <w:t>Техническая информация от оператора</w:t>
      </w:r>
    </w:p>
    <w:p w14:paraId="22D4395E" w14:textId="074368B0" w:rsidR="00037AA4" w:rsidRDefault="00037AA4" w:rsidP="007C6A05">
      <w:pPr>
        <w:numPr>
          <w:ilvl w:val="0"/>
          <w:numId w:val="2"/>
        </w:num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line="300" w:lineRule="atLeast"/>
        <w:ind w:left="284" w:hanging="284"/>
      </w:pPr>
      <w:r>
        <w:rPr>
          <w:rStyle w:val="fontstyle01"/>
        </w:rPr>
        <w:t>Межземельный комитет по вопросам ограничения промышленных загрязнений атмосферы, Оценка воздействия вредных веще</w:t>
      </w:r>
      <w:r w:rsidR="00D01B37">
        <w:rPr>
          <w:rStyle w:val="fontstyle01"/>
        </w:rPr>
        <w:t>ств, по которым не установлены э</w:t>
      </w:r>
      <w:r>
        <w:rPr>
          <w:rStyle w:val="fontstyle01"/>
        </w:rPr>
        <w:t>ммиссионные значения. Отчет Межземельного комитета по контролю за выбросами, 2004.</w:t>
      </w:r>
    </w:p>
    <w:p w14:paraId="42A9890A" w14:textId="77777777" w:rsidR="00331145" w:rsidRDefault="00331145" w:rsidP="00B04109">
      <w:pPr>
        <w:numPr>
          <w:ilvl w:val="0"/>
          <w:numId w:val="2"/>
        </w:num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line="300" w:lineRule="atLeast"/>
        <w:ind w:left="284" w:hanging="284"/>
      </w:pPr>
      <w:r>
        <w:t>Тексты UBA 88/2015, проект № 43064: «Оценки по Технической инструкции по поддержанию чистоты воздушной среды № 5.2.7.1.1 Канцерогенные вещества»</w:t>
      </w:r>
    </w:p>
    <w:p w14:paraId="4900974D" w14:textId="77777777" w:rsidR="00037AA4" w:rsidRPr="00037AA4" w:rsidRDefault="00037AA4" w:rsidP="00037AA4">
      <w:pPr>
        <w:pStyle w:val="1"/>
        <w:numPr>
          <w:ilvl w:val="0"/>
          <w:numId w:val="0"/>
        </w:numPr>
        <w:ind w:left="992" w:hanging="992"/>
      </w:pPr>
      <w:bookmarkStart w:id="19" w:name="_Toc349702570"/>
      <w:bookmarkStart w:id="20" w:name="_Toc349724601"/>
    </w:p>
    <w:p w14:paraId="36B940E9" w14:textId="77777777" w:rsidR="009556CA" w:rsidRDefault="00037AA4" w:rsidP="00037AA4">
      <w:pPr>
        <w:pStyle w:val="1"/>
      </w:pPr>
      <w:r>
        <w:br w:type="page"/>
      </w:r>
      <w:bookmarkStart w:id="21" w:name="_Toc43932098"/>
      <w:r>
        <w:lastRenderedPageBreak/>
        <w:t>Местные условия</w:t>
      </w:r>
      <w:bookmarkEnd w:id="19"/>
      <w:bookmarkEnd w:id="20"/>
      <w:bookmarkEnd w:id="21"/>
    </w:p>
    <w:p w14:paraId="7BFBFF9C" w14:textId="77777777" w:rsidR="009A3688" w:rsidRPr="009A3688" w:rsidRDefault="009A3688" w:rsidP="009A3688"/>
    <w:p w14:paraId="0D8A0321" w14:textId="77777777" w:rsidR="009556CA" w:rsidRDefault="009556CA" w:rsidP="00037AA4">
      <w:r>
        <w:t>Площадка планируемого завода по термической обработке отходов расположена к северо-западу от города Казани недалеко от пригорода Осиново. Территория вокруг участка характеризуется чередующимся характером землепользования. Слабо застроенные районы чередуются с небольшими лесными массивами, сельскохозяйственными териториями, акваториями и несколькими промышленными районами. Площадка находится на высоте примерно 120 м над уровнем моря. Окружение едва ли структурировано орографически. К югу наблюдается постепенный уклон территории в сторону Волги до высоты 45 м на протяжении около 11 км. В следующем разделе карты представлен обзор местоположения площадки.</w:t>
      </w:r>
    </w:p>
    <w:p w14:paraId="02A6BB6B" w14:textId="77777777" w:rsidR="009556CA" w:rsidRDefault="009556CA"/>
    <w:p w14:paraId="5170B4B6" w14:textId="7296B3D0" w:rsidR="009556CA" w:rsidRDefault="00E12EAD" w:rsidP="00037AA4">
      <w:pPr>
        <w:spacing w:line="240" w:lineRule="auto"/>
      </w:pPr>
      <w:r>
        <w:rPr>
          <w:noProof/>
          <w:lang w:eastAsia="ru-RU"/>
        </w:rPr>
        <w:drawing>
          <wp:inline distT="0" distB="0" distL="0" distR="0" wp14:anchorId="721FD0F0" wp14:editId="6398A8F5">
            <wp:extent cx="5829300" cy="3171825"/>
            <wp:effectExtent l="0" t="0" r="0" b="0"/>
            <wp:docPr id="1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196D7" w14:textId="77777777" w:rsidR="009556CA" w:rsidRDefault="00037AA4" w:rsidP="00037AA4">
      <w:pPr>
        <w:pStyle w:val="af1"/>
      </w:pPr>
      <w:r>
        <w:t xml:space="preserve">Рисунок </w:t>
      </w:r>
      <w:fldSimple w:instr=" SEQ Abbildung \* ARABIC ">
        <w:r w:rsidR="006A67E2">
          <w:rPr>
            <w:noProof/>
          </w:rPr>
          <w:t>1</w:t>
        </w:r>
      </w:fldSimple>
      <w:r>
        <w:t>:</w:t>
      </w:r>
      <w:r>
        <w:tab/>
        <w:t>Расположение планируемого завода по термической обработке отходов под Казанью (местоположение выделено красным цветом)</w:t>
      </w:r>
    </w:p>
    <w:p w14:paraId="62949616" w14:textId="77777777" w:rsidR="00037AA4" w:rsidRDefault="00037AA4" w:rsidP="00037AA4">
      <w:pPr>
        <w:pStyle w:val="1"/>
      </w:pPr>
      <w:r>
        <w:br w:type="page"/>
      </w:r>
      <w:bookmarkStart w:id="22" w:name="_Toc43932099"/>
      <w:r>
        <w:lastRenderedPageBreak/>
        <w:t>Проверка оценки</w:t>
      </w:r>
      <w:bookmarkEnd w:id="22"/>
    </w:p>
    <w:p w14:paraId="794EBE0E" w14:textId="77777777" w:rsidR="00037AA4" w:rsidRDefault="00037AA4"/>
    <w:p w14:paraId="5CDE06C9" w14:textId="77777777" w:rsidR="00037AA4" w:rsidRDefault="00037AA4" w:rsidP="00037AA4">
      <w:pPr>
        <w:pStyle w:val="20"/>
      </w:pPr>
      <w:bookmarkStart w:id="23" w:name="_Toc43932100"/>
      <w:r>
        <w:t>Контрольный список для прогноза выбросов</w:t>
      </w:r>
      <w:bookmarkEnd w:id="23"/>
    </w:p>
    <w:p w14:paraId="4CB735D8" w14:textId="77777777" w:rsidR="00037AA4" w:rsidRDefault="00037AA4" w:rsidP="00037AA4"/>
    <w:p w14:paraId="2B997DBB" w14:textId="77777777" w:rsidR="00037AA4" w:rsidRDefault="00037AA4" w:rsidP="00037AA4">
      <w:r>
        <w:t xml:space="preserve">Расчет прогноза проверяется в соответствии с контрольным списком в соответствии с Приложением B VDI 3783, Лист 13: 01-2010. </w:t>
      </w:r>
    </w:p>
    <w:p w14:paraId="3A7935BE" w14:textId="77777777" w:rsidR="00037AA4" w:rsidRPr="00037AA4" w:rsidRDefault="00037AA4" w:rsidP="00037AA4"/>
    <w:tbl>
      <w:tblPr>
        <w:tblStyle w:val="a6"/>
        <w:tblW w:w="9384" w:type="dxa"/>
        <w:tblInd w:w="5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276"/>
        <w:gridCol w:w="5245"/>
        <w:gridCol w:w="1559"/>
        <w:gridCol w:w="1304"/>
      </w:tblGrid>
      <w:tr w:rsidR="00037AA4" w:rsidRPr="00037AA4" w14:paraId="65135C59" w14:textId="77777777" w:rsidTr="00037AA4">
        <w:trPr>
          <w:cantSplit/>
        </w:trPr>
        <w:tc>
          <w:tcPr>
            <w:tcW w:w="1276" w:type="dxa"/>
            <w:shd w:val="clear" w:color="auto" w:fill="D9D9D9"/>
          </w:tcPr>
          <w:p w14:paraId="570F8673" w14:textId="77777777" w:rsidR="00037AA4" w:rsidRPr="00037AA4" w:rsidRDefault="00037AA4" w:rsidP="00037AA4">
            <w:pPr>
              <w:jc w:val="left"/>
              <w:rPr>
                <w:b/>
                <w:bCs/>
                <w:caps/>
                <w:sz w:val="20"/>
              </w:rPr>
            </w:pPr>
            <w:r>
              <w:rPr>
                <w:b/>
                <w:bCs/>
                <w:sz w:val="20"/>
              </w:rPr>
              <w:br w:type="page"/>
              <w:t>Раздел в VDI 3783</w:t>
            </w:r>
            <w:r>
              <w:rPr>
                <w:b/>
                <w:bCs/>
                <w:sz w:val="20"/>
              </w:rPr>
              <w:cr/>
            </w:r>
            <w:r>
              <w:rPr>
                <w:b/>
                <w:bCs/>
                <w:sz w:val="20"/>
              </w:rPr>
              <w:br/>
              <w:t>Лист 13</w:t>
            </w:r>
          </w:p>
        </w:tc>
        <w:tc>
          <w:tcPr>
            <w:tcW w:w="5245" w:type="dxa"/>
            <w:shd w:val="clear" w:color="auto" w:fill="D9D9D9"/>
          </w:tcPr>
          <w:p w14:paraId="09A5CE1C" w14:textId="77777777" w:rsidR="00037AA4" w:rsidRPr="00037AA4" w:rsidRDefault="00037AA4" w:rsidP="00037AA4">
            <w:pPr>
              <w:rPr>
                <w:b/>
                <w:bCs/>
                <w:caps/>
                <w:sz w:val="20"/>
              </w:rPr>
            </w:pPr>
            <w:r>
              <w:rPr>
                <w:b/>
                <w:bCs/>
                <w:sz w:val="20"/>
              </w:rPr>
              <w:t>Контрольный пункт</w:t>
            </w:r>
          </w:p>
        </w:tc>
        <w:tc>
          <w:tcPr>
            <w:tcW w:w="1559" w:type="dxa"/>
            <w:shd w:val="clear" w:color="auto" w:fill="D9D9D9"/>
          </w:tcPr>
          <w:p w14:paraId="38E0C3F7" w14:textId="77777777" w:rsidR="00037AA4" w:rsidRPr="00037AA4" w:rsidRDefault="00037AA4" w:rsidP="00037AA4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Не применимо (E) / </w:t>
            </w:r>
          </w:p>
          <w:p w14:paraId="21CAB2A0" w14:textId="77777777" w:rsidR="00037AA4" w:rsidRPr="00037AA4" w:rsidRDefault="00037AA4" w:rsidP="00037AA4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Имеется (V)</w:t>
            </w:r>
          </w:p>
        </w:tc>
        <w:tc>
          <w:tcPr>
            <w:tcW w:w="1304" w:type="dxa"/>
            <w:shd w:val="clear" w:color="auto" w:fill="D9D9D9"/>
          </w:tcPr>
          <w:p w14:paraId="78335A12" w14:textId="77777777" w:rsidR="00037AA4" w:rsidRPr="00037AA4" w:rsidRDefault="00037AA4" w:rsidP="00037AA4">
            <w:pPr>
              <w:jc w:val="center"/>
              <w:rPr>
                <w:b/>
                <w:bCs/>
                <w:caps/>
                <w:sz w:val="20"/>
              </w:rPr>
            </w:pPr>
            <w:r>
              <w:rPr>
                <w:b/>
                <w:bCs/>
                <w:sz w:val="20"/>
              </w:rPr>
              <w:t>Раздел / страница в экспертном заключении</w:t>
            </w:r>
            <w:r>
              <w:rPr>
                <w:rStyle w:val="a9"/>
                <w:b/>
                <w:bCs/>
                <w:sz w:val="20"/>
              </w:rPr>
              <w:footnoteReference w:id="1"/>
            </w:r>
          </w:p>
        </w:tc>
      </w:tr>
      <w:tr w:rsidR="00037AA4" w:rsidRPr="00037AA4" w14:paraId="2465782C" w14:textId="77777777" w:rsidTr="00CC6AE3">
        <w:trPr>
          <w:cantSplit/>
        </w:trPr>
        <w:tc>
          <w:tcPr>
            <w:tcW w:w="9384" w:type="dxa"/>
            <w:gridSpan w:val="4"/>
            <w:shd w:val="clear" w:color="auto" w:fill="D9D9D9"/>
          </w:tcPr>
          <w:p w14:paraId="32CAAD41" w14:textId="77777777" w:rsidR="00037AA4" w:rsidRPr="00037AA4" w:rsidRDefault="00037AA4" w:rsidP="00037AA4">
            <w:pPr>
              <w:rPr>
                <w:sz w:val="20"/>
              </w:rPr>
            </w:pPr>
            <w:r>
              <w:rPr>
                <w:sz w:val="20"/>
              </w:rPr>
              <w:t>4.1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Постановка задачи</w:t>
            </w:r>
          </w:p>
        </w:tc>
      </w:tr>
      <w:tr w:rsidR="00037AA4" w:rsidRPr="00037AA4" w14:paraId="11D72BC3" w14:textId="77777777" w:rsidTr="00037AA4">
        <w:trPr>
          <w:cantSplit/>
        </w:trPr>
        <w:tc>
          <w:tcPr>
            <w:tcW w:w="1276" w:type="dxa"/>
            <w:vMerge w:val="restart"/>
          </w:tcPr>
          <w:p w14:paraId="63BFF67D" w14:textId="77777777" w:rsidR="00037AA4" w:rsidRPr="00037AA4" w:rsidRDefault="00037AA4" w:rsidP="00037AA4">
            <w:pPr>
              <w:rPr>
                <w:sz w:val="20"/>
              </w:rPr>
            </w:pPr>
            <w:r>
              <w:rPr>
                <w:sz w:val="20"/>
              </w:rPr>
              <w:t>4.1.1</w:t>
            </w:r>
          </w:p>
        </w:tc>
        <w:tc>
          <w:tcPr>
            <w:tcW w:w="5245" w:type="dxa"/>
            <w:vAlign w:val="center"/>
          </w:tcPr>
          <w:p w14:paraId="566016B0" w14:textId="77777777" w:rsidR="00037AA4" w:rsidRPr="00037AA4" w:rsidRDefault="00037AA4" w:rsidP="00037AA4">
            <w:pPr>
              <w:jc w:val="left"/>
              <w:rPr>
                <w:sz w:val="20"/>
              </w:rPr>
            </w:pPr>
            <w:r>
              <w:rPr>
                <w:sz w:val="20"/>
              </w:rPr>
              <w:t>Приведены общие сведения</w:t>
            </w:r>
          </w:p>
        </w:tc>
        <w:tc>
          <w:tcPr>
            <w:tcW w:w="1559" w:type="dxa"/>
            <w:vAlign w:val="center"/>
          </w:tcPr>
          <w:p w14:paraId="3F5352C0" w14:textId="77777777" w:rsidR="00037AA4" w:rsidRPr="00037AA4" w:rsidRDefault="00037AA4" w:rsidP="00037AA4">
            <w:pPr>
              <w:jc w:val="center"/>
              <w:rPr>
                <w:sz w:val="20"/>
              </w:rPr>
            </w:pPr>
            <w:r>
              <w:rPr>
                <w:sz w:val="20"/>
              </w:rPr>
              <w:t>V</w:t>
            </w:r>
          </w:p>
        </w:tc>
        <w:tc>
          <w:tcPr>
            <w:tcW w:w="1304" w:type="dxa"/>
            <w:vAlign w:val="center"/>
          </w:tcPr>
          <w:p w14:paraId="7A9A7067" w14:textId="77777777" w:rsidR="00037AA4" w:rsidRPr="00037AA4" w:rsidRDefault="00037AA4" w:rsidP="00037AA4">
            <w:pPr>
              <w:keepNext/>
              <w:keepLines/>
              <w:jc w:val="center"/>
              <w:rPr>
                <w:sz w:val="20"/>
              </w:rPr>
            </w:pPr>
            <w:r>
              <w:rPr>
                <w:sz w:val="20"/>
              </w:rPr>
              <w:t>1 / 8</w:t>
            </w:r>
          </w:p>
        </w:tc>
      </w:tr>
      <w:tr w:rsidR="00037AA4" w:rsidRPr="00037AA4" w14:paraId="11262D6B" w14:textId="77777777" w:rsidTr="00037AA4">
        <w:trPr>
          <w:cantSplit/>
        </w:trPr>
        <w:tc>
          <w:tcPr>
            <w:tcW w:w="1276" w:type="dxa"/>
            <w:vMerge/>
          </w:tcPr>
          <w:p w14:paraId="06B69390" w14:textId="77777777" w:rsidR="00037AA4" w:rsidRPr="00037AA4" w:rsidRDefault="00037AA4" w:rsidP="00037AA4">
            <w:pPr>
              <w:rPr>
                <w:sz w:val="20"/>
              </w:rPr>
            </w:pPr>
          </w:p>
        </w:tc>
        <w:tc>
          <w:tcPr>
            <w:tcW w:w="5245" w:type="dxa"/>
            <w:vAlign w:val="center"/>
          </w:tcPr>
          <w:p w14:paraId="2547A5E0" w14:textId="77777777" w:rsidR="00037AA4" w:rsidRPr="00037AA4" w:rsidRDefault="00037AA4" w:rsidP="00037AA4">
            <w:pPr>
              <w:spacing w:line="240" w:lineRule="auto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Style w:val="fontstyle01"/>
                <w:sz w:val="20"/>
                <w:szCs w:val="20"/>
              </w:rPr>
              <w:t xml:space="preserve">Изложение описание проекта </w:t>
            </w:r>
          </w:p>
        </w:tc>
        <w:tc>
          <w:tcPr>
            <w:tcW w:w="1559" w:type="dxa"/>
            <w:vAlign w:val="center"/>
          </w:tcPr>
          <w:p w14:paraId="48B33C72" w14:textId="77777777" w:rsidR="00037AA4" w:rsidRPr="00037AA4" w:rsidRDefault="00037AA4" w:rsidP="00037AA4">
            <w:pPr>
              <w:jc w:val="center"/>
              <w:rPr>
                <w:sz w:val="20"/>
              </w:rPr>
            </w:pPr>
            <w:r>
              <w:rPr>
                <w:sz w:val="20"/>
              </w:rPr>
              <w:t>V</w:t>
            </w:r>
          </w:p>
        </w:tc>
        <w:tc>
          <w:tcPr>
            <w:tcW w:w="1304" w:type="dxa"/>
            <w:vAlign w:val="center"/>
          </w:tcPr>
          <w:p w14:paraId="1F22B27D" w14:textId="77777777" w:rsidR="00037AA4" w:rsidRPr="00037AA4" w:rsidRDefault="00037AA4" w:rsidP="00037AA4">
            <w:pPr>
              <w:keepNext/>
              <w:keepLines/>
              <w:jc w:val="center"/>
              <w:rPr>
                <w:sz w:val="20"/>
              </w:rPr>
            </w:pPr>
            <w:r>
              <w:rPr>
                <w:sz w:val="20"/>
              </w:rPr>
              <w:t>1 / 8</w:t>
            </w:r>
          </w:p>
        </w:tc>
      </w:tr>
      <w:tr w:rsidR="00037AA4" w:rsidRPr="00037AA4" w14:paraId="445FFB9B" w14:textId="77777777" w:rsidTr="00037AA4">
        <w:trPr>
          <w:cantSplit/>
        </w:trPr>
        <w:tc>
          <w:tcPr>
            <w:tcW w:w="1276" w:type="dxa"/>
            <w:vMerge/>
          </w:tcPr>
          <w:p w14:paraId="00A92AB5" w14:textId="77777777" w:rsidR="00037AA4" w:rsidRPr="00037AA4" w:rsidRDefault="00037AA4" w:rsidP="00037AA4">
            <w:pPr>
              <w:rPr>
                <w:sz w:val="20"/>
              </w:rPr>
            </w:pPr>
          </w:p>
        </w:tc>
        <w:tc>
          <w:tcPr>
            <w:tcW w:w="5245" w:type="dxa"/>
            <w:vAlign w:val="center"/>
          </w:tcPr>
          <w:p w14:paraId="74D80425" w14:textId="1C0519AA" w:rsidR="00037AA4" w:rsidRPr="00037AA4" w:rsidRDefault="00D01B37" w:rsidP="00037AA4">
            <w:pPr>
              <w:spacing w:line="240" w:lineRule="auto"/>
              <w:jc w:val="left"/>
              <w:rPr>
                <w:sz w:val="20"/>
              </w:rPr>
            </w:pPr>
            <w:r>
              <w:rPr>
                <w:rStyle w:val="fontstyle01"/>
                <w:sz w:val="20"/>
                <w:szCs w:val="20"/>
              </w:rPr>
              <w:t>Разъяснена цель э</w:t>
            </w:r>
            <w:r w:rsidR="00037AA4">
              <w:rPr>
                <w:rStyle w:val="fontstyle01"/>
                <w:sz w:val="20"/>
                <w:szCs w:val="20"/>
              </w:rPr>
              <w:t xml:space="preserve">ммиссионного прогноза </w:t>
            </w:r>
          </w:p>
        </w:tc>
        <w:tc>
          <w:tcPr>
            <w:tcW w:w="1559" w:type="dxa"/>
            <w:vAlign w:val="center"/>
          </w:tcPr>
          <w:p w14:paraId="1E23E798" w14:textId="77777777" w:rsidR="00037AA4" w:rsidRPr="00037AA4" w:rsidRDefault="00037AA4" w:rsidP="00037AA4">
            <w:pPr>
              <w:jc w:val="center"/>
              <w:rPr>
                <w:sz w:val="20"/>
              </w:rPr>
            </w:pPr>
            <w:r>
              <w:rPr>
                <w:sz w:val="20"/>
              </w:rPr>
              <w:t>V</w:t>
            </w:r>
          </w:p>
        </w:tc>
        <w:tc>
          <w:tcPr>
            <w:tcW w:w="1304" w:type="dxa"/>
            <w:vAlign w:val="center"/>
          </w:tcPr>
          <w:p w14:paraId="627883AA" w14:textId="77777777" w:rsidR="00037AA4" w:rsidRPr="00037AA4" w:rsidRDefault="00037AA4" w:rsidP="00037AA4">
            <w:pPr>
              <w:keepNext/>
              <w:keepLines/>
              <w:jc w:val="center"/>
              <w:rPr>
                <w:sz w:val="20"/>
              </w:rPr>
            </w:pPr>
            <w:r>
              <w:rPr>
                <w:sz w:val="20"/>
              </w:rPr>
              <w:t>1 / 8</w:t>
            </w:r>
          </w:p>
        </w:tc>
      </w:tr>
      <w:tr w:rsidR="00037AA4" w:rsidRPr="00037AA4" w14:paraId="1A1BD46A" w14:textId="77777777" w:rsidTr="00037AA4">
        <w:trPr>
          <w:cantSplit/>
        </w:trPr>
        <w:tc>
          <w:tcPr>
            <w:tcW w:w="1276" w:type="dxa"/>
            <w:vMerge/>
          </w:tcPr>
          <w:p w14:paraId="314443E6" w14:textId="77777777" w:rsidR="00037AA4" w:rsidRPr="00037AA4" w:rsidRDefault="00037AA4" w:rsidP="00037AA4">
            <w:pPr>
              <w:rPr>
                <w:sz w:val="20"/>
              </w:rPr>
            </w:pPr>
          </w:p>
        </w:tc>
        <w:tc>
          <w:tcPr>
            <w:tcW w:w="5245" w:type="dxa"/>
            <w:vAlign w:val="center"/>
          </w:tcPr>
          <w:p w14:paraId="22ED992F" w14:textId="77777777" w:rsidR="00037AA4" w:rsidRPr="00037AA4" w:rsidRDefault="00037AA4" w:rsidP="00037AA4">
            <w:pPr>
              <w:spacing w:line="240" w:lineRule="auto"/>
              <w:jc w:val="left"/>
              <w:rPr>
                <w:sz w:val="20"/>
              </w:rPr>
            </w:pPr>
            <w:r>
              <w:rPr>
                <w:rStyle w:val="fontstyle01"/>
                <w:sz w:val="20"/>
                <w:szCs w:val="20"/>
              </w:rPr>
              <w:t>Приведены примененная программа и версии</w:t>
            </w:r>
          </w:p>
        </w:tc>
        <w:tc>
          <w:tcPr>
            <w:tcW w:w="1559" w:type="dxa"/>
            <w:vAlign w:val="center"/>
          </w:tcPr>
          <w:p w14:paraId="101A769F" w14:textId="77777777" w:rsidR="00037AA4" w:rsidRPr="00037AA4" w:rsidRDefault="00037AA4" w:rsidP="00037AA4">
            <w:pPr>
              <w:jc w:val="center"/>
              <w:rPr>
                <w:sz w:val="20"/>
              </w:rPr>
            </w:pPr>
            <w:r>
              <w:rPr>
                <w:sz w:val="20"/>
              </w:rPr>
              <w:t>V</w:t>
            </w:r>
          </w:p>
        </w:tc>
        <w:tc>
          <w:tcPr>
            <w:tcW w:w="1304" w:type="dxa"/>
            <w:vAlign w:val="center"/>
          </w:tcPr>
          <w:p w14:paraId="62455D5E" w14:textId="77777777" w:rsidR="00037AA4" w:rsidRPr="00037AA4" w:rsidRDefault="00037AA4" w:rsidP="00037AA4">
            <w:pPr>
              <w:keepNext/>
              <w:keepLines/>
              <w:jc w:val="center"/>
              <w:rPr>
                <w:sz w:val="20"/>
              </w:rPr>
            </w:pPr>
            <w:r>
              <w:rPr>
                <w:sz w:val="20"/>
              </w:rPr>
              <w:t>15 / 59</w:t>
            </w:r>
          </w:p>
        </w:tc>
      </w:tr>
      <w:tr w:rsidR="00037AA4" w:rsidRPr="00037AA4" w14:paraId="600F6AB9" w14:textId="77777777" w:rsidTr="00037AA4">
        <w:trPr>
          <w:cantSplit/>
        </w:trPr>
        <w:tc>
          <w:tcPr>
            <w:tcW w:w="1276" w:type="dxa"/>
          </w:tcPr>
          <w:p w14:paraId="38B0A440" w14:textId="77777777" w:rsidR="00037AA4" w:rsidRPr="00037AA4" w:rsidRDefault="00037AA4" w:rsidP="00037AA4">
            <w:pPr>
              <w:rPr>
                <w:sz w:val="20"/>
              </w:rPr>
            </w:pPr>
            <w:r>
              <w:rPr>
                <w:sz w:val="20"/>
              </w:rPr>
              <w:t>4.1.2</w:t>
            </w:r>
          </w:p>
        </w:tc>
        <w:tc>
          <w:tcPr>
            <w:tcW w:w="5245" w:type="dxa"/>
            <w:vAlign w:val="center"/>
          </w:tcPr>
          <w:p w14:paraId="6B99F880" w14:textId="77777777" w:rsidR="00037AA4" w:rsidRPr="00037AA4" w:rsidRDefault="00037AA4" w:rsidP="00037AA4">
            <w:pPr>
              <w:spacing w:line="240" w:lineRule="auto"/>
              <w:jc w:val="left"/>
              <w:rPr>
                <w:sz w:val="20"/>
              </w:rPr>
            </w:pPr>
            <w:r>
              <w:rPr>
                <w:rStyle w:val="fontstyle01"/>
                <w:sz w:val="20"/>
                <w:szCs w:val="20"/>
              </w:rPr>
              <w:t>Представлены основы оценки</w:t>
            </w:r>
          </w:p>
        </w:tc>
        <w:tc>
          <w:tcPr>
            <w:tcW w:w="1559" w:type="dxa"/>
            <w:vAlign w:val="center"/>
          </w:tcPr>
          <w:p w14:paraId="0CDF2AC2" w14:textId="77777777" w:rsidR="00037AA4" w:rsidRPr="00037AA4" w:rsidRDefault="00037AA4" w:rsidP="00037AA4">
            <w:pPr>
              <w:jc w:val="center"/>
              <w:rPr>
                <w:sz w:val="20"/>
              </w:rPr>
            </w:pPr>
            <w:r>
              <w:rPr>
                <w:sz w:val="20"/>
              </w:rPr>
              <w:t>V</w:t>
            </w:r>
          </w:p>
        </w:tc>
        <w:tc>
          <w:tcPr>
            <w:tcW w:w="1304" w:type="dxa"/>
            <w:vAlign w:val="center"/>
          </w:tcPr>
          <w:p w14:paraId="68780973" w14:textId="77777777" w:rsidR="00037AA4" w:rsidRPr="00037AA4" w:rsidRDefault="00037AA4" w:rsidP="00037AA4">
            <w:pPr>
              <w:keepNext/>
              <w:keepLines/>
              <w:jc w:val="center"/>
              <w:rPr>
                <w:sz w:val="20"/>
              </w:rPr>
            </w:pPr>
            <w:r>
              <w:rPr>
                <w:sz w:val="20"/>
              </w:rPr>
              <w:t>15 / 59 - 61</w:t>
            </w:r>
          </w:p>
        </w:tc>
      </w:tr>
      <w:tr w:rsidR="00037AA4" w:rsidRPr="00037AA4" w14:paraId="1296CC49" w14:textId="77777777" w:rsidTr="00037AA4">
        <w:trPr>
          <w:cantSplit/>
        </w:trPr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4A7E3544" w14:textId="4EFE308E" w:rsidR="00037AA4" w:rsidRPr="00037AA4" w:rsidRDefault="00037AA4" w:rsidP="00037AA4">
            <w:pPr>
              <w:keepLines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B</w:t>
            </w:r>
            <w:r w:rsidRPr="00037AA4">
              <w:rPr>
                <w:rStyle w:val="a9"/>
                <w:b/>
                <w:sz w:val="20"/>
              </w:rPr>
              <w:footnoteReference w:id="2"/>
            </w:r>
            <w:r>
              <w:rPr>
                <w:b/>
                <w:sz w:val="20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499F7A80" wp14:editId="63E122BA">
                  <wp:extent cx="152400" cy="257175"/>
                  <wp:effectExtent l="4762" t="0" r="0" b="0"/>
                  <wp:docPr id="1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24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8" w:type="dxa"/>
            <w:gridSpan w:val="3"/>
            <w:tcBorders>
              <w:bottom w:val="single" w:sz="4" w:space="0" w:color="auto"/>
            </w:tcBorders>
          </w:tcPr>
          <w:p w14:paraId="66CE476B" w14:textId="77777777" w:rsidR="00037AA4" w:rsidRPr="00037AA4" w:rsidRDefault="00037AA4" w:rsidP="00037AA4">
            <w:pPr>
              <w:rPr>
                <w:sz w:val="20"/>
              </w:rPr>
            </w:pPr>
            <w:r>
              <w:rPr>
                <w:sz w:val="20"/>
              </w:rPr>
              <w:t>Постановка задач обоснованно представлена экспертами. Все использованные ссылки приведены в приложении.</w:t>
            </w:r>
          </w:p>
        </w:tc>
      </w:tr>
      <w:tr w:rsidR="00037AA4" w:rsidRPr="00037AA4" w14:paraId="1565122A" w14:textId="77777777" w:rsidTr="00A25C10">
        <w:trPr>
          <w:cantSplit/>
        </w:trPr>
        <w:tc>
          <w:tcPr>
            <w:tcW w:w="9384" w:type="dxa"/>
            <w:gridSpan w:val="4"/>
            <w:shd w:val="clear" w:color="auto" w:fill="D9D9D9"/>
          </w:tcPr>
          <w:p w14:paraId="3E27BC06" w14:textId="77777777" w:rsidR="00037AA4" w:rsidRPr="00037AA4" w:rsidRDefault="00037AA4" w:rsidP="00B55459">
            <w:pPr>
              <w:rPr>
                <w:sz w:val="20"/>
              </w:rPr>
            </w:pPr>
            <w:r>
              <w:rPr>
                <w:sz w:val="20"/>
              </w:rPr>
              <w:t>4.2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Местные условия</w:t>
            </w:r>
          </w:p>
        </w:tc>
      </w:tr>
      <w:tr w:rsidR="00037AA4" w:rsidRPr="00037AA4" w14:paraId="01E32FF7" w14:textId="77777777" w:rsidTr="00037AA4">
        <w:trPr>
          <w:cantSplit/>
        </w:trPr>
        <w:tc>
          <w:tcPr>
            <w:tcW w:w="1276" w:type="dxa"/>
          </w:tcPr>
          <w:p w14:paraId="6176A2E2" w14:textId="77777777" w:rsidR="00037AA4" w:rsidRPr="00037AA4" w:rsidRDefault="00037AA4" w:rsidP="00B55459">
            <w:pPr>
              <w:rPr>
                <w:sz w:val="20"/>
              </w:rPr>
            </w:pPr>
          </w:p>
        </w:tc>
        <w:tc>
          <w:tcPr>
            <w:tcW w:w="5245" w:type="dxa"/>
            <w:vAlign w:val="center"/>
          </w:tcPr>
          <w:p w14:paraId="1F5398D6" w14:textId="7222B75B" w:rsidR="00037AA4" w:rsidRPr="00037AA4" w:rsidRDefault="006A67E2" w:rsidP="00037AA4">
            <w:pPr>
              <w:spacing w:line="240" w:lineRule="auto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Style w:val="fontstyle01"/>
                <w:sz w:val="20"/>
                <w:szCs w:val="20"/>
              </w:rPr>
              <w:t>Задокументирован</w:t>
            </w:r>
            <w:r w:rsidR="00037AA4">
              <w:rPr>
                <w:rStyle w:val="fontstyle01"/>
                <w:sz w:val="20"/>
                <w:szCs w:val="20"/>
              </w:rPr>
              <w:t xml:space="preserve"> осмотр местоположения </w:t>
            </w:r>
          </w:p>
        </w:tc>
        <w:tc>
          <w:tcPr>
            <w:tcW w:w="1559" w:type="dxa"/>
            <w:vAlign w:val="center"/>
          </w:tcPr>
          <w:p w14:paraId="651B1053" w14:textId="77777777" w:rsidR="00037AA4" w:rsidRPr="00037AA4" w:rsidRDefault="00037AA4" w:rsidP="00037AA4">
            <w:pPr>
              <w:jc w:val="center"/>
              <w:rPr>
                <w:sz w:val="20"/>
              </w:rPr>
            </w:pPr>
            <w:r>
              <w:rPr>
                <w:sz w:val="20"/>
              </w:rPr>
              <w:t>E</w:t>
            </w:r>
          </w:p>
        </w:tc>
        <w:tc>
          <w:tcPr>
            <w:tcW w:w="1304" w:type="dxa"/>
            <w:vAlign w:val="center"/>
          </w:tcPr>
          <w:p w14:paraId="5A4E1E09" w14:textId="77777777" w:rsidR="00037AA4" w:rsidRPr="00037AA4" w:rsidRDefault="00037AA4" w:rsidP="00037AA4">
            <w:pPr>
              <w:keepNext/>
              <w:keepLines/>
              <w:jc w:val="center"/>
              <w:rPr>
                <w:sz w:val="20"/>
              </w:rPr>
            </w:pPr>
            <w:r>
              <w:rPr>
                <w:sz w:val="20"/>
              </w:rPr>
              <w:t>--</w:t>
            </w:r>
          </w:p>
        </w:tc>
      </w:tr>
      <w:tr w:rsidR="00037AA4" w:rsidRPr="00037AA4" w14:paraId="0291058A" w14:textId="77777777" w:rsidTr="00037AA4">
        <w:trPr>
          <w:cantSplit/>
        </w:trPr>
        <w:tc>
          <w:tcPr>
            <w:tcW w:w="1276" w:type="dxa"/>
          </w:tcPr>
          <w:p w14:paraId="03B3D167" w14:textId="77777777" w:rsidR="00037AA4" w:rsidRPr="00037AA4" w:rsidRDefault="00037AA4" w:rsidP="00B55459">
            <w:pPr>
              <w:rPr>
                <w:sz w:val="20"/>
              </w:rPr>
            </w:pPr>
            <w:r>
              <w:rPr>
                <w:sz w:val="20"/>
              </w:rPr>
              <w:t>4.1.2</w:t>
            </w:r>
          </w:p>
        </w:tc>
        <w:tc>
          <w:tcPr>
            <w:tcW w:w="5245" w:type="dxa"/>
            <w:vAlign w:val="center"/>
          </w:tcPr>
          <w:p w14:paraId="24751884" w14:textId="77777777" w:rsidR="00037AA4" w:rsidRPr="00037AA4" w:rsidRDefault="00037AA4" w:rsidP="00B55459">
            <w:pPr>
              <w:spacing w:line="240" w:lineRule="auto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Style w:val="fontstyle01"/>
                <w:sz w:val="20"/>
                <w:szCs w:val="20"/>
              </w:rPr>
              <w:t>Карта райо</w:t>
            </w:r>
            <w:bookmarkStart w:id="24" w:name="_GoBack"/>
            <w:bookmarkEnd w:id="24"/>
            <w:r>
              <w:rPr>
                <w:rStyle w:val="fontstyle01"/>
                <w:sz w:val="20"/>
                <w:szCs w:val="20"/>
              </w:rPr>
              <w:t>на в наличии</w:t>
            </w:r>
          </w:p>
        </w:tc>
        <w:tc>
          <w:tcPr>
            <w:tcW w:w="1559" w:type="dxa"/>
            <w:vAlign w:val="center"/>
          </w:tcPr>
          <w:p w14:paraId="3B3A3DFC" w14:textId="77777777" w:rsidR="00037AA4" w:rsidRPr="00037AA4" w:rsidRDefault="00037AA4" w:rsidP="00037AA4">
            <w:pPr>
              <w:jc w:val="center"/>
              <w:rPr>
                <w:sz w:val="20"/>
              </w:rPr>
            </w:pPr>
            <w:r>
              <w:rPr>
                <w:sz w:val="20"/>
              </w:rPr>
              <w:t>V</w:t>
            </w:r>
          </w:p>
        </w:tc>
        <w:tc>
          <w:tcPr>
            <w:tcW w:w="1304" w:type="dxa"/>
            <w:vAlign w:val="center"/>
          </w:tcPr>
          <w:p w14:paraId="4468C66C" w14:textId="77777777" w:rsidR="00037AA4" w:rsidRPr="00037AA4" w:rsidRDefault="00037AA4" w:rsidP="00037AA4">
            <w:pPr>
              <w:keepNext/>
              <w:keepLines/>
              <w:jc w:val="center"/>
              <w:rPr>
                <w:sz w:val="20"/>
              </w:rPr>
            </w:pPr>
            <w:r>
              <w:rPr>
                <w:sz w:val="20"/>
              </w:rPr>
              <w:t>5 / 22</w:t>
            </w:r>
          </w:p>
        </w:tc>
      </w:tr>
      <w:tr w:rsidR="00037AA4" w:rsidRPr="00037AA4" w14:paraId="487612F9" w14:textId="77777777" w:rsidTr="00037AA4">
        <w:trPr>
          <w:cantSplit/>
        </w:trPr>
        <w:tc>
          <w:tcPr>
            <w:tcW w:w="1276" w:type="dxa"/>
          </w:tcPr>
          <w:p w14:paraId="108E2C9E" w14:textId="77777777" w:rsidR="00037AA4" w:rsidRPr="00037AA4" w:rsidRDefault="00037AA4" w:rsidP="00B55459">
            <w:pPr>
              <w:rPr>
                <w:sz w:val="20"/>
              </w:rPr>
            </w:pPr>
          </w:p>
        </w:tc>
        <w:tc>
          <w:tcPr>
            <w:tcW w:w="5245" w:type="dxa"/>
            <w:vAlign w:val="center"/>
          </w:tcPr>
          <w:p w14:paraId="395266B1" w14:textId="77777777" w:rsidR="00037AA4" w:rsidRPr="00037AA4" w:rsidRDefault="00037AA4" w:rsidP="00B55459">
            <w:pPr>
              <w:spacing w:line="240" w:lineRule="auto"/>
              <w:jc w:val="left"/>
              <w:rPr>
                <w:sz w:val="20"/>
              </w:rPr>
            </w:pPr>
            <w:r>
              <w:rPr>
                <w:rStyle w:val="fontstyle01"/>
                <w:sz w:val="20"/>
                <w:szCs w:val="20"/>
              </w:rPr>
              <w:t>Описана структура территории (орография)</w:t>
            </w:r>
          </w:p>
        </w:tc>
        <w:tc>
          <w:tcPr>
            <w:tcW w:w="1559" w:type="dxa"/>
            <w:vAlign w:val="center"/>
          </w:tcPr>
          <w:p w14:paraId="293A751C" w14:textId="77777777" w:rsidR="00037AA4" w:rsidRPr="00037AA4" w:rsidRDefault="00037AA4" w:rsidP="00037AA4">
            <w:pPr>
              <w:jc w:val="center"/>
              <w:rPr>
                <w:sz w:val="20"/>
              </w:rPr>
            </w:pPr>
            <w:r>
              <w:rPr>
                <w:sz w:val="20"/>
              </w:rPr>
              <w:t>V</w:t>
            </w:r>
          </w:p>
        </w:tc>
        <w:tc>
          <w:tcPr>
            <w:tcW w:w="1304" w:type="dxa"/>
            <w:vAlign w:val="center"/>
          </w:tcPr>
          <w:p w14:paraId="42AB80B9" w14:textId="77777777" w:rsidR="00037AA4" w:rsidRPr="00037AA4" w:rsidRDefault="00037AA4" w:rsidP="00037AA4">
            <w:pPr>
              <w:keepNext/>
              <w:keepLines/>
              <w:jc w:val="center"/>
              <w:rPr>
                <w:sz w:val="20"/>
              </w:rPr>
            </w:pPr>
            <w:r>
              <w:rPr>
                <w:sz w:val="20"/>
              </w:rPr>
              <w:t>5 / 22</w:t>
            </w:r>
          </w:p>
        </w:tc>
      </w:tr>
      <w:tr w:rsidR="00037AA4" w:rsidRPr="00037AA4" w14:paraId="5E6A2435" w14:textId="77777777" w:rsidTr="00037AA4">
        <w:trPr>
          <w:cantSplit/>
        </w:trPr>
        <w:tc>
          <w:tcPr>
            <w:tcW w:w="1276" w:type="dxa"/>
          </w:tcPr>
          <w:p w14:paraId="74C2A528" w14:textId="77777777" w:rsidR="00037AA4" w:rsidRPr="00037AA4" w:rsidRDefault="00037AA4" w:rsidP="00B55459">
            <w:pPr>
              <w:rPr>
                <w:sz w:val="20"/>
              </w:rPr>
            </w:pPr>
            <w:r>
              <w:rPr>
                <w:sz w:val="20"/>
              </w:rPr>
              <w:t>4.2.2</w:t>
            </w:r>
          </w:p>
        </w:tc>
        <w:tc>
          <w:tcPr>
            <w:tcW w:w="5245" w:type="dxa"/>
            <w:vAlign w:val="center"/>
          </w:tcPr>
          <w:p w14:paraId="6A46F367" w14:textId="77777777" w:rsidR="00037AA4" w:rsidRPr="00037AA4" w:rsidRDefault="00037AA4" w:rsidP="00037AA4">
            <w:pPr>
              <w:spacing w:line="240" w:lineRule="auto"/>
              <w:jc w:val="left"/>
              <w:rPr>
                <w:sz w:val="20"/>
              </w:rPr>
            </w:pPr>
            <w:r>
              <w:rPr>
                <w:rStyle w:val="fontstyle01"/>
                <w:sz w:val="20"/>
                <w:szCs w:val="20"/>
              </w:rPr>
              <w:t>Описана структура пользования (с возможными особенностями)</w:t>
            </w:r>
          </w:p>
        </w:tc>
        <w:tc>
          <w:tcPr>
            <w:tcW w:w="1559" w:type="dxa"/>
            <w:vAlign w:val="center"/>
          </w:tcPr>
          <w:p w14:paraId="3EF4AAA2" w14:textId="77777777" w:rsidR="00037AA4" w:rsidRPr="00037AA4" w:rsidRDefault="00037AA4" w:rsidP="00037AA4">
            <w:pPr>
              <w:jc w:val="center"/>
              <w:rPr>
                <w:sz w:val="20"/>
              </w:rPr>
            </w:pPr>
            <w:r>
              <w:rPr>
                <w:sz w:val="20"/>
              </w:rPr>
              <w:t>V</w:t>
            </w:r>
          </w:p>
        </w:tc>
        <w:tc>
          <w:tcPr>
            <w:tcW w:w="1304" w:type="dxa"/>
            <w:vAlign w:val="center"/>
          </w:tcPr>
          <w:p w14:paraId="4B42D820" w14:textId="77777777" w:rsidR="00037AA4" w:rsidRPr="00037AA4" w:rsidRDefault="00037AA4" w:rsidP="00037AA4">
            <w:pPr>
              <w:keepNext/>
              <w:keepLines/>
              <w:jc w:val="center"/>
              <w:rPr>
                <w:sz w:val="20"/>
              </w:rPr>
            </w:pPr>
            <w:r>
              <w:rPr>
                <w:sz w:val="20"/>
              </w:rPr>
              <w:t>5 / 22</w:t>
            </w:r>
          </w:p>
        </w:tc>
      </w:tr>
      <w:tr w:rsidR="00037AA4" w:rsidRPr="00037AA4" w14:paraId="043F26C6" w14:textId="77777777" w:rsidTr="00037AA4">
        <w:trPr>
          <w:cantSplit/>
        </w:trPr>
        <w:tc>
          <w:tcPr>
            <w:tcW w:w="1276" w:type="dxa"/>
          </w:tcPr>
          <w:p w14:paraId="28FBE444" w14:textId="77777777" w:rsidR="00037AA4" w:rsidRPr="00037AA4" w:rsidRDefault="00037AA4" w:rsidP="00B55459">
            <w:pPr>
              <w:rPr>
                <w:sz w:val="20"/>
              </w:rPr>
            </w:pPr>
          </w:p>
        </w:tc>
        <w:tc>
          <w:tcPr>
            <w:tcW w:w="5245" w:type="dxa"/>
            <w:vAlign w:val="center"/>
          </w:tcPr>
          <w:p w14:paraId="6270C477" w14:textId="77777777" w:rsidR="00037AA4" w:rsidRPr="00037AA4" w:rsidRDefault="00037AA4" w:rsidP="00037AA4">
            <w:pPr>
              <w:spacing w:line="240" w:lineRule="auto"/>
              <w:jc w:val="left"/>
              <w:rPr>
                <w:rStyle w:val="fontstyle01"/>
                <w:sz w:val="20"/>
                <w:szCs w:val="20"/>
              </w:rPr>
            </w:pPr>
            <w:r>
              <w:rPr>
                <w:rStyle w:val="fontstyle01"/>
                <w:sz w:val="20"/>
                <w:szCs w:val="20"/>
              </w:rPr>
              <w:t>Соответствующие места выбросов определены по</w:t>
            </w:r>
          </w:p>
          <w:p w14:paraId="1B2DF92D" w14:textId="77777777" w:rsidR="00037AA4" w:rsidRPr="00037AA4" w:rsidRDefault="00037AA4" w:rsidP="00037AA4">
            <w:pPr>
              <w:spacing w:line="240" w:lineRule="auto"/>
              <w:jc w:val="left"/>
              <w:rPr>
                <w:sz w:val="20"/>
              </w:rPr>
            </w:pPr>
            <w:r>
              <w:rPr>
                <w:rStyle w:val="fontstyle01"/>
                <w:sz w:val="20"/>
                <w:szCs w:val="20"/>
              </w:rPr>
              <w:t>объектам правовой охраны (например, человек, растительность, почва)</w:t>
            </w:r>
          </w:p>
        </w:tc>
        <w:tc>
          <w:tcPr>
            <w:tcW w:w="1559" w:type="dxa"/>
            <w:vAlign w:val="center"/>
          </w:tcPr>
          <w:p w14:paraId="4DBCF50F" w14:textId="77777777" w:rsidR="00037AA4" w:rsidRPr="00037AA4" w:rsidRDefault="00037AA4" w:rsidP="00037AA4">
            <w:pPr>
              <w:jc w:val="center"/>
              <w:rPr>
                <w:sz w:val="20"/>
              </w:rPr>
            </w:pPr>
            <w:r>
              <w:rPr>
                <w:sz w:val="20"/>
              </w:rPr>
              <w:t>V</w:t>
            </w:r>
          </w:p>
        </w:tc>
        <w:tc>
          <w:tcPr>
            <w:tcW w:w="1304" w:type="dxa"/>
            <w:vAlign w:val="center"/>
          </w:tcPr>
          <w:p w14:paraId="651225C0" w14:textId="77777777" w:rsidR="00037AA4" w:rsidRPr="00037AA4" w:rsidRDefault="00037AA4" w:rsidP="00037AA4">
            <w:pPr>
              <w:keepNext/>
              <w:keepLines/>
              <w:jc w:val="center"/>
              <w:rPr>
                <w:sz w:val="20"/>
              </w:rPr>
            </w:pPr>
            <w:r>
              <w:rPr>
                <w:sz w:val="20"/>
              </w:rPr>
              <w:t>6 / 23</w:t>
            </w:r>
          </w:p>
        </w:tc>
      </w:tr>
      <w:tr w:rsidR="00037AA4" w:rsidRPr="00037AA4" w14:paraId="41104292" w14:textId="77777777" w:rsidTr="00B55459">
        <w:trPr>
          <w:cantSplit/>
        </w:trPr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05BF1C40" w14:textId="4842845D" w:rsidR="00037AA4" w:rsidRPr="00037AA4" w:rsidRDefault="00037AA4" w:rsidP="00B55459">
            <w:pPr>
              <w:keepLines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B</w:t>
            </w:r>
            <w:r>
              <w:rPr>
                <w:noProof/>
                <w:lang w:eastAsia="ru-RU"/>
              </w:rPr>
              <w:drawing>
                <wp:inline distT="0" distB="0" distL="0" distR="0" wp14:anchorId="062B6F53" wp14:editId="3EC5E081">
                  <wp:extent cx="152400" cy="257175"/>
                  <wp:effectExtent l="4762" t="0" r="0" b="0"/>
                  <wp:docPr id="1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24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8" w:type="dxa"/>
            <w:gridSpan w:val="3"/>
            <w:tcBorders>
              <w:bottom w:val="single" w:sz="4" w:space="0" w:color="auto"/>
            </w:tcBorders>
          </w:tcPr>
          <w:p w14:paraId="0FAB7E12" w14:textId="6C199A66" w:rsidR="00037AA4" w:rsidRPr="00037AA4" w:rsidRDefault="00037AA4" w:rsidP="00B55459">
            <w:pPr>
              <w:rPr>
                <w:sz w:val="20"/>
              </w:rPr>
            </w:pPr>
            <w:r>
              <w:rPr>
                <w:sz w:val="20"/>
              </w:rPr>
              <w:t>Эксперты не осматривали площадку и этого с точки зрения экспертов не требуется, поскольку проект может быть оценен на основе представленных документов в сочетании с осмотром аэрофотоснимков.</w:t>
            </w:r>
          </w:p>
        </w:tc>
      </w:tr>
    </w:tbl>
    <w:p w14:paraId="27D6A033" w14:textId="77777777" w:rsidR="00037AA4" w:rsidRDefault="00037AA4"/>
    <w:p w14:paraId="6FCC911A" w14:textId="77777777" w:rsidR="00037AA4" w:rsidRDefault="00037AA4" w:rsidP="00037AA4">
      <w:r>
        <w:br w:type="page"/>
      </w:r>
    </w:p>
    <w:tbl>
      <w:tblPr>
        <w:tblStyle w:val="a6"/>
        <w:tblW w:w="9384" w:type="dxa"/>
        <w:tblInd w:w="5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276"/>
        <w:gridCol w:w="5245"/>
        <w:gridCol w:w="1559"/>
        <w:gridCol w:w="1304"/>
      </w:tblGrid>
      <w:tr w:rsidR="00037AA4" w:rsidRPr="00037AA4" w14:paraId="6DDB141B" w14:textId="77777777" w:rsidTr="00F52E37">
        <w:trPr>
          <w:cantSplit/>
        </w:trPr>
        <w:tc>
          <w:tcPr>
            <w:tcW w:w="9384" w:type="dxa"/>
            <w:gridSpan w:val="4"/>
            <w:shd w:val="clear" w:color="auto" w:fill="D9D9D9"/>
          </w:tcPr>
          <w:p w14:paraId="15E784B7" w14:textId="77777777" w:rsidR="00037AA4" w:rsidRPr="00037AA4" w:rsidRDefault="00037AA4" w:rsidP="00B55459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>4.3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Описание завода</w:t>
            </w:r>
          </w:p>
        </w:tc>
      </w:tr>
      <w:tr w:rsidR="00037AA4" w:rsidRPr="00037AA4" w14:paraId="4A27E0A2" w14:textId="77777777" w:rsidTr="00B55459">
        <w:trPr>
          <w:cantSplit/>
        </w:trPr>
        <w:tc>
          <w:tcPr>
            <w:tcW w:w="1276" w:type="dxa"/>
            <w:vMerge w:val="restart"/>
          </w:tcPr>
          <w:p w14:paraId="089F2F6C" w14:textId="77777777" w:rsidR="00037AA4" w:rsidRPr="00037AA4" w:rsidRDefault="00037AA4" w:rsidP="00B55459">
            <w:pPr>
              <w:rPr>
                <w:sz w:val="20"/>
              </w:rPr>
            </w:pPr>
          </w:p>
        </w:tc>
        <w:tc>
          <w:tcPr>
            <w:tcW w:w="5245" w:type="dxa"/>
            <w:vAlign w:val="center"/>
          </w:tcPr>
          <w:p w14:paraId="5DEAED04" w14:textId="77777777" w:rsidR="00037AA4" w:rsidRPr="00037AA4" w:rsidRDefault="00037AA4" w:rsidP="00B55459">
            <w:pPr>
              <w:jc w:val="left"/>
              <w:rPr>
                <w:sz w:val="20"/>
              </w:rPr>
            </w:pPr>
            <w:r>
              <w:rPr>
                <w:sz w:val="20"/>
              </w:rPr>
              <w:t>Описан завод</w:t>
            </w:r>
          </w:p>
        </w:tc>
        <w:tc>
          <w:tcPr>
            <w:tcW w:w="1559" w:type="dxa"/>
            <w:vAlign w:val="center"/>
          </w:tcPr>
          <w:p w14:paraId="1893A7CB" w14:textId="77777777" w:rsidR="00037AA4" w:rsidRPr="00037AA4" w:rsidRDefault="00037AA4" w:rsidP="00B55459">
            <w:pPr>
              <w:jc w:val="center"/>
              <w:rPr>
                <w:sz w:val="20"/>
              </w:rPr>
            </w:pPr>
            <w:r>
              <w:rPr>
                <w:sz w:val="20"/>
              </w:rPr>
              <w:t>E</w:t>
            </w:r>
          </w:p>
        </w:tc>
        <w:tc>
          <w:tcPr>
            <w:tcW w:w="1304" w:type="dxa"/>
            <w:vAlign w:val="center"/>
          </w:tcPr>
          <w:p w14:paraId="7398DB74" w14:textId="77777777" w:rsidR="00037AA4" w:rsidRPr="00037AA4" w:rsidRDefault="00037AA4" w:rsidP="00B55459">
            <w:pPr>
              <w:keepNext/>
              <w:keepLines/>
              <w:jc w:val="center"/>
              <w:rPr>
                <w:sz w:val="20"/>
              </w:rPr>
            </w:pPr>
            <w:r>
              <w:rPr>
                <w:sz w:val="20"/>
              </w:rPr>
              <w:t>--</w:t>
            </w:r>
          </w:p>
        </w:tc>
      </w:tr>
      <w:tr w:rsidR="00037AA4" w:rsidRPr="00037AA4" w14:paraId="06DB8F1F" w14:textId="77777777" w:rsidTr="00B55459">
        <w:trPr>
          <w:cantSplit/>
        </w:trPr>
        <w:tc>
          <w:tcPr>
            <w:tcW w:w="1276" w:type="dxa"/>
            <w:vMerge/>
          </w:tcPr>
          <w:p w14:paraId="76E18B7A" w14:textId="77777777" w:rsidR="00037AA4" w:rsidRPr="00037AA4" w:rsidRDefault="00037AA4" w:rsidP="00B55459">
            <w:pPr>
              <w:rPr>
                <w:sz w:val="20"/>
              </w:rPr>
            </w:pPr>
          </w:p>
        </w:tc>
        <w:tc>
          <w:tcPr>
            <w:tcW w:w="5245" w:type="dxa"/>
            <w:vAlign w:val="center"/>
          </w:tcPr>
          <w:p w14:paraId="45B0C55A" w14:textId="77777777" w:rsidR="00037AA4" w:rsidRPr="00037AA4" w:rsidRDefault="00037AA4" w:rsidP="00B55459">
            <w:pPr>
              <w:spacing w:line="240" w:lineRule="auto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Style w:val="fontstyle01"/>
                <w:sz w:val="20"/>
                <w:szCs w:val="20"/>
              </w:rPr>
              <w:t>Имеется план источников выбросов</w:t>
            </w:r>
          </w:p>
        </w:tc>
        <w:tc>
          <w:tcPr>
            <w:tcW w:w="1559" w:type="dxa"/>
            <w:vAlign w:val="center"/>
          </w:tcPr>
          <w:p w14:paraId="298FD541" w14:textId="77777777" w:rsidR="00037AA4" w:rsidRPr="00037AA4" w:rsidRDefault="00037AA4" w:rsidP="00B55459">
            <w:pPr>
              <w:jc w:val="center"/>
              <w:rPr>
                <w:sz w:val="20"/>
              </w:rPr>
            </w:pPr>
            <w:r>
              <w:rPr>
                <w:sz w:val="20"/>
              </w:rPr>
              <w:t>V</w:t>
            </w:r>
          </w:p>
        </w:tc>
        <w:tc>
          <w:tcPr>
            <w:tcW w:w="1304" w:type="dxa"/>
            <w:vAlign w:val="center"/>
          </w:tcPr>
          <w:p w14:paraId="0DF4E400" w14:textId="77777777" w:rsidR="00037AA4" w:rsidRPr="00037AA4" w:rsidRDefault="00037AA4" w:rsidP="00B55459">
            <w:pPr>
              <w:keepNext/>
              <w:keepLines/>
              <w:jc w:val="center"/>
              <w:rPr>
                <w:sz w:val="20"/>
              </w:rPr>
            </w:pPr>
            <w:r>
              <w:rPr>
                <w:sz w:val="20"/>
              </w:rPr>
              <w:t>7 / 26</w:t>
            </w:r>
          </w:p>
        </w:tc>
      </w:tr>
      <w:tr w:rsidR="00037AA4" w:rsidRPr="00037AA4" w14:paraId="2C4425AB" w14:textId="77777777" w:rsidTr="00B55459">
        <w:trPr>
          <w:cantSplit/>
        </w:trPr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300E57CD" w14:textId="31E0E462" w:rsidR="00037AA4" w:rsidRPr="00037AA4" w:rsidRDefault="00037AA4" w:rsidP="00B55459">
            <w:pPr>
              <w:keepLines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B </w:t>
            </w:r>
            <w:r>
              <w:rPr>
                <w:noProof/>
                <w:lang w:eastAsia="ru-RU"/>
              </w:rPr>
              <w:drawing>
                <wp:inline distT="0" distB="0" distL="0" distR="0" wp14:anchorId="4B5A6911" wp14:editId="18092519">
                  <wp:extent cx="152400" cy="257175"/>
                  <wp:effectExtent l="4762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24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8" w:type="dxa"/>
            <w:gridSpan w:val="3"/>
            <w:tcBorders>
              <w:bottom w:val="single" w:sz="4" w:space="0" w:color="auto"/>
            </w:tcBorders>
          </w:tcPr>
          <w:p w14:paraId="314B2E83" w14:textId="52A6343E" w:rsidR="00037AA4" w:rsidRPr="00037AA4" w:rsidRDefault="00037AA4" w:rsidP="00B55459">
            <w:pPr>
              <w:rPr>
                <w:sz w:val="20"/>
              </w:rPr>
            </w:pPr>
            <w:r>
              <w:rPr>
                <w:sz w:val="20"/>
              </w:rPr>
              <w:t>Описание задачи включает в себя проверку ситуации с выбросами на основе технической информации оператора на основании допустимых выбросов в соответствии с Директивой 2010/75 / ЕС. В рамках прогнозного расчета воздействие оценивается на основе выбросов от сжигания отходов.</w:t>
            </w:r>
          </w:p>
        </w:tc>
      </w:tr>
      <w:tr w:rsidR="00037AA4" w:rsidRPr="00037AA4" w14:paraId="55C0A168" w14:textId="77777777" w:rsidTr="008D280D">
        <w:trPr>
          <w:cantSplit/>
        </w:trPr>
        <w:tc>
          <w:tcPr>
            <w:tcW w:w="9384" w:type="dxa"/>
            <w:gridSpan w:val="4"/>
            <w:shd w:val="clear" w:color="auto" w:fill="D9D9D9"/>
          </w:tcPr>
          <w:p w14:paraId="4D65CEF0" w14:textId="77777777" w:rsidR="00037AA4" w:rsidRPr="00037AA4" w:rsidRDefault="00037AA4" w:rsidP="00B55459">
            <w:pPr>
              <w:rPr>
                <w:sz w:val="20"/>
              </w:rPr>
            </w:pPr>
            <w:r>
              <w:rPr>
                <w:sz w:val="20"/>
              </w:rPr>
              <w:t>4.4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Определение высоты дымовой трубы</w:t>
            </w:r>
          </w:p>
        </w:tc>
      </w:tr>
      <w:tr w:rsidR="00037AA4" w:rsidRPr="00037AA4" w14:paraId="305964FE" w14:textId="77777777" w:rsidTr="00B55459">
        <w:trPr>
          <w:cantSplit/>
        </w:trPr>
        <w:tc>
          <w:tcPr>
            <w:tcW w:w="1276" w:type="dxa"/>
          </w:tcPr>
          <w:p w14:paraId="59FCF2EA" w14:textId="77777777" w:rsidR="00037AA4" w:rsidRPr="00037AA4" w:rsidRDefault="00037AA4" w:rsidP="00B55459">
            <w:pPr>
              <w:rPr>
                <w:sz w:val="20"/>
              </w:rPr>
            </w:pPr>
            <w:r>
              <w:rPr>
                <w:sz w:val="20"/>
              </w:rPr>
              <w:t>4.4.1</w:t>
            </w:r>
          </w:p>
        </w:tc>
        <w:tc>
          <w:tcPr>
            <w:tcW w:w="5245" w:type="dxa"/>
            <w:vAlign w:val="center"/>
          </w:tcPr>
          <w:p w14:paraId="57FFD692" w14:textId="77777777" w:rsidR="00037AA4" w:rsidRPr="00037AA4" w:rsidRDefault="00037AA4" w:rsidP="00037AA4">
            <w:pPr>
              <w:spacing w:line="240" w:lineRule="auto"/>
              <w:jc w:val="left"/>
              <w:rPr>
                <w:rStyle w:val="fontstyle01"/>
                <w:sz w:val="20"/>
                <w:szCs w:val="20"/>
              </w:rPr>
            </w:pPr>
            <w:r>
              <w:rPr>
                <w:rStyle w:val="fontstyle01"/>
                <w:sz w:val="20"/>
                <w:szCs w:val="20"/>
              </w:rPr>
              <w:t>При сооружении новых дымовых труб, при замене существующих дымовых труб, при суммировании выбросов от соседних</w:t>
            </w:r>
          </w:p>
          <w:p w14:paraId="0CD77788" w14:textId="77777777" w:rsidR="00037AA4" w:rsidRPr="00037AA4" w:rsidRDefault="00037AA4" w:rsidP="00037AA4">
            <w:pPr>
              <w:spacing w:line="240" w:lineRule="auto"/>
              <w:jc w:val="left"/>
              <w:rPr>
                <w:rStyle w:val="fontstyle01"/>
                <w:sz w:val="20"/>
                <w:szCs w:val="20"/>
              </w:rPr>
            </w:pPr>
            <w:r>
              <w:rPr>
                <w:rStyle w:val="fontstyle01"/>
                <w:sz w:val="20"/>
                <w:szCs w:val="20"/>
              </w:rPr>
              <w:t>дымовых труб: Определение высоты дымовых труб</w:t>
            </w:r>
          </w:p>
          <w:p w14:paraId="411163BD" w14:textId="77777777" w:rsidR="00037AA4" w:rsidRPr="00037AA4" w:rsidRDefault="00037AA4" w:rsidP="00037AA4">
            <w:pPr>
              <w:spacing w:line="240" w:lineRule="auto"/>
              <w:jc w:val="left"/>
              <w:rPr>
                <w:rStyle w:val="fontstyle01"/>
                <w:sz w:val="20"/>
                <w:szCs w:val="20"/>
              </w:rPr>
            </w:pPr>
            <w:r>
              <w:rPr>
                <w:rStyle w:val="fontstyle01"/>
                <w:sz w:val="20"/>
                <w:szCs w:val="20"/>
              </w:rPr>
              <w:t>документально подтверждено в соответствии с Технической инструкцией по поддержанию чистоты воздушной среды, в том числе</w:t>
            </w:r>
          </w:p>
          <w:p w14:paraId="532C2080" w14:textId="77777777" w:rsidR="00037AA4" w:rsidRPr="00037AA4" w:rsidRDefault="00037AA4" w:rsidP="00037AA4">
            <w:pPr>
              <w:spacing w:line="240" w:lineRule="auto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Style w:val="fontstyle01"/>
                <w:sz w:val="20"/>
                <w:szCs w:val="20"/>
              </w:rPr>
              <w:t>определение выбросов по номограмме</w:t>
            </w:r>
          </w:p>
        </w:tc>
        <w:tc>
          <w:tcPr>
            <w:tcW w:w="1559" w:type="dxa"/>
            <w:vAlign w:val="center"/>
          </w:tcPr>
          <w:p w14:paraId="5EE7BC58" w14:textId="77777777" w:rsidR="00037AA4" w:rsidRPr="00037AA4" w:rsidRDefault="00037AA4" w:rsidP="00B55459">
            <w:pPr>
              <w:jc w:val="center"/>
              <w:rPr>
                <w:sz w:val="20"/>
              </w:rPr>
            </w:pPr>
            <w:r>
              <w:rPr>
                <w:sz w:val="20"/>
              </w:rPr>
              <w:t>E</w:t>
            </w:r>
          </w:p>
        </w:tc>
        <w:tc>
          <w:tcPr>
            <w:tcW w:w="1304" w:type="dxa"/>
            <w:vAlign w:val="center"/>
          </w:tcPr>
          <w:p w14:paraId="7B3160BE" w14:textId="77777777" w:rsidR="00037AA4" w:rsidRPr="00037AA4" w:rsidRDefault="00037AA4" w:rsidP="00B55459">
            <w:pPr>
              <w:keepNext/>
              <w:keepLines/>
              <w:jc w:val="center"/>
              <w:rPr>
                <w:sz w:val="20"/>
              </w:rPr>
            </w:pPr>
            <w:r>
              <w:rPr>
                <w:sz w:val="20"/>
              </w:rPr>
              <w:t>--</w:t>
            </w:r>
          </w:p>
        </w:tc>
      </w:tr>
      <w:tr w:rsidR="00037AA4" w:rsidRPr="00037AA4" w14:paraId="12805791" w14:textId="77777777" w:rsidTr="00B55459">
        <w:trPr>
          <w:cantSplit/>
        </w:trPr>
        <w:tc>
          <w:tcPr>
            <w:tcW w:w="1276" w:type="dxa"/>
          </w:tcPr>
          <w:p w14:paraId="7084236F" w14:textId="77777777" w:rsidR="00037AA4" w:rsidRPr="00037AA4" w:rsidRDefault="00037AA4" w:rsidP="00B55459">
            <w:pPr>
              <w:rPr>
                <w:sz w:val="20"/>
              </w:rPr>
            </w:pPr>
          </w:p>
        </w:tc>
        <w:tc>
          <w:tcPr>
            <w:tcW w:w="5245" w:type="dxa"/>
            <w:vAlign w:val="center"/>
          </w:tcPr>
          <w:p w14:paraId="18505E40" w14:textId="77777777" w:rsidR="00037AA4" w:rsidRPr="00037AA4" w:rsidRDefault="00037AA4" w:rsidP="00037AA4">
            <w:pPr>
              <w:spacing w:line="240" w:lineRule="auto"/>
              <w:jc w:val="left"/>
              <w:rPr>
                <w:rStyle w:val="fontstyle01"/>
                <w:sz w:val="20"/>
                <w:szCs w:val="20"/>
              </w:rPr>
            </w:pPr>
            <w:r>
              <w:rPr>
                <w:rStyle w:val="fontstyle01"/>
                <w:sz w:val="20"/>
                <w:szCs w:val="20"/>
              </w:rPr>
              <w:t>В выполненном расчете высоты дымовой трубы:</w:t>
            </w:r>
          </w:p>
          <w:p w14:paraId="5E3C79B7" w14:textId="77777777" w:rsidR="00037AA4" w:rsidRPr="00037AA4" w:rsidRDefault="00037AA4" w:rsidP="00037AA4">
            <w:pPr>
              <w:spacing w:line="240" w:lineRule="auto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Style w:val="fontstyle01"/>
                <w:sz w:val="20"/>
                <w:szCs w:val="20"/>
              </w:rPr>
              <w:t>учтены окружающие здания, растительность и неровность местности</w:t>
            </w:r>
          </w:p>
        </w:tc>
        <w:tc>
          <w:tcPr>
            <w:tcW w:w="1559" w:type="dxa"/>
            <w:vAlign w:val="center"/>
          </w:tcPr>
          <w:p w14:paraId="511651B9" w14:textId="77777777" w:rsidR="00037AA4" w:rsidRPr="00037AA4" w:rsidRDefault="00037AA4" w:rsidP="00B55459">
            <w:pPr>
              <w:jc w:val="center"/>
              <w:rPr>
                <w:sz w:val="20"/>
              </w:rPr>
            </w:pPr>
            <w:r>
              <w:rPr>
                <w:sz w:val="20"/>
              </w:rPr>
              <w:t>E</w:t>
            </w:r>
          </w:p>
        </w:tc>
        <w:tc>
          <w:tcPr>
            <w:tcW w:w="1304" w:type="dxa"/>
            <w:vAlign w:val="center"/>
          </w:tcPr>
          <w:p w14:paraId="604A03CA" w14:textId="77777777" w:rsidR="00037AA4" w:rsidRPr="00037AA4" w:rsidRDefault="00037AA4" w:rsidP="00B55459">
            <w:pPr>
              <w:keepNext/>
              <w:keepLines/>
              <w:jc w:val="center"/>
              <w:rPr>
                <w:sz w:val="20"/>
              </w:rPr>
            </w:pPr>
            <w:r>
              <w:rPr>
                <w:sz w:val="20"/>
              </w:rPr>
              <w:t>--</w:t>
            </w:r>
          </w:p>
        </w:tc>
      </w:tr>
      <w:tr w:rsidR="00037AA4" w:rsidRPr="00037AA4" w14:paraId="53605124" w14:textId="77777777" w:rsidTr="00B55459">
        <w:trPr>
          <w:cantSplit/>
        </w:trPr>
        <w:tc>
          <w:tcPr>
            <w:tcW w:w="1276" w:type="dxa"/>
          </w:tcPr>
          <w:p w14:paraId="60AC20D4" w14:textId="77777777" w:rsidR="00037AA4" w:rsidRPr="00037AA4" w:rsidRDefault="00037AA4" w:rsidP="00B55459">
            <w:pPr>
              <w:rPr>
                <w:sz w:val="20"/>
              </w:rPr>
            </w:pPr>
            <w:r>
              <w:rPr>
                <w:sz w:val="20"/>
              </w:rPr>
              <w:t>4.4.3</w:t>
            </w:r>
          </w:p>
        </w:tc>
        <w:tc>
          <w:tcPr>
            <w:tcW w:w="5245" w:type="dxa"/>
            <w:vAlign w:val="center"/>
          </w:tcPr>
          <w:p w14:paraId="467445F9" w14:textId="77777777" w:rsidR="00037AA4" w:rsidRPr="00037AA4" w:rsidRDefault="00037AA4" w:rsidP="00B55459">
            <w:pPr>
              <w:spacing w:line="240" w:lineRule="auto"/>
              <w:jc w:val="left"/>
              <w:rPr>
                <w:sz w:val="20"/>
              </w:rPr>
            </w:pPr>
            <w:r>
              <w:rPr>
                <w:rStyle w:val="fontstyle01"/>
                <w:sz w:val="20"/>
                <w:szCs w:val="20"/>
              </w:rPr>
              <w:t>В отношении запахов: Высота дымовой трубы определяется с помощью расчета дисперсии</w:t>
            </w:r>
          </w:p>
        </w:tc>
        <w:tc>
          <w:tcPr>
            <w:tcW w:w="1559" w:type="dxa"/>
            <w:vAlign w:val="center"/>
          </w:tcPr>
          <w:p w14:paraId="75AD3CF1" w14:textId="77777777" w:rsidR="00037AA4" w:rsidRPr="00037AA4" w:rsidRDefault="00037AA4" w:rsidP="00B55459">
            <w:pPr>
              <w:jc w:val="center"/>
              <w:rPr>
                <w:sz w:val="20"/>
              </w:rPr>
            </w:pPr>
            <w:r>
              <w:rPr>
                <w:sz w:val="20"/>
              </w:rPr>
              <w:t>E</w:t>
            </w:r>
          </w:p>
        </w:tc>
        <w:tc>
          <w:tcPr>
            <w:tcW w:w="1304" w:type="dxa"/>
            <w:vAlign w:val="center"/>
          </w:tcPr>
          <w:p w14:paraId="1207E170" w14:textId="77777777" w:rsidR="00037AA4" w:rsidRPr="00037AA4" w:rsidRDefault="00037AA4" w:rsidP="00B55459">
            <w:pPr>
              <w:keepNext/>
              <w:keepLines/>
              <w:jc w:val="center"/>
              <w:rPr>
                <w:sz w:val="20"/>
              </w:rPr>
            </w:pPr>
            <w:r>
              <w:rPr>
                <w:sz w:val="20"/>
              </w:rPr>
              <w:t>--</w:t>
            </w:r>
          </w:p>
        </w:tc>
      </w:tr>
      <w:tr w:rsidR="00037AA4" w:rsidRPr="00037AA4" w14:paraId="58B96A4E" w14:textId="77777777" w:rsidTr="00037AA4">
        <w:trPr>
          <w:cantSplit/>
        </w:trPr>
        <w:tc>
          <w:tcPr>
            <w:tcW w:w="1276" w:type="dxa"/>
            <w:vAlign w:val="center"/>
          </w:tcPr>
          <w:p w14:paraId="3115A88C" w14:textId="1E172288" w:rsidR="00037AA4" w:rsidRPr="00037AA4" w:rsidRDefault="00037AA4" w:rsidP="00B55459">
            <w:pPr>
              <w:keepLines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B</w:t>
            </w:r>
            <w:r>
              <w:rPr>
                <w:noProof/>
                <w:lang w:eastAsia="ru-RU"/>
              </w:rPr>
              <w:drawing>
                <wp:inline distT="0" distB="0" distL="0" distR="0" wp14:anchorId="667D8791" wp14:editId="5F42BB45">
                  <wp:extent cx="152400" cy="257175"/>
                  <wp:effectExtent l="4762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24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8" w:type="dxa"/>
            <w:gridSpan w:val="3"/>
          </w:tcPr>
          <w:p w14:paraId="26EFCDDD" w14:textId="11D89982" w:rsidR="00037AA4" w:rsidRPr="00037AA4" w:rsidRDefault="00037AA4" w:rsidP="00B55459">
            <w:pPr>
              <w:rPr>
                <w:sz w:val="20"/>
              </w:rPr>
            </w:pPr>
            <w:r>
              <w:rPr>
                <w:sz w:val="20"/>
              </w:rPr>
              <w:t>Расчет высоты дымовой трубы не входил в задачу экспертного заключения. Высота дымовой трубы была задана.</w:t>
            </w:r>
          </w:p>
        </w:tc>
      </w:tr>
      <w:tr w:rsidR="00037AA4" w:rsidRPr="00037AA4" w14:paraId="3BCB5AF3" w14:textId="77777777" w:rsidTr="00E219BC">
        <w:trPr>
          <w:cantSplit/>
        </w:trPr>
        <w:tc>
          <w:tcPr>
            <w:tcW w:w="9384" w:type="dxa"/>
            <w:gridSpan w:val="4"/>
            <w:shd w:val="clear" w:color="auto" w:fill="D9D9D9"/>
          </w:tcPr>
          <w:p w14:paraId="5C301610" w14:textId="3D85C3B4" w:rsidR="00037AA4" w:rsidRPr="00037AA4" w:rsidRDefault="00037AA4" w:rsidP="00B55459">
            <w:pPr>
              <w:rPr>
                <w:sz w:val="20"/>
              </w:rPr>
            </w:pPr>
            <w:r>
              <w:rPr>
                <w:sz w:val="20"/>
              </w:rPr>
              <w:t>4.5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Источники и выбросы</w:t>
            </w:r>
          </w:p>
        </w:tc>
      </w:tr>
      <w:tr w:rsidR="00037AA4" w:rsidRPr="00037AA4" w14:paraId="3D3DF9B0" w14:textId="77777777" w:rsidTr="00B55459">
        <w:trPr>
          <w:cantSplit/>
        </w:trPr>
        <w:tc>
          <w:tcPr>
            <w:tcW w:w="1276" w:type="dxa"/>
          </w:tcPr>
          <w:p w14:paraId="036CEEC7" w14:textId="77777777" w:rsidR="00037AA4" w:rsidRPr="00037AA4" w:rsidRDefault="00037AA4" w:rsidP="00B55459">
            <w:pPr>
              <w:rPr>
                <w:sz w:val="20"/>
              </w:rPr>
            </w:pPr>
            <w:r>
              <w:rPr>
                <w:sz w:val="20"/>
              </w:rPr>
              <w:t>4.5.1</w:t>
            </w:r>
          </w:p>
        </w:tc>
        <w:tc>
          <w:tcPr>
            <w:tcW w:w="5245" w:type="dxa"/>
            <w:vAlign w:val="center"/>
          </w:tcPr>
          <w:p w14:paraId="0510FB40" w14:textId="77777777" w:rsidR="00037AA4" w:rsidRPr="00037AA4" w:rsidRDefault="00037AA4" w:rsidP="00037AA4">
            <w:pPr>
              <w:spacing w:line="240" w:lineRule="auto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Style w:val="fontstyle01"/>
                <w:sz w:val="20"/>
                <w:szCs w:val="20"/>
              </w:rPr>
              <w:t>Описана структура источника (точечные, линейные, поверхностные, объемные источники)</w:t>
            </w:r>
          </w:p>
        </w:tc>
        <w:tc>
          <w:tcPr>
            <w:tcW w:w="1559" w:type="dxa"/>
            <w:vAlign w:val="center"/>
          </w:tcPr>
          <w:p w14:paraId="77836724" w14:textId="77777777" w:rsidR="00037AA4" w:rsidRPr="00037AA4" w:rsidRDefault="00037AA4" w:rsidP="00B55459">
            <w:pPr>
              <w:jc w:val="center"/>
              <w:rPr>
                <w:sz w:val="20"/>
              </w:rPr>
            </w:pPr>
            <w:r>
              <w:rPr>
                <w:sz w:val="20"/>
              </w:rPr>
              <w:t>V</w:t>
            </w:r>
          </w:p>
        </w:tc>
        <w:tc>
          <w:tcPr>
            <w:tcW w:w="1304" w:type="dxa"/>
            <w:vAlign w:val="center"/>
          </w:tcPr>
          <w:p w14:paraId="0718C652" w14:textId="77777777" w:rsidR="00037AA4" w:rsidRDefault="00037AA4" w:rsidP="00B55459">
            <w:pPr>
              <w:keepNext/>
              <w:keepLines/>
              <w:jc w:val="center"/>
              <w:rPr>
                <w:sz w:val="20"/>
              </w:rPr>
            </w:pPr>
            <w:r>
              <w:rPr>
                <w:sz w:val="20"/>
              </w:rPr>
              <w:t>7 / 26</w:t>
            </w:r>
          </w:p>
          <w:p w14:paraId="5C7CDD2D" w14:textId="77777777" w:rsidR="00037AA4" w:rsidRPr="00037AA4" w:rsidRDefault="00037AA4" w:rsidP="00B55459">
            <w:pPr>
              <w:keepNext/>
              <w:keepLines/>
              <w:jc w:val="center"/>
              <w:rPr>
                <w:sz w:val="20"/>
              </w:rPr>
            </w:pPr>
            <w:r>
              <w:rPr>
                <w:sz w:val="20"/>
              </w:rPr>
              <w:t>7.4 / 29</w:t>
            </w:r>
          </w:p>
        </w:tc>
      </w:tr>
      <w:tr w:rsidR="00037AA4" w:rsidRPr="00037AA4" w14:paraId="634C382E" w14:textId="77777777" w:rsidTr="00B55459">
        <w:trPr>
          <w:cantSplit/>
        </w:trPr>
        <w:tc>
          <w:tcPr>
            <w:tcW w:w="1276" w:type="dxa"/>
          </w:tcPr>
          <w:p w14:paraId="0DA0B5D3" w14:textId="77777777" w:rsidR="00037AA4" w:rsidRPr="00037AA4" w:rsidRDefault="00037AA4" w:rsidP="00B55459">
            <w:pPr>
              <w:rPr>
                <w:sz w:val="20"/>
              </w:rPr>
            </w:pPr>
          </w:p>
        </w:tc>
        <w:tc>
          <w:tcPr>
            <w:tcW w:w="5245" w:type="dxa"/>
            <w:vAlign w:val="center"/>
          </w:tcPr>
          <w:p w14:paraId="696C0DCE" w14:textId="77777777" w:rsidR="00037AA4" w:rsidRPr="00037AA4" w:rsidRDefault="00037AA4" w:rsidP="00037AA4">
            <w:pPr>
              <w:spacing w:line="240" w:lineRule="auto"/>
              <w:jc w:val="left"/>
              <w:rPr>
                <w:rStyle w:val="fontstyle01"/>
                <w:sz w:val="20"/>
                <w:szCs w:val="20"/>
              </w:rPr>
            </w:pPr>
            <w:r>
              <w:rPr>
                <w:rStyle w:val="fontstyle01"/>
                <w:sz w:val="20"/>
                <w:szCs w:val="20"/>
              </w:rPr>
              <w:t>Координаты, протяженность, ориентированность и</w:t>
            </w:r>
          </w:p>
          <w:p w14:paraId="715A93D7" w14:textId="77777777" w:rsidR="00037AA4" w:rsidRPr="00037AA4" w:rsidRDefault="00037AA4" w:rsidP="00037AA4">
            <w:pPr>
              <w:spacing w:line="240" w:lineRule="auto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Style w:val="fontstyle01"/>
                <w:sz w:val="20"/>
                <w:szCs w:val="20"/>
              </w:rPr>
              <w:t xml:space="preserve">высота (нижний край) источников представлены в табличной форме </w:t>
            </w:r>
          </w:p>
        </w:tc>
        <w:tc>
          <w:tcPr>
            <w:tcW w:w="1559" w:type="dxa"/>
            <w:vAlign w:val="center"/>
          </w:tcPr>
          <w:p w14:paraId="3AE6908C" w14:textId="77777777" w:rsidR="00037AA4" w:rsidRPr="00037AA4" w:rsidRDefault="00037AA4" w:rsidP="00B55459">
            <w:pPr>
              <w:jc w:val="center"/>
              <w:rPr>
                <w:sz w:val="20"/>
              </w:rPr>
            </w:pPr>
            <w:r>
              <w:rPr>
                <w:sz w:val="20"/>
              </w:rPr>
              <w:t>V</w:t>
            </w:r>
          </w:p>
        </w:tc>
        <w:tc>
          <w:tcPr>
            <w:tcW w:w="1304" w:type="dxa"/>
            <w:vAlign w:val="center"/>
          </w:tcPr>
          <w:p w14:paraId="3A442500" w14:textId="77777777" w:rsidR="00037AA4" w:rsidRPr="00037AA4" w:rsidRDefault="00037AA4" w:rsidP="00B55459">
            <w:pPr>
              <w:keepNext/>
              <w:keepLines/>
              <w:jc w:val="center"/>
              <w:rPr>
                <w:sz w:val="20"/>
              </w:rPr>
            </w:pPr>
            <w:r>
              <w:rPr>
                <w:sz w:val="20"/>
              </w:rPr>
              <w:t>16 / 62</w:t>
            </w:r>
          </w:p>
        </w:tc>
      </w:tr>
      <w:tr w:rsidR="00037AA4" w:rsidRPr="00037AA4" w14:paraId="5B9E0E7E" w14:textId="77777777" w:rsidTr="00B55459">
        <w:trPr>
          <w:cantSplit/>
        </w:trPr>
        <w:tc>
          <w:tcPr>
            <w:tcW w:w="1276" w:type="dxa"/>
          </w:tcPr>
          <w:p w14:paraId="7E142BFA" w14:textId="77777777" w:rsidR="00037AA4" w:rsidRPr="00037AA4" w:rsidRDefault="00037AA4" w:rsidP="00B55459">
            <w:pPr>
              <w:rPr>
                <w:sz w:val="20"/>
              </w:rPr>
            </w:pPr>
            <w:r>
              <w:rPr>
                <w:sz w:val="20"/>
              </w:rPr>
              <w:t>4.5.2</w:t>
            </w:r>
          </w:p>
        </w:tc>
        <w:tc>
          <w:tcPr>
            <w:tcW w:w="5245" w:type="dxa"/>
            <w:vAlign w:val="center"/>
          </w:tcPr>
          <w:p w14:paraId="66E80BE8" w14:textId="77777777" w:rsidR="00037AA4" w:rsidRPr="00037AA4" w:rsidRDefault="00037AA4" w:rsidP="00B55459">
            <w:pPr>
              <w:spacing w:line="240" w:lineRule="auto"/>
              <w:jc w:val="left"/>
              <w:rPr>
                <w:sz w:val="20"/>
              </w:rPr>
            </w:pPr>
            <w:r>
              <w:rPr>
                <w:rStyle w:val="fontstyle01"/>
                <w:sz w:val="20"/>
                <w:szCs w:val="20"/>
              </w:rPr>
              <w:t>При обобщении источников для замены источника: Обоснована пригодность подхода</w:t>
            </w:r>
          </w:p>
        </w:tc>
        <w:tc>
          <w:tcPr>
            <w:tcW w:w="1559" w:type="dxa"/>
            <w:vAlign w:val="center"/>
          </w:tcPr>
          <w:p w14:paraId="6F1DA74F" w14:textId="4FB1A210" w:rsidR="00037AA4" w:rsidRPr="00037AA4" w:rsidRDefault="0025622B" w:rsidP="00B55459">
            <w:pPr>
              <w:jc w:val="center"/>
              <w:rPr>
                <w:sz w:val="20"/>
              </w:rPr>
            </w:pPr>
            <w:r>
              <w:rPr>
                <w:sz w:val="20"/>
              </w:rPr>
              <w:t>E</w:t>
            </w:r>
          </w:p>
        </w:tc>
        <w:tc>
          <w:tcPr>
            <w:tcW w:w="1304" w:type="dxa"/>
            <w:vAlign w:val="center"/>
          </w:tcPr>
          <w:p w14:paraId="5FA86E58" w14:textId="480AAE1E" w:rsidR="00037AA4" w:rsidRPr="00037AA4" w:rsidRDefault="003A1BDA" w:rsidP="00B55459">
            <w:pPr>
              <w:keepNext/>
              <w:keepLines/>
              <w:jc w:val="center"/>
              <w:rPr>
                <w:sz w:val="20"/>
              </w:rPr>
            </w:pPr>
            <w:r>
              <w:rPr>
                <w:sz w:val="20"/>
              </w:rPr>
              <w:t>--</w:t>
            </w:r>
          </w:p>
        </w:tc>
      </w:tr>
      <w:tr w:rsidR="00037AA4" w:rsidRPr="00037AA4" w14:paraId="127B054F" w14:textId="77777777" w:rsidTr="00B55459">
        <w:trPr>
          <w:cantSplit/>
        </w:trPr>
        <w:tc>
          <w:tcPr>
            <w:tcW w:w="1276" w:type="dxa"/>
          </w:tcPr>
          <w:p w14:paraId="599EE086" w14:textId="77777777" w:rsidR="00037AA4" w:rsidRPr="00037AA4" w:rsidRDefault="00037AA4" w:rsidP="00037AA4">
            <w:pPr>
              <w:rPr>
                <w:sz w:val="20"/>
              </w:rPr>
            </w:pPr>
            <w:r>
              <w:rPr>
                <w:sz w:val="20"/>
              </w:rPr>
              <w:t>4.5.3</w:t>
            </w:r>
          </w:p>
        </w:tc>
        <w:tc>
          <w:tcPr>
            <w:tcW w:w="5245" w:type="dxa"/>
            <w:vAlign w:val="center"/>
          </w:tcPr>
          <w:p w14:paraId="3F184BF9" w14:textId="77777777" w:rsidR="00037AA4" w:rsidRPr="00037AA4" w:rsidRDefault="00037AA4" w:rsidP="00037AA4">
            <w:pPr>
              <w:spacing w:line="240" w:lineRule="auto"/>
              <w:jc w:val="left"/>
              <w:rPr>
                <w:sz w:val="20"/>
              </w:rPr>
            </w:pPr>
            <w:r>
              <w:rPr>
                <w:rStyle w:val="fontstyle01"/>
                <w:sz w:val="20"/>
                <w:szCs w:val="20"/>
              </w:rPr>
              <w:t>Описаны выбросы</w:t>
            </w:r>
          </w:p>
        </w:tc>
        <w:tc>
          <w:tcPr>
            <w:tcW w:w="1559" w:type="dxa"/>
            <w:vAlign w:val="center"/>
          </w:tcPr>
          <w:p w14:paraId="22275A63" w14:textId="77777777" w:rsidR="00037AA4" w:rsidRPr="00037AA4" w:rsidRDefault="00037AA4" w:rsidP="00037AA4">
            <w:pPr>
              <w:jc w:val="center"/>
              <w:rPr>
                <w:sz w:val="20"/>
              </w:rPr>
            </w:pPr>
            <w:r>
              <w:rPr>
                <w:sz w:val="20"/>
              </w:rPr>
              <w:t>V</w:t>
            </w:r>
          </w:p>
        </w:tc>
        <w:tc>
          <w:tcPr>
            <w:tcW w:w="1304" w:type="dxa"/>
            <w:vAlign w:val="center"/>
          </w:tcPr>
          <w:p w14:paraId="5AC35404" w14:textId="77777777" w:rsidR="00037AA4" w:rsidRPr="00037AA4" w:rsidRDefault="00037AA4" w:rsidP="00037AA4">
            <w:pPr>
              <w:keepNext/>
              <w:keepLines/>
              <w:jc w:val="center"/>
              <w:rPr>
                <w:sz w:val="20"/>
              </w:rPr>
            </w:pPr>
            <w:r>
              <w:rPr>
                <w:sz w:val="20"/>
              </w:rPr>
              <w:t>7.4 / 29</w:t>
            </w:r>
          </w:p>
        </w:tc>
      </w:tr>
      <w:tr w:rsidR="00037AA4" w:rsidRPr="00037AA4" w14:paraId="497AD8F1" w14:textId="77777777" w:rsidTr="00380B04">
        <w:trPr>
          <w:cantSplit/>
        </w:trPr>
        <w:tc>
          <w:tcPr>
            <w:tcW w:w="1276" w:type="dxa"/>
          </w:tcPr>
          <w:p w14:paraId="148751BD" w14:textId="77777777" w:rsidR="00037AA4" w:rsidRPr="00037AA4" w:rsidRDefault="00037AA4" w:rsidP="00037AA4">
            <w:pPr>
              <w:rPr>
                <w:sz w:val="20"/>
              </w:rPr>
            </w:pPr>
          </w:p>
        </w:tc>
        <w:tc>
          <w:tcPr>
            <w:tcW w:w="5245" w:type="dxa"/>
            <w:vAlign w:val="center"/>
          </w:tcPr>
          <w:p w14:paraId="26576F51" w14:textId="77777777" w:rsidR="00037AA4" w:rsidRPr="00037AA4" w:rsidRDefault="00037AA4" w:rsidP="00037AA4">
            <w:pPr>
              <w:spacing w:line="240" w:lineRule="auto"/>
              <w:jc w:val="left"/>
              <w:rPr>
                <w:rStyle w:val="fontstyle01"/>
                <w:sz w:val="20"/>
                <w:szCs w:val="20"/>
              </w:rPr>
            </w:pPr>
            <w:r>
              <w:rPr>
                <w:rStyle w:val="fontstyle01"/>
                <w:sz w:val="20"/>
                <w:szCs w:val="20"/>
              </w:rPr>
              <w:t>Параметры выбросов приведены в табличной форме</w:t>
            </w:r>
          </w:p>
        </w:tc>
        <w:tc>
          <w:tcPr>
            <w:tcW w:w="1559" w:type="dxa"/>
          </w:tcPr>
          <w:p w14:paraId="03563DFD" w14:textId="77777777" w:rsidR="00037AA4" w:rsidRPr="00037AA4" w:rsidRDefault="00037AA4" w:rsidP="00037AA4">
            <w:pPr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V</w:t>
            </w:r>
          </w:p>
        </w:tc>
        <w:tc>
          <w:tcPr>
            <w:tcW w:w="1304" w:type="dxa"/>
          </w:tcPr>
          <w:p w14:paraId="1E94B1EF" w14:textId="77777777" w:rsidR="00037AA4" w:rsidRPr="00037AA4" w:rsidRDefault="00037AA4" w:rsidP="00037AA4">
            <w:pPr>
              <w:keepNext/>
              <w:keepLines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7.4 / 29</w:t>
            </w:r>
          </w:p>
        </w:tc>
      </w:tr>
      <w:tr w:rsidR="00037AA4" w:rsidRPr="00037AA4" w14:paraId="46259885" w14:textId="77777777" w:rsidTr="00B55459">
        <w:trPr>
          <w:cantSplit/>
        </w:trPr>
        <w:tc>
          <w:tcPr>
            <w:tcW w:w="1276" w:type="dxa"/>
          </w:tcPr>
          <w:p w14:paraId="08E17B75" w14:textId="77777777" w:rsidR="00037AA4" w:rsidRPr="00037AA4" w:rsidRDefault="00037AA4" w:rsidP="00037AA4">
            <w:pPr>
              <w:rPr>
                <w:sz w:val="20"/>
              </w:rPr>
            </w:pPr>
            <w:r>
              <w:rPr>
                <w:sz w:val="20"/>
              </w:rPr>
              <w:t>4.5.3.1</w:t>
            </w:r>
          </w:p>
        </w:tc>
        <w:tc>
          <w:tcPr>
            <w:tcW w:w="5245" w:type="dxa"/>
            <w:vAlign w:val="center"/>
          </w:tcPr>
          <w:p w14:paraId="4D49EC2E" w14:textId="77777777" w:rsidR="00037AA4" w:rsidRPr="00037AA4" w:rsidRDefault="00037AA4" w:rsidP="00037AA4">
            <w:pPr>
              <w:spacing w:line="240" w:lineRule="auto"/>
              <w:jc w:val="left"/>
              <w:rPr>
                <w:rStyle w:val="fontstyle01"/>
                <w:sz w:val="20"/>
                <w:szCs w:val="20"/>
              </w:rPr>
            </w:pPr>
            <w:r>
              <w:rPr>
                <w:rStyle w:val="fontstyle01"/>
                <w:sz w:val="20"/>
                <w:szCs w:val="20"/>
              </w:rPr>
              <w:t>При появлении изменяющихся с течением времени выбросов:</w:t>
            </w:r>
          </w:p>
          <w:p w14:paraId="27F66ECA" w14:textId="77777777" w:rsidR="00037AA4" w:rsidRPr="00037AA4" w:rsidRDefault="00037AA4" w:rsidP="00037AA4">
            <w:pPr>
              <w:spacing w:line="240" w:lineRule="auto"/>
              <w:jc w:val="left"/>
              <w:rPr>
                <w:rStyle w:val="fontstyle01"/>
                <w:sz w:val="20"/>
                <w:szCs w:val="20"/>
              </w:rPr>
            </w:pPr>
            <w:r>
              <w:rPr>
                <w:rStyle w:val="fontstyle01"/>
                <w:sz w:val="20"/>
                <w:szCs w:val="20"/>
              </w:rPr>
              <w:t>представлены временные характеристики параметров выбросов</w:t>
            </w:r>
          </w:p>
        </w:tc>
        <w:tc>
          <w:tcPr>
            <w:tcW w:w="1559" w:type="dxa"/>
            <w:vAlign w:val="center"/>
          </w:tcPr>
          <w:p w14:paraId="3404F933" w14:textId="5CC680A6" w:rsidR="00037AA4" w:rsidRPr="00037AA4" w:rsidRDefault="003A1BDA" w:rsidP="00037AA4">
            <w:pPr>
              <w:jc w:val="center"/>
              <w:rPr>
                <w:sz w:val="20"/>
              </w:rPr>
            </w:pPr>
            <w:r>
              <w:rPr>
                <w:sz w:val="20"/>
              </w:rPr>
              <w:t>E</w:t>
            </w:r>
          </w:p>
        </w:tc>
        <w:tc>
          <w:tcPr>
            <w:tcW w:w="1304" w:type="dxa"/>
            <w:vAlign w:val="center"/>
          </w:tcPr>
          <w:p w14:paraId="3DD8EDBF" w14:textId="796964D2" w:rsidR="00037AA4" w:rsidRDefault="003A1BDA" w:rsidP="00037AA4">
            <w:pPr>
              <w:keepNext/>
              <w:keepLines/>
              <w:jc w:val="center"/>
              <w:rPr>
                <w:sz w:val="20"/>
              </w:rPr>
            </w:pPr>
            <w:r>
              <w:rPr>
                <w:sz w:val="20"/>
              </w:rPr>
              <w:t>--</w:t>
            </w:r>
          </w:p>
        </w:tc>
      </w:tr>
      <w:tr w:rsidR="00037AA4" w:rsidRPr="00037AA4" w14:paraId="4480E0D7" w14:textId="77777777" w:rsidTr="00B55459">
        <w:trPr>
          <w:cantSplit/>
        </w:trPr>
        <w:tc>
          <w:tcPr>
            <w:tcW w:w="1276" w:type="dxa"/>
          </w:tcPr>
          <w:p w14:paraId="2B5901E1" w14:textId="77777777" w:rsidR="00037AA4" w:rsidRPr="00037AA4" w:rsidRDefault="00037AA4" w:rsidP="00037AA4">
            <w:pPr>
              <w:rPr>
                <w:sz w:val="20"/>
              </w:rPr>
            </w:pPr>
          </w:p>
        </w:tc>
        <w:tc>
          <w:tcPr>
            <w:tcW w:w="5245" w:type="dxa"/>
            <w:vAlign w:val="center"/>
          </w:tcPr>
          <w:p w14:paraId="10A9ED3B" w14:textId="77777777" w:rsidR="00037AA4" w:rsidRPr="00037AA4" w:rsidRDefault="00037AA4" w:rsidP="00037AA4">
            <w:pPr>
              <w:spacing w:line="240" w:lineRule="auto"/>
              <w:jc w:val="left"/>
              <w:rPr>
                <w:rStyle w:val="fontstyle01"/>
                <w:sz w:val="20"/>
                <w:szCs w:val="20"/>
              </w:rPr>
            </w:pPr>
            <w:r>
              <w:rPr>
                <w:rStyle w:val="fontstyle01"/>
                <w:sz w:val="20"/>
                <w:szCs w:val="20"/>
              </w:rPr>
              <w:t>При использовании ветровых источников: Обоснован подход</w:t>
            </w:r>
          </w:p>
        </w:tc>
        <w:tc>
          <w:tcPr>
            <w:tcW w:w="1559" w:type="dxa"/>
            <w:vAlign w:val="center"/>
          </w:tcPr>
          <w:p w14:paraId="61FEB7C3" w14:textId="77777777" w:rsidR="00037AA4" w:rsidRPr="00037AA4" w:rsidRDefault="00037AA4" w:rsidP="00037AA4">
            <w:pPr>
              <w:jc w:val="center"/>
              <w:rPr>
                <w:sz w:val="20"/>
              </w:rPr>
            </w:pPr>
            <w:r>
              <w:rPr>
                <w:sz w:val="20"/>
              </w:rPr>
              <w:t>E</w:t>
            </w:r>
          </w:p>
        </w:tc>
        <w:tc>
          <w:tcPr>
            <w:tcW w:w="1304" w:type="dxa"/>
            <w:vAlign w:val="center"/>
          </w:tcPr>
          <w:p w14:paraId="03DCB10D" w14:textId="77777777" w:rsidR="00037AA4" w:rsidRDefault="00037AA4" w:rsidP="00037AA4">
            <w:pPr>
              <w:keepNext/>
              <w:keepLines/>
              <w:jc w:val="center"/>
              <w:rPr>
                <w:sz w:val="20"/>
              </w:rPr>
            </w:pPr>
            <w:r>
              <w:rPr>
                <w:sz w:val="20"/>
              </w:rPr>
              <w:t>--</w:t>
            </w:r>
          </w:p>
        </w:tc>
      </w:tr>
      <w:tr w:rsidR="00037AA4" w:rsidRPr="00037AA4" w14:paraId="71228724" w14:textId="77777777" w:rsidTr="00B55459">
        <w:trPr>
          <w:cantSplit/>
        </w:trPr>
        <w:tc>
          <w:tcPr>
            <w:tcW w:w="1276" w:type="dxa"/>
          </w:tcPr>
          <w:p w14:paraId="1F3E7CE3" w14:textId="77777777" w:rsidR="00037AA4" w:rsidRPr="00037AA4" w:rsidRDefault="00037AA4" w:rsidP="00037AA4">
            <w:pPr>
              <w:rPr>
                <w:sz w:val="20"/>
              </w:rPr>
            </w:pPr>
            <w:r>
              <w:rPr>
                <w:sz w:val="20"/>
              </w:rPr>
              <w:t>4.5.3.2</w:t>
            </w:r>
          </w:p>
        </w:tc>
        <w:tc>
          <w:tcPr>
            <w:tcW w:w="5245" w:type="dxa"/>
            <w:vAlign w:val="center"/>
          </w:tcPr>
          <w:p w14:paraId="3B49CFB4" w14:textId="77777777" w:rsidR="00037AA4" w:rsidRPr="00037AA4" w:rsidRDefault="00037AA4" w:rsidP="00037AA4">
            <w:pPr>
              <w:spacing w:line="240" w:lineRule="auto"/>
              <w:jc w:val="left"/>
              <w:rPr>
                <w:rStyle w:val="fontstyle01"/>
                <w:sz w:val="20"/>
                <w:szCs w:val="20"/>
              </w:rPr>
            </w:pPr>
            <w:r>
              <w:rPr>
                <w:rStyle w:val="fontstyle01"/>
                <w:sz w:val="20"/>
                <w:szCs w:val="20"/>
              </w:rPr>
              <w:t>Если применяется подъем струи вытяжного воздуха: Проверены необходимые условия для учета превышения (высота источника, скорость вытяжного воздуха, окружающая среда и т.д.)</w:t>
            </w:r>
          </w:p>
        </w:tc>
        <w:tc>
          <w:tcPr>
            <w:tcW w:w="1559" w:type="dxa"/>
            <w:vAlign w:val="center"/>
          </w:tcPr>
          <w:p w14:paraId="19B211EC" w14:textId="77777777" w:rsidR="00037AA4" w:rsidRPr="00037AA4" w:rsidRDefault="00037AA4" w:rsidP="00037AA4">
            <w:pPr>
              <w:jc w:val="center"/>
              <w:rPr>
                <w:sz w:val="20"/>
              </w:rPr>
            </w:pPr>
            <w:r>
              <w:rPr>
                <w:sz w:val="20"/>
              </w:rPr>
              <w:t>V</w:t>
            </w:r>
          </w:p>
        </w:tc>
        <w:tc>
          <w:tcPr>
            <w:tcW w:w="1304" w:type="dxa"/>
            <w:vAlign w:val="center"/>
          </w:tcPr>
          <w:p w14:paraId="5F6642EE" w14:textId="77777777" w:rsidR="00037AA4" w:rsidRDefault="00037AA4" w:rsidP="00037AA4">
            <w:pPr>
              <w:keepNext/>
              <w:keepLines/>
              <w:jc w:val="center"/>
              <w:rPr>
                <w:sz w:val="20"/>
              </w:rPr>
            </w:pPr>
            <w:r>
              <w:rPr>
                <w:sz w:val="20"/>
              </w:rPr>
              <w:t>7.3 / 27</w:t>
            </w:r>
          </w:p>
        </w:tc>
      </w:tr>
      <w:tr w:rsidR="00037AA4" w:rsidRPr="00037AA4" w14:paraId="74617FFD" w14:textId="77777777" w:rsidTr="00B55459">
        <w:trPr>
          <w:cantSplit/>
        </w:trPr>
        <w:tc>
          <w:tcPr>
            <w:tcW w:w="1276" w:type="dxa"/>
          </w:tcPr>
          <w:p w14:paraId="54A75262" w14:textId="77777777" w:rsidR="00037AA4" w:rsidRPr="00037AA4" w:rsidRDefault="00037AA4" w:rsidP="00037AA4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>4.5.3.3</w:t>
            </w:r>
          </w:p>
        </w:tc>
        <w:tc>
          <w:tcPr>
            <w:tcW w:w="5245" w:type="dxa"/>
            <w:vAlign w:val="center"/>
          </w:tcPr>
          <w:p w14:paraId="32105F6E" w14:textId="77777777" w:rsidR="00037AA4" w:rsidRPr="00037AA4" w:rsidRDefault="00037AA4" w:rsidP="00037AA4">
            <w:pPr>
              <w:spacing w:line="240" w:lineRule="auto"/>
              <w:jc w:val="left"/>
              <w:rPr>
                <w:rStyle w:val="fontstyle01"/>
                <w:sz w:val="20"/>
                <w:szCs w:val="20"/>
              </w:rPr>
            </w:pPr>
            <w:r>
              <w:rPr>
                <w:rStyle w:val="fontstyle01"/>
                <w:sz w:val="20"/>
                <w:szCs w:val="20"/>
              </w:rPr>
              <w:t>При учете пыли: распределение</w:t>
            </w:r>
          </w:p>
          <w:p w14:paraId="3929D308" w14:textId="77777777" w:rsidR="00037AA4" w:rsidRPr="00037AA4" w:rsidRDefault="00037AA4" w:rsidP="00037AA4">
            <w:pPr>
              <w:spacing w:line="240" w:lineRule="auto"/>
              <w:jc w:val="left"/>
              <w:rPr>
                <w:sz w:val="20"/>
              </w:rPr>
            </w:pPr>
            <w:r>
              <w:rPr>
                <w:rStyle w:val="fontstyle01"/>
                <w:sz w:val="20"/>
                <w:szCs w:val="20"/>
              </w:rPr>
              <w:t>классов размера зерна</w:t>
            </w:r>
          </w:p>
        </w:tc>
        <w:tc>
          <w:tcPr>
            <w:tcW w:w="1559" w:type="dxa"/>
            <w:vAlign w:val="center"/>
          </w:tcPr>
          <w:p w14:paraId="1491AC1B" w14:textId="77777777" w:rsidR="00037AA4" w:rsidRPr="00037AA4" w:rsidRDefault="00037AA4" w:rsidP="00037AA4">
            <w:pPr>
              <w:jc w:val="center"/>
              <w:rPr>
                <w:sz w:val="20"/>
              </w:rPr>
            </w:pPr>
            <w:r>
              <w:rPr>
                <w:sz w:val="20"/>
              </w:rPr>
              <w:t>E</w:t>
            </w:r>
          </w:p>
        </w:tc>
        <w:tc>
          <w:tcPr>
            <w:tcW w:w="1304" w:type="dxa"/>
            <w:vAlign w:val="center"/>
          </w:tcPr>
          <w:p w14:paraId="33844540" w14:textId="77777777" w:rsidR="00037AA4" w:rsidRPr="00037AA4" w:rsidRDefault="003A1BDA" w:rsidP="00037AA4">
            <w:pPr>
              <w:keepNext/>
              <w:keepLines/>
              <w:jc w:val="center"/>
              <w:rPr>
                <w:sz w:val="20"/>
              </w:rPr>
            </w:pPr>
            <w:r>
              <w:rPr>
                <w:sz w:val="20"/>
              </w:rPr>
              <w:t>--</w:t>
            </w:r>
          </w:p>
        </w:tc>
      </w:tr>
      <w:tr w:rsidR="00037AA4" w:rsidRPr="00037AA4" w14:paraId="15359753" w14:textId="77777777" w:rsidTr="00B55459">
        <w:trPr>
          <w:cantSplit/>
        </w:trPr>
        <w:tc>
          <w:tcPr>
            <w:tcW w:w="1276" w:type="dxa"/>
          </w:tcPr>
          <w:p w14:paraId="5B7801A6" w14:textId="77777777" w:rsidR="00037AA4" w:rsidRPr="00037AA4" w:rsidRDefault="00037AA4" w:rsidP="00037AA4">
            <w:pPr>
              <w:rPr>
                <w:sz w:val="20"/>
              </w:rPr>
            </w:pPr>
            <w:r>
              <w:rPr>
                <w:sz w:val="20"/>
              </w:rPr>
              <w:t>4.5.3.4</w:t>
            </w:r>
          </w:p>
        </w:tc>
        <w:tc>
          <w:tcPr>
            <w:tcW w:w="5245" w:type="dxa"/>
            <w:vAlign w:val="center"/>
          </w:tcPr>
          <w:p w14:paraId="25E41725" w14:textId="77777777" w:rsidR="00037AA4" w:rsidRPr="00037AA4" w:rsidRDefault="00037AA4" w:rsidP="00037AA4">
            <w:pPr>
              <w:spacing w:line="240" w:lineRule="auto"/>
              <w:jc w:val="left"/>
              <w:rPr>
                <w:rStyle w:val="fontstyle01"/>
                <w:sz w:val="20"/>
                <w:szCs w:val="20"/>
              </w:rPr>
            </w:pPr>
            <w:r>
              <w:rPr>
                <w:rStyle w:val="fontstyle01"/>
                <w:sz w:val="20"/>
                <w:szCs w:val="20"/>
              </w:rPr>
              <w:t>При учете оксидов азота: Проведено разделение на выбросы окиси азота и двуокиси азота</w:t>
            </w:r>
          </w:p>
        </w:tc>
        <w:tc>
          <w:tcPr>
            <w:tcW w:w="1559" w:type="dxa"/>
            <w:vAlign w:val="center"/>
          </w:tcPr>
          <w:p w14:paraId="3A58B81D" w14:textId="77777777" w:rsidR="00037AA4" w:rsidRDefault="00037AA4" w:rsidP="00037AA4">
            <w:pPr>
              <w:jc w:val="center"/>
              <w:rPr>
                <w:sz w:val="20"/>
              </w:rPr>
            </w:pPr>
            <w:r>
              <w:rPr>
                <w:sz w:val="20"/>
              </w:rPr>
              <w:t>V</w:t>
            </w:r>
          </w:p>
        </w:tc>
        <w:tc>
          <w:tcPr>
            <w:tcW w:w="1304" w:type="dxa"/>
            <w:vAlign w:val="center"/>
          </w:tcPr>
          <w:p w14:paraId="789C09EC" w14:textId="77777777" w:rsidR="00037AA4" w:rsidRDefault="00037AA4" w:rsidP="00037AA4">
            <w:pPr>
              <w:keepNext/>
              <w:keepLines/>
              <w:jc w:val="center"/>
              <w:rPr>
                <w:sz w:val="20"/>
              </w:rPr>
            </w:pPr>
            <w:r>
              <w:rPr>
                <w:sz w:val="20"/>
              </w:rPr>
              <w:t>7.4 / 28</w:t>
            </w:r>
          </w:p>
        </w:tc>
      </w:tr>
      <w:tr w:rsidR="00037AA4" w:rsidRPr="00037AA4" w14:paraId="339299BE" w14:textId="77777777" w:rsidTr="00B55459">
        <w:trPr>
          <w:cantSplit/>
        </w:trPr>
        <w:tc>
          <w:tcPr>
            <w:tcW w:w="1276" w:type="dxa"/>
          </w:tcPr>
          <w:p w14:paraId="43FB16E8" w14:textId="77777777" w:rsidR="00037AA4" w:rsidRPr="00037AA4" w:rsidRDefault="00037AA4" w:rsidP="00037AA4">
            <w:pPr>
              <w:rPr>
                <w:sz w:val="20"/>
              </w:rPr>
            </w:pPr>
          </w:p>
        </w:tc>
        <w:tc>
          <w:tcPr>
            <w:tcW w:w="5245" w:type="dxa"/>
            <w:vAlign w:val="center"/>
          </w:tcPr>
          <w:p w14:paraId="12AA8E43" w14:textId="77777777" w:rsidR="00037AA4" w:rsidRPr="00037AA4" w:rsidRDefault="00037AA4" w:rsidP="00037AA4">
            <w:pPr>
              <w:spacing w:line="240" w:lineRule="auto"/>
              <w:jc w:val="left"/>
              <w:rPr>
                <w:rStyle w:val="fontstyle01"/>
                <w:sz w:val="20"/>
                <w:szCs w:val="20"/>
              </w:rPr>
            </w:pPr>
            <w:r>
              <w:rPr>
                <w:rStyle w:val="fontstyle01"/>
                <w:sz w:val="20"/>
                <w:szCs w:val="20"/>
              </w:rPr>
              <w:t>Если указаны значения окиси азота: Учтена конверсия (преобразование)</w:t>
            </w:r>
          </w:p>
          <w:p w14:paraId="34205ADC" w14:textId="77777777" w:rsidR="00037AA4" w:rsidRPr="00037AA4" w:rsidRDefault="00037AA4" w:rsidP="00037AA4">
            <w:pPr>
              <w:spacing w:line="240" w:lineRule="auto"/>
              <w:jc w:val="left"/>
              <w:rPr>
                <w:rStyle w:val="fontstyle01"/>
                <w:sz w:val="20"/>
                <w:szCs w:val="20"/>
              </w:rPr>
            </w:pPr>
            <w:r>
              <w:rPr>
                <w:rStyle w:val="fontstyle01"/>
                <w:sz w:val="20"/>
                <w:szCs w:val="20"/>
              </w:rPr>
              <w:t>в диоксид азота</w:t>
            </w:r>
          </w:p>
        </w:tc>
        <w:tc>
          <w:tcPr>
            <w:tcW w:w="1559" w:type="dxa"/>
            <w:vAlign w:val="center"/>
          </w:tcPr>
          <w:p w14:paraId="584A7E71" w14:textId="5B4DC72C" w:rsidR="00037AA4" w:rsidRDefault="003A1BDA" w:rsidP="00037AA4">
            <w:pPr>
              <w:jc w:val="center"/>
              <w:rPr>
                <w:sz w:val="20"/>
              </w:rPr>
            </w:pPr>
            <w:r>
              <w:rPr>
                <w:sz w:val="20"/>
              </w:rPr>
              <w:t>V</w:t>
            </w:r>
          </w:p>
        </w:tc>
        <w:tc>
          <w:tcPr>
            <w:tcW w:w="1304" w:type="dxa"/>
            <w:vAlign w:val="center"/>
          </w:tcPr>
          <w:p w14:paraId="3CE18AB2" w14:textId="77777777" w:rsidR="00037AA4" w:rsidRDefault="00037AA4" w:rsidP="00037AA4">
            <w:pPr>
              <w:keepNext/>
              <w:keepLines/>
              <w:jc w:val="center"/>
              <w:rPr>
                <w:sz w:val="20"/>
              </w:rPr>
            </w:pPr>
            <w:r>
              <w:rPr>
                <w:sz w:val="20"/>
              </w:rPr>
              <w:t>7.4 / 28</w:t>
            </w:r>
          </w:p>
        </w:tc>
      </w:tr>
      <w:tr w:rsidR="00037AA4" w:rsidRPr="00037AA4" w14:paraId="61E013BB" w14:textId="77777777" w:rsidTr="00B55459">
        <w:trPr>
          <w:cantSplit/>
        </w:trPr>
        <w:tc>
          <w:tcPr>
            <w:tcW w:w="1276" w:type="dxa"/>
          </w:tcPr>
          <w:p w14:paraId="1A20E804" w14:textId="77777777" w:rsidR="00037AA4" w:rsidRPr="00037AA4" w:rsidRDefault="00037AA4" w:rsidP="00037AA4">
            <w:pPr>
              <w:rPr>
                <w:sz w:val="20"/>
              </w:rPr>
            </w:pPr>
            <w:r>
              <w:rPr>
                <w:sz w:val="20"/>
              </w:rPr>
              <w:t>4.5.4</w:t>
            </w:r>
          </w:p>
        </w:tc>
        <w:tc>
          <w:tcPr>
            <w:tcW w:w="5245" w:type="dxa"/>
            <w:vAlign w:val="center"/>
          </w:tcPr>
          <w:p w14:paraId="7B719AB2" w14:textId="77777777" w:rsidR="00037AA4" w:rsidRPr="00037AA4" w:rsidRDefault="00037AA4" w:rsidP="00037AA4">
            <w:pPr>
              <w:spacing w:line="240" w:lineRule="auto"/>
              <w:jc w:val="left"/>
              <w:rPr>
                <w:rStyle w:val="fontstyle01"/>
                <w:sz w:val="20"/>
                <w:szCs w:val="20"/>
              </w:rPr>
            </w:pPr>
            <w:r>
              <w:rPr>
                <w:rStyle w:val="fontstyle01"/>
                <w:sz w:val="20"/>
                <w:szCs w:val="20"/>
              </w:rPr>
              <w:t>Имеется сводная таблица всех выбросов</w:t>
            </w:r>
          </w:p>
        </w:tc>
        <w:tc>
          <w:tcPr>
            <w:tcW w:w="1559" w:type="dxa"/>
            <w:vAlign w:val="center"/>
          </w:tcPr>
          <w:p w14:paraId="5048962D" w14:textId="77777777" w:rsidR="00037AA4" w:rsidRDefault="003A1BDA" w:rsidP="00037AA4">
            <w:pPr>
              <w:jc w:val="center"/>
              <w:rPr>
                <w:sz w:val="20"/>
              </w:rPr>
            </w:pPr>
            <w:r>
              <w:rPr>
                <w:sz w:val="20"/>
              </w:rPr>
              <w:t>V</w:t>
            </w:r>
          </w:p>
        </w:tc>
        <w:tc>
          <w:tcPr>
            <w:tcW w:w="1304" w:type="dxa"/>
            <w:vAlign w:val="center"/>
          </w:tcPr>
          <w:p w14:paraId="0BB60B67" w14:textId="77777777" w:rsidR="00037AA4" w:rsidRDefault="00037AA4" w:rsidP="00037AA4">
            <w:pPr>
              <w:keepNext/>
              <w:keepLines/>
              <w:jc w:val="center"/>
              <w:rPr>
                <w:sz w:val="20"/>
              </w:rPr>
            </w:pPr>
            <w:r>
              <w:rPr>
                <w:sz w:val="20"/>
              </w:rPr>
              <w:t>7.4 / 29</w:t>
            </w:r>
          </w:p>
        </w:tc>
      </w:tr>
      <w:tr w:rsidR="00037AA4" w:rsidRPr="00037AA4" w14:paraId="167096C1" w14:textId="77777777" w:rsidTr="00B55459">
        <w:trPr>
          <w:cantSplit/>
        </w:trPr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6C61D84E" w14:textId="6EF875E5" w:rsidR="00037AA4" w:rsidRPr="00037AA4" w:rsidRDefault="00037AA4" w:rsidP="00037AA4">
            <w:pPr>
              <w:keepLines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B </w:t>
            </w:r>
            <w:r>
              <w:rPr>
                <w:noProof/>
                <w:lang w:eastAsia="ru-RU"/>
              </w:rPr>
              <w:drawing>
                <wp:inline distT="0" distB="0" distL="0" distR="0" wp14:anchorId="78C6B012" wp14:editId="749E10D3">
                  <wp:extent cx="152400" cy="257175"/>
                  <wp:effectExtent l="4762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24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8" w:type="dxa"/>
            <w:gridSpan w:val="3"/>
            <w:tcBorders>
              <w:bottom w:val="single" w:sz="4" w:space="0" w:color="auto"/>
            </w:tcBorders>
          </w:tcPr>
          <w:p w14:paraId="00B40D58" w14:textId="77777777" w:rsidR="00037AA4" w:rsidRPr="00037AA4" w:rsidRDefault="00037AA4" w:rsidP="00037AA4">
            <w:pPr>
              <w:rPr>
                <w:sz w:val="20"/>
              </w:rPr>
            </w:pPr>
            <w:r>
              <w:rPr>
                <w:sz w:val="20"/>
              </w:rPr>
              <w:t>Геометрия источника, условия выхода и возникающие массовые потоки выбросов были показаны с достаточной ясностью в соответствии со спецификациями.</w:t>
            </w:r>
          </w:p>
        </w:tc>
      </w:tr>
      <w:tr w:rsidR="00037AA4" w:rsidRPr="00037AA4" w14:paraId="4DE62831" w14:textId="77777777" w:rsidTr="00B55459">
        <w:trPr>
          <w:cantSplit/>
        </w:trPr>
        <w:tc>
          <w:tcPr>
            <w:tcW w:w="9384" w:type="dxa"/>
            <w:gridSpan w:val="4"/>
            <w:shd w:val="clear" w:color="auto" w:fill="D9D9D9"/>
          </w:tcPr>
          <w:p w14:paraId="78541CEA" w14:textId="77777777" w:rsidR="00037AA4" w:rsidRPr="00037AA4" w:rsidRDefault="00037AA4" w:rsidP="00B55459">
            <w:pPr>
              <w:rPr>
                <w:sz w:val="20"/>
              </w:rPr>
            </w:pPr>
            <w:r>
              <w:rPr>
                <w:sz w:val="20"/>
              </w:rPr>
              <w:t>4.6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Осаждение</w:t>
            </w:r>
          </w:p>
        </w:tc>
      </w:tr>
      <w:tr w:rsidR="00037AA4" w:rsidRPr="00037AA4" w14:paraId="3E7B7B4C" w14:textId="77777777" w:rsidTr="00B55459">
        <w:trPr>
          <w:cantSplit/>
        </w:trPr>
        <w:tc>
          <w:tcPr>
            <w:tcW w:w="1276" w:type="dxa"/>
          </w:tcPr>
          <w:p w14:paraId="11A0C6AE" w14:textId="77777777" w:rsidR="00037AA4" w:rsidRPr="00037AA4" w:rsidRDefault="00037AA4" w:rsidP="00B55459">
            <w:pPr>
              <w:rPr>
                <w:sz w:val="20"/>
              </w:rPr>
            </w:pPr>
          </w:p>
        </w:tc>
        <w:tc>
          <w:tcPr>
            <w:tcW w:w="5245" w:type="dxa"/>
            <w:vAlign w:val="center"/>
          </w:tcPr>
          <w:p w14:paraId="5FF2C3BF" w14:textId="77777777" w:rsidR="00037AA4" w:rsidRPr="00037AA4" w:rsidRDefault="00037AA4" w:rsidP="00B55459">
            <w:pPr>
              <w:spacing w:line="240" w:lineRule="auto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Style w:val="fontstyle01"/>
                <w:sz w:val="20"/>
                <w:szCs w:val="20"/>
              </w:rPr>
              <w:t>Объясняет, требуется ли расчет осаждения</w:t>
            </w:r>
          </w:p>
        </w:tc>
        <w:tc>
          <w:tcPr>
            <w:tcW w:w="1559" w:type="dxa"/>
            <w:vAlign w:val="center"/>
          </w:tcPr>
          <w:p w14:paraId="7F4C5B9C" w14:textId="77777777" w:rsidR="00037AA4" w:rsidRPr="00037AA4" w:rsidRDefault="00037AA4" w:rsidP="00B55459">
            <w:pPr>
              <w:jc w:val="center"/>
              <w:rPr>
                <w:sz w:val="20"/>
              </w:rPr>
            </w:pPr>
            <w:r>
              <w:rPr>
                <w:sz w:val="20"/>
              </w:rPr>
              <w:t>V</w:t>
            </w:r>
          </w:p>
        </w:tc>
        <w:tc>
          <w:tcPr>
            <w:tcW w:w="1304" w:type="dxa"/>
            <w:vAlign w:val="center"/>
          </w:tcPr>
          <w:p w14:paraId="2F637F16" w14:textId="77777777" w:rsidR="00037AA4" w:rsidRDefault="00037AA4" w:rsidP="00B55459">
            <w:pPr>
              <w:keepNext/>
              <w:keepLines/>
              <w:jc w:val="center"/>
              <w:rPr>
                <w:sz w:val="20"/>
              </w:rPr>
            </w:pPr>
            <w:r>
              <w:rPr>
                <w:sz w:val="20"/>
              </w:rPr>
              <w:t>7 / 26</w:t>
            </w:r>
          </w:p>
          <w:p w14:paraId="170F3BF2" w14:textId="77777777" w:rsidR="00037AA4" w:rsidRPr="00037AA4" w:rsidRDefault="00037AA4" w:rsidP="00B55459">
            <w:pPr>
              <w:keepNext/>
              <w:keepLines/>
              <w:jc w:val="center"/>
              <w:rPr>
                <w:sz w:val="20"/>
              </w:rPr>
            </w:pPr>
            <w:r>
              <w:rPr>
                <w:sz w:val="20"/>
              </w:rPr>
              <w:t>7.4 / 29</w:t>
            </w:r>
          </w:p>
        </w:tc>
      </w:tr>
      <w:tr w:rsidR="00037AA4" w:rsidRPr="00037AA4" w14:paraId="0EA2B31C" w14:textId="77777777" w:rsidTr="00B55459">
        <w:trPr>
          <w:cantSplit/>
        </w:trPr>
        <w:tc>
          <w:tcPr>
            <w:tcW w:w="1276" w:type="dxa"/>
          </w:tcPr>
          <w:p w14:paraId="2235D7EC" w14:textId="77777777" w:rsidR="00037AA4" w:rsidRPr="00037AA4" w:rsidRDefault="00037AA4" w:rsidP="00B55459">
            <w:pPr>
              <w:rPr>
                <w:sz w:val="20"/>
              </w:rPr>
            </w:pPr>
          </w:p>
        </w:tc>
        <w:tc>
          <w:tcPr>
            <w:tcW w:w="5245" w:type="dxa"/>
            <w:vAlign w:val="center"/>
          </w:tcPr>
          <w:p w14:paraId="06A92CE3" w14:textId="77777777" w:rsidR="00037AA4" w:rsidRPr="00037AA4" w:rsidRDefault="00037AA4" w:rsidP="00037AA4">
            <w:pPr>
              <w:spacing w:line="240" w:lineRule="auto"/>
              <w:jc w:val="left"/>
              <w:rPr>
                <w:rStyle w:val="fontstyle01"/>
                <w:sz w:val="20"/>
                <w:szCs w:val="20"/>
              </w:rPr>
            </w:pPr>
            <w:r>
              <w:rPr>
                <w:rStyle w:val="fontstyle01"/>
                <w:sz w:val="20"/>
                <w:szCs w:val="20"/>
              </w:rPr>
              <w:t>Если требуется расчет осаждения:</w:t>
            </w:r>
          </w:p>
          <w:p w14:paraId="232BC421" w14:textId="77777777" w:rsidR="00037AA4" w:rsidRPr="00037AA4" w:rsidRDefault="00037AA4" w:rsidP="00037AA4">
            <w:pPr>
              <w:spacing w:line="240" w:lineRule="auto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Style w:val="fontstyle01"/>
                <w:sz w:val="20"/>
                <w:szCs w:val="20"/>
              </w:rPr>
              <w:t>правовые основы (например, Техническая инструкция по поддержанию чистоты воздушной среды)</w:t>
            </w:r>
          </w:p>
        </w:tc>
        <w:tc>
          <w:tcPr>
            <w:tcW w:w="1559" w:type="dxa"/>
            <w:vAlign w:val="center"/>
          </w:tcPr>
          <w:p w14:paraId="610FDA49" w14:textId="77777777" w:rsidR="00037AA4" w:rsidRPr="00037AA4" w:rsidRDefault="00037AA4" w:rsidP="00B55459">
            <w:pPr>
              <w:jc w:val="center"/>
              <w:rPr>
                <w:sz w:val="20"/>
              </w:rPr>
            </w:pPr>
            <w:r>
              <w:rPr>
                <w:sz w:val="20"/>
              </w:rPr>
              <w:t>V</w:t>
            </w:r>
          </w:p>
        </w:tc>
        <w:tc>
          <w:tcPr>
            <w:tcW w:w="1304" w:type="dxa"/>
            <w:vAlign w:val="center"/>
          </w:tcPr>
          <w:p w14:paraId="38361A7B" w14:textId="77777777" w:rsidR="00037AA4" w:rsidRPr="00037AA4" w:rsidRDefault="00037AA4" w:rsidP="00037AA4">
            <w:pPr>
              <w:keepNext/>
              <w:keepLines/>
              <w:jc w:val="center"/>
              <w:rPr>
                <w:sz w:val="20"/>
              </w:rPr>
            </w:pPr>
            <w:r>
              <w:rPr>
                <w:sz w:val="20"/>
              </w:rPr>
              <w:t>2.3.1.1 / 8</w:t>
            </w:r>
            <w:r>
              <w:rPr>
                <w:sz w:val="20"/>
              </w:rPr>
              <w:br/>
              <w:t>2.3.1.3 / 8</w:t>
            </w:r>
            <w:r>
              <w:rPr>
                <w:sz w:val="20"/>
              </w:rPr>
              <w:br/>
              <w:t xml:space="preserve">2.3.1.6 / 11 </w:t>
            </w:r>
          </w:p>
        </w:tc>
      </w:tr>
      <w:tr w:rsidR="00037AA4" w:rsidRPr="00037AA4" w14:paraId="38852B53" w14:textId="77777777" w:rsidTr="00B55459">
        <w:trPr>
          <w:cantSplit/>
        </w:trPr>
        <w:tc>
          <w:tcPr>
            <w:tcW w:w="1276" w:type="dxa"/>
          </w:tcPr>
          <w:p w14:paraId="12BDE528" w14:textId="77777777" w:rsidR="00037AA4" w:rsidRPr="00037AA4" w:rsidRDefault="00037AA4" w:rsidP="00B55459">
            <w:pPr>
              <w:rPr>
                <w:sz w:val="20"/>
              </w:rPr>
            </w:pPr>
          </w:p>
        </w:tc>
        <w:tc>
          <w:tcPr>
            <w:tcW w:w="5245" w:type="dxa"/>
            <w:vAlign w:val="center"/>
          </w:tcPr>
          <w:p w14:paraId="1A0CFAE9" w14:textId="77777777" w:rsidR="00037AA4" w:rsidRPr="00037AA4" w:rsidRDefault="00037AA4" w:rsidP="00B55459">
            <w:pPr>
              <w:spacing w:line="240" w:lineRule="auto"/>
              <w:jc w:val="left"/>
              <w:rPr>
                <w:sz w:val="20"/>
              </w:rPr>
            </w:pPr>
            <w:r>
              <w:rPr>
                <w:rStyle w:val="fontstyle01"/>
                <w:sz w:val="20"/>
                <w:szCs w:val="20"/>
              </w:rPr>
              <w:t>При рассмотрении осаждения: Скорости осаждения задокументированы</w:t>
            </w:r>
          </w:p>
        </w:tc>
        <w:tc>
          <w:tcPr>
            <w:tcW w:w="1559" w:type="dxa"/>
            <w:vAlign w:val="center"/>
          </w:tcPr>
          <w:p w14:paraId="7F028C24" w14:textId="77777777" w:rsidR="00037AA4" w:rsidRPr="00037AA4" w:rsidRDefault="00037AA4" w:rsidP="00B55459">
            <w:pPr>
              <w:jc w:val="center"/>
              <w:rPr>
                <w:sz w:val="20"/>
              </w:rPr>
            </w:pPr>
            <w:r>
              <w:rPr>
                <w:sz w:val="20"/>
              </w:rPr>
              <w:t>E</w:t>
            </w:r>
          </w:p>
        </w:tc>
        <w:tc>
          <w:tcPr>
            <w:tcW w:w="1304" w:type="dxa"/>
            <w:vAlign w:val="center"/>
          </w:tcPr>
          <w:p w14:paraId="1FC73691" w14:textId="77777777" w:rsidR="00037AA4" w:rsidRPr="00037AA4" w:rsidRDefault="00037AA4" w:rsidP="00B55459">
            <w:pPr>
              <w:keepNext/>
              <w:keepLines/>
              <w:jc w:val="center"/>
              <w:rPr>
                <w:sz w:val="20"/>
              </w:rPr>
            </w:pPr>
          </w:p>
        </w:tc>
      </w:tr>
      <w:tr w:rsidR="00037AA4" w:rsidRPr="00037AA4" w14:paraId="166C44B7" w14:textId="77777777" w:rsidTr="00B55459">
        <w:trPr>
          <w:cantSplit/>
        </w:trPr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67DBD00A" w14:textId="1FFAE810" w:rsidR="00037AA4" w:rsidRPr="00037AA4" w:rsidRDefault="00037AA4" w:rsidP="00B55459">
            <w:pPr>
              <w:keepLines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B </w:t>
            </w:r>
            <w:r>
              <w:rPr>
                <w:noProof/>
                <w:lang w:eastAsia="ru-RU"/>
              </w:rPr>
              <w:drawing>
                <wp:inline distT="0" distB="0" distL="0" distR="0" wp14:anchorId="795DA00A" wp14:editId="0731E3C0">
                  <wp:extent cx="152400" cy="257175"/>
                  <wp:effectExtent l="4762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24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8" w:type="dxa"/>
            <w:gridSpan w:val="3"/>
            <w:tcBorders>
              <w:bottom w:val="single" w:sz="4" w:space="0" w:color="auto"/>
            </w:tcBorders>
          </w:tcPr>
          <w:p w14:paraId="76C8F502" w14:textId="77777777" w:rsidR="00037AA4" w:rsidRPr="00037AA4" w:rsidRDefault="00037AA4" w:rsidP="00B55459">
            <w:pPr>
              <w:rPr>
                <w:sz w:val="20"/>
              </w:rPr>
            </w:pPr>
            <w:r>
              <w:rPr>
                <w:sz w:val="20"/>
              </w:rPr>
              <w:t>Скорости осаждения не были указаны, но они подразумеваются в используемой модели расчета.</w:t>
            </w:r>
          </w:p>
        </w:tc>
      </w:tr>
      <w:tr w:rsidR="00037AA4" w:rsidRPr="00037AA4" w14:paraId="35239231" w14:textId="77777777" w:rsidTr="00B55459">
        <w:trPr>
          <w:cantSplit/>
        </w:trPr>
        <w:tc>
          <w:tcPr>
            <w:tcW w:w="9384" w:type="dxa"/>
            <w:gridSpan w:val="4"/>
            <w:shd w:val="clear" w:color="auto" w:fill="D9D9D9"/>
          </w:tcPr>
          <w:p w14:paraId="5294E50A" w14:textId="77777777" w:rsidR="00037AA4" w:rsidRPr="00037AA4" w:rsidRDefault="00037AA4" w:rsidP="00B55459">
            <w:pPr>
              <w:rPr>
                <w:sz w:val="20"/>
              </w:rPr>
            </w:pPr>
            <w:r>
              <w:rPr>
                <w:sz w:val="20"/>
              </w:rPr>
              <w:t>4.7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Метеорологические данные</w:t>
            </w:r>
          </w:p>
        </w:tc>
      </w:tr>
      <w:tr w:rsidR="00037AA4" w:rsidRPr="00037AA4" w14:paraId="2156EE64" w14:textId="77777777" w:rsidTr="00B55459">
        <w:trPr>
          <w:cantSplit/>
        </w:trPr>
        <w:tc>
          <w:tcPr>
            <w:tcW w:w="1276" w:type="dxa"/>
          </w:tcPr>
          <w:p w14:paraId="30AC284F" w14:textId="77777777" w:rsidR="00037AA4" w:rsidRPr="00037AA4" w:rsidRDefault="00037AA4" w:rsidP="00B55459">
            <w:pPr>
              <w:rPr>
                <w:sz w:val="20"/>
              </w:rPr>
            </w:pPr>
          </w:p>
        </w:tc>
        <w:tc>
          <w:tcPr>
            <w:tcW w:w="5245" w:type="dxa"/>
            <w:vAlign w:val="center"/>
          </w:tcPr>
          <w:p w14:paraId="5793359D" w14:textId="77777777" w:rsidR="00037AA4" w:rsidRPr="00037AA4" w:rsidRDefault="00037AA4" w:rsidP="00B55459">
            <w:pPr>
              <w:spacing w:line="240" w:lineRule="auto"/>
              <w:jc w:val="left"/>
              <w:rPr>
                <w:rStyle w:val="fontstyle01"/>
                <w:sz w:val="20"/>
                <w:szCs w:val="20"/>
              </w:rPr>
            </w:pPr>
            <w:r>
              <w:rPr>
                <w:rStyle w:val="fontstyle01"/>
                <w:sz w:val="20"/>
                <w:szCs w:val="20"/>
              </w:rPr>
              <w:t>Описана метеорологическая база данных</w:t>
            </w:r>
          </w:p>
        </w:tc>
        <w:tc>
          <w:tcPr>
            <w:tcW w:w="1559" w:type="dxa"/>
            <w:vAlign w:val="center"/>
          </w:tcPr>
          <w:p w14:paraId="457CBCD9" w14:textId="77777777" w:rsidR="00037AA4" w:rsidRPr="00037AA4" w:rsidRDefault="00037AA4" w:rsidP="00B55459">
            <w:pPr>
              <w:jc w:val="center"/>
              <w:rPr>
                <w:sz w:val="20"/>
              </w:rPr>
            </w:pPr>
            <w:r>
              <w:rPr>
                <w:sz w:val="20"/>
              </w:rPr>
              <w:t>V</w:t>
            </w:r>
          </w:p>
        </w:tc>
        <w:tc>
          <w:tcPr>
            <w:tcW w:w="1304" w:type="dxa"/>
            <w:vAlign w:val="center"/>
          </w:tcPr>
          <w:p w14:paraId="5D65B17D" w14:textId="77777777" w:rsidR="00037AA4" w:rsidRPr="00037AA4" w:rsidRDefault="00037AA4" w:rsidP="00B55459">
            <w:pPr>
              <w:keepNext/>
              <w:keepLines/>
              <w:jc w:val="center"/>
              <w:rPr>
                <w:sz w:val="20"/>
              </w:rPr>
            </w:pPr>
            <w:r>
              <w:rPr>
                <w:sz w:val="20"/>
              </w:rPr>
              <w:t>10 / 36</w:t>
            </w:r>
          </w:p>
        </w:tc>
      </w:tr>
      <w:tr w:rsidR="00037AA4" w:rsidRPr="00037AA4" w14:paraId="612E80EA" w14:textId="77777777" w:rsidTr="00B55459">
        <w:trPr>
          <w:cantSplit/>
        </w:trPr>
        <w:tc>
          <w:tcPr>
            <w:tcW w:w="1276" w:type="dxa"/>
          </w:tcPr>
          <w:p w14:paraId="1F042DF9" w14:textId="77777777" w:rsidR="00037AA4" w:rsidRPr="00037AA4" w:rsidRDefault="00037AA4" w:rsidP="00B55459">
            <w:pPr>
              <w:rPr>
                <w:sz w:val="20"/>
              </w:rPr>
            </w:pPr>
          </w:p>
        </w:tc>
        <w:tc>
          <w:tcPr>
            <w:tcW w:w="5245" w:type="dxa"/>
            <w:vAlign w:val="center"/>
          </w:tcPr>
          <w:p w14:paraId="7E647368" w14:textId="77777777" w:rsidR="00037AA4" w:rsidRPr="00037AA4" w:rsidRDefault="00037AA4" w:rsidP="00037AA4">
            <w:pPr>
              <w:spacing w:line="240" w:lineRule="auto"/>
              <w:jc w:val="left"/>
              <w:rPr>
                <w:rStyle w:val="fontstyle01"/>
                <w:sz w:val="20"/>
                <w:szCs w:val="20"/>
              </w:rPr>
            </w:pPr>
            <w:r>
              <w:rPr>
                <w:rStyle w:val="fontstyle01"/>
                <w:sz w:val="20"/>
                <w:szCs w:val="20"/>
              </w:rPr>
              <w:t>При использовании переданных данных: Указаны название станции, высота над уровнем моря (NHN), высота анемометра, координаты и высота положения анемометра, используемого над землей, период измерения</w:t>
            </w:r>
          </w:p>
        </w:tc>
        <w:tc>
          <w:tcPr>
            <w:tcW w:w="1559" w:type="dxa"/>
            <w:vAlign w:val="center"/>
          </w:tcPr>
          <w:p w14:paraId="6EAC67B2" w14:textId="77777777" w:rsidR="00037AA4" w:rsidRPr="00037AA4" w:rsidRDefault="00037AA4" w:rsidP="00B55459">
            <w:pPr>
              <w:jc w:val="center"/>
              <w:rPr>
                <w:sz w:val="20"/>
              </w:rPr>
            </w:pPr>
            <w:r>
              <w:rPr>
                <w:sz w:val="20"/>
              </w:rPr>
              <w:t>V</w:t>
            </w:r>
          </w:p>
        </w:tc>
        <w:tc>
          <w:tcPr>
            <w:tcW w:w="1304" w:type="dxa"/>
            <w:vAlign w:val="center"/>
          </w:tcPr>
          <w:p w14:paraId="67130EDF" w14:textId="77777777" w:rsidR="00037AA4" w:rsidRPr="00037AA4" w:rsidRDefault="00037AA4" w:rsidP="00B55459">
            <w:pPr>
              <w:keepNext/>
              <w:keepLines/>
              <w:jc w:val="center"/>
              <w:rPr>
                <w:sz w:val="20"/>
              </w:rPr>
            </w:pPr>
            <w:r>
              <w:rPr>
                <w:sz w:val="20"/>
              </w:rPr>
              <w:t>10 / 36</w:t>
            </w:r>
          </w:p>
        </w:tc>
      </w:tr>
      <w:tr w:rsidR="00037AA4" w:rsidRPr="00037AA4" w14:paraId="6AE7CBF7" w14:textId="77777777" w:rsidTr="00B55459">
        <w:trPr>
          <w:cantSplit/>
        </w:trPr>
        <w:tc>
          <w:tcPr>
            <w:tcW w:w="1276" w:type="dxa"/>
          </w:tcPr>
          <w:p w14:paraId="50146D2B" w14:textId="77777777" w:rsidR="00037AA4" w:rsidRPr="00037AA4" w:rsidRDefault="00037AA4" w:rsidP="00B55459">
            <w:pPr>
              <w:rPr>
                <w:sz w:val="20"/>
              </w:rPr>
            </w:pPr>
          </w:p>
        </w:tc>
        <w:tc>
          <w:tcPr>
            <w:tcW w:w="5245" w:type="dxa"/>
            <w:vAlign w:val="center"/>
          </w:tcPr>
          <w:p w14:paraId="3AACF47F" w14:textId="77777777" w:rsidR="00037AA4" w:rsidRPr="00037AA4" w:rsidRDefault="00037AA4" w:rsidP="00037AA4">
            <w:pPr>
              <w:spacing w:line="240" w:lineRule="auto"/>
              <w:jc w:val="left"/>
              <w:rPr>
                <w:rStyle w:val="fontstyle01"/>
                <w:sz w:val="20"/>
                <w:szCs w:val="20"/>
              </w:rPr>
            </w:pPr>
            <w:r>
              <w:rPr>
                <w:rStyle w:val="fontstyle01"/>
                <w:sz w:val="20"/>
                <w:szCs w:val="20"/>
              </w:rPr>
              <w:t>При выполнении измерений на площадке: Описаны координаты и</w:t>
            </w:r>
          </w:p>
          <w:p w14:paraId="182C78DE" w14:textId="77777777" w:rsidR="00037AA4" w:rsidRPr="00037AA4" w:rsidRDefault="00037AA4" w:rsidP="00037AA4">
            <w:pPr>
              <w:spacing w:line="240" w:lineRule="auto"/>
              <w:jc w:val="left"/>
              <w:rPr>
                <w:rStyle w:val="fontstyle01"/>
                <w:sz w:val="20"/>
                <w:szCs w:val="20"/>
              </w:rPr>
            </w:pPr>
            <w:r>
              <w:rPr>
                <w:rStyle w:val="fontstyle01"/>
                <w:sz w:val="20"/>
                <w:szCs w:val="20"/>
              </w:rPr>
              <w:t>высота над землей, тип устройства, период измерения,</w:t>
            </w:r>
          </w:p>
          <w:p w14:paraId="7D25901F" w14:textId="77777777" w:rsidR="00037AA4" w:rsidRPr="00037AA4" w:rsidRDefault="00037AA4" w:rsidP="00037AA4">
            <w:pPr>
              <w:spacing w:line="240" w:lineRule="auto"/>
              <w:jc w:val="left"/>
              <w:rPr>
                <w:rStyle w:val="fontstyle01"/>
                <w:sz w:val="20"/>
                <w:szCs w:val="20"/>
              </w:rPr>
            </w:pPr>
            <w:r>
              <w:rPr>
                <w:rStyle w:val="fontstyle01"/>
                <w:sz w:val="20"/>
                <w:szCs w:val="20"/>
              </w:rPr>
              <w:t>сбор и оценка данных</w:t>
            </w:r>
          </w:p>
        </w:tc>
        <w:tc>
          <w:tcPr>
            <w:tcW w:w="1559" w:type="dxa"/>
            <w:vAlign w:val="center"/>
          </w:tcPr>
          <w:p w14:paraId="2516ED4C" w14:textId="77777777" w:rsidR="00037AA4" w:rsidRPr="00037AA4" w:rsidRDefault="00037AA4" w:rsidP="00B55459">
            <w:pPr>
              <w:jc w:val="center"/>
              <w:rPr>
                <w:sz w:val="20"/>
              </w:rPr>
            </w:pPr>
            <w:r>
              <w:rPr>
                <w:sz w:val="20"/>
              </w:rPr>
              <w:t>E</w:t>
            </w:r>
          </w:p>
        </w:tc>
        <w:tc>
          <w:tcPr>
            <w:tcW w:w="1304" w:type="dxa"/>
            <w:vAlign w:val="center"/>
          </w:tcPr>
          <w:p w14:paraId="7B9A5625" w14:textId="77777777" w:rsidR="00037AA4" w:rsidRPr="00037AA4" w:rsidRDefault="00037AA4" w:rsidP="00B55459">
            <w:pPr>
              <w:keepNext/>
              <w:keepLines/>
              <w:jc w:val="center"/>
              <w:rPr>
                <w:sz w:val="20"/>
              </w:rPr>
            </w:pPr>
            <w:r>
              <w:rPr>
                <w:sz w:val="20"/>
              </w:rPr>
              <w:t>--</w:t>
            </w:r>
          </w:p>
        </w:tc>
      </w:tr>
      <w:tr w:rsidR="00037AA4" w:rsidRPr="00037AA4" w14:paraId="0A823F43" w14:textId="77777777" w:rsidTr="00B55459">
        <w:trPr>
          <w:cantSplit/>
        </w:trPr>
        <w:tc>
          <w:tcPr>
            <w:tcW w:w="1276" w:type="dxa"/>
          </w:tcPr>
          <w:p w14:paraId="5988ACC1" w14:textId="77777777" w:rsidR="00037AA4" w:rsidRPr="00037AA4" w:rsidRDefault="00037AA4" w:rsidP="00B55459">
            <w:pPr>
              <w:rPr>
                <w:sz w:val="20"/>
              </w:rPr>
            </w:pPr>
          </w:p>
        </w:tc>
        <w:tc>
          <w:tcPr>
            <w:tcW w:w="5245" w:type="dxa"/>
            <w:vAlign w:val="center"/>
          </w:tcPr>
          <w:p w14:paraId="6B5842D9" w14:textId="77777777" w:rsidR="00037AA4" w:rsidRPr="00037AA4" w:rsidRDefault="00037AA4" w:rsidP="00037AA4">
            <w:pPr>
              <w:spacing w:line="240" w:lineRule="auto"/>
              <w:jc w:val="left"/>
              <w:rPr>
                <w:rStyle w:val="fontstyle01"/>
                <w:sz w:val="20"/>
                <w:szCs w:val="20"/>
              </w:rPr>
            </w:pPr>
            <w:r>
              <w:rPr>
                <w:rStyle w:val="fontstyle01"/>
                <w:sz w:val="20"/>
                <w:szCs w:val="20"/>
              </w:rPr>
              <w:t>При выполнении измерений на площадке: Предоставлены карта и фотографии</w:t>
            </w:r>
          </w:p>
          <w:p w14:paraId="34097DC3" w14:textId="77777777" w:rsidR="00037AA4" w:rsidRPr="00037AA4" w:rsidRDefault="00037AA4" w:rsidP="00037AA4">
            <w:pPr>
              <w:spacing w:line="240" w:lineRule="auto"/>
              <w:jc w:val="left"/>
              <w:rPr>
                <w:rStyle w:val="fontstyle01"/>
                <w:sz w:val="20"/>
                <w:szCs w:val="20"/>
              </w:rPr>
            </w:pPr>
            <w:r>
              <w:rPr>
                <w:rStyle w:val="fontstyle01"/>
                <w:sz w:val="20"/>
                <w:szCs w:val="20"/>
              </w:rPr>
              <w:t>площадки</w:t>
            </w:r>
          </w:p>
        </w:tc>
        <w:tc>
          <w:tcPr>
            <w:tcW w:w="1559" w:type="dxa"/>
            <w:vAlign w:val="center"/>
          </w:tcPr>
          <w:p w14:paraId="6B2A704A" w14:textId="77777777" w:rsidR="00037AA4" w:rsidRPr="00037AA4" w:rsidRDefault="00037AA4" w:rsidP="00B55459">
            <w:pPr>
              <w:jc w:val="center"/>
              <w:rPr>
                <w:sz w:val="20"/>
              </w:rPr>
            </w:pPr>
            <w:r>
              <w:rPr>
                <w:sz w:val="20"/>
              </w:rPr>
              <w:t>E</w:t>
            </w:r>
          </w:p>
        </w:tc>
        <w:tc>
          <w:tcPr>
            <w:tcW w:w="1304" w:type="dxa"/>
            <w:vAlign w:val="center"/>
          </w:tcPr>
          <w:p w14:paraId="5622A78A" w14:textId="77777777" w:rsidR="00037AA4" w:rsidRPr="00037AA4" w:rsidRDefault="00037AA4" w:rsidP="00B55459">
            <w:pPr>
              <w:keepNext/>
              <w:keepLines/>
              <w:jc w:val="center"/>
              <w:rPr>
                <w:sz w:val="20"/>
              </w:rPr>
            </w:pPr>
            <w:r>
              <w:rPr>
                <w:sz w:val="20"/>
              </w:rPr>
              <w:t>--</w:t>
            </w:r>
          </w:p>
        </w:tc>
      </w:tr>
      <w:tr w:rsidR="00037AA4" w:rsidRPr="00037AA4" w14:paraId="3C9C6BE5" w14:textId="77777777" w:rsidTr="00F17B3B">
        <w:trPr>
          <w:cantSplit/>
        </w:trPr>
        <w:tc>
          <w:tcPr>
            <w:tcW w:w="1276" w:type="dxa"/>
          </w:tcPr>
          <w:p w14:paraId="41C1B6EB" w14:textId="77777777" w:rsidR="00037AA4" w:rsidRPr="00037AA4" w:rsidRDefault="00037AA4" w:rsidP="00037AA4">
            <w:pPr>
              <w:rPr>
                <w:sz w:val="20"/>
              </w:rPr>
            </w:pPr>
          </w:p>
        </w:tc>
        <w:tc>
          <w:tcPr>
            <w:tcW w:w="5245" w:type="dxa"/>
            <w:vAlign w:val="center"/>
          </w:tcPr>
          <w:p w14:paraId="3F933D72" w14:textId="77777777" w:rsidR="00037AA4" w:rsidRPr="00037AA4" w:rsidRDefault="00037AA4" w:rsidP="00037AA4">
            <w:pPr>
              <w:spacing w:line="240" w:lineRule="auto"/>
              <w:jc w:val="left"/>
              <w:rPr>
                <w:rStyle w:val="fontstyle01"/>
                <w:sz w:val="20"/>
                <w:szCs w:val="20"/>
              </w:rPr>
            </w:pPr>
            <w:r>
              <w:rPr>
                <w:rStyle w:val="fontstyle01"/>
                <w:sz w:val="20"/>
                <w:szCs w:val="20"/>
              </w:rPr>
              <w:t>Частотное распределение направлений ветра</w:t>
            </w:r>
          </w:p>
          <w:p w14:paraId="0EA923B8" w14:textId="77777777" w:rsidR="00037AA4" w:rsidRPr="00037AA4" w:rsidRDefault="00037AA4" w:rsidP="00037AA4">
            <w:pPr>
              <w:spacing w:line="240" w:lineRule="auto"/>
              <w:jc w:val="left"/>
              <w:rPr>
                <w:rStyle w:val="fontstyle01"/>
                <w:sz w:val="20"/>
                <w:szCs w:val="20"/>
              </w:rPr>
            </w:pPr>
            <w:r>
              <w:rPr>
                <w:rStyle w:val="fontstyle01"/>
                <w:sz w:val="20"/>
                <w:szCs w:val="20"/>
              </w:rPr>
              <w:t>(роза ветров) представлена в графическом виде</w:t>
            </w:r>
          </w:p>
        </w:tc>
        <w:tc>
          <w:tcPr>
            <w:tcW w:w="1559" w:type="dxa"/>
            <w:vAlign w:val="center"/>
          </w:tcPr>
          <w:p w14:paraId="09CC1380" w14:textId="77777777" w:rsidR="00037AA4" w:rsidRPr="00037AA4" w:rsidRDefault="00037AA4" w:rsidP="00037AA4">
            <w:pPr>
              <w:jc w:val="center"/>
              <w:rPr>
                <w:sz w:val="20"/>
                <w:szCs w:val="18"/>
              </w:rPr>
            </w:pPr>
            <w:r>
              <w:rPr>
                <w:sz w:val="20"/>
              </w:rPr>
              <w:t>V</w:t>
            </w:r>
          </w:p>
        </w:tc>
        <w:tc>
          <w:tcPr>
            <w:tcW w:w="1304" w:type="dxa"/>
            <w:vAlign w:val="center"/>
          </w:tcPr>
          <w:p w14:paraId="7514DE2D" w14:textId="77777777" w:rsidR="00037AA4" w:rsidRPr="00037AA4" w:rsidRDefault="00037AA4" w:rsidP="00037AA4">
            <w:pPr>
              <w:keepNext/>
              <w:keepLines/>
              <w:jc w:val="center"/>
              <w:rPr>
                <w:sz w:val="20"/>
                <w:szCs w:val="18"/>
              </w:rPr>
            </w:pPr>
            <w:r>
              <w:rPr>
                <w:sz w:val="20"/>
              </w:rPr>
              <w:t>10 / 36</w:t>
            </w:r>
          </w:p>
        </w:tc>
      </w:tr>
      <w:tr w:rsidR="00037AA4" w14:paraId="36990BBE" w14:textId="77777777" w:rsidTr="00B55459">
        <w:trPr>
          <w:cantSplit/>
        </w:trPr>
        <w:tc>
          <w:tcPr>
            <w:tcW w:w="1276" w:type="dxa"/>
          </w:tcPr>
          <w:p w14:paraId="57E3FA4B" w14:textId="77777777" w:rsidR="00037AA4" w:rsidRPr="00037AA4" w:rsidRDefault="00037AA4" w:rsidP="00B55459">
            <w:pPr>
              <w:rPr>
                <w:sz w:val="20"/>
              </w:rPr>
            </w:pPr>
          </w:p>
        </w:tc>
        <w:tc>
          <w:tcPr>
            <w:tcW w:w="5245" w:type="dxa"/>
            <w:vAlign w:val="center"/>
          </w:tcPr>
          <w:p w14:paraId="600601BC" w14:textId="30234B17" w:rsidR="00037AA4" w:rsidRPr="00037AA4" w:rsidRDefault="00037AA4" w:rsidP="00037AA4">
            <w:pPr>
              <w:spacing w:line="240" w:lineRule="auto"/>
              <w:jc w:val="left"/>
              <w:rPr>
                <w:rStyle w:val="fontstyle01"/>
                <w:sz w:val="20"/>
                <w:szCs w:val="20"/>
              </w:rPr>
            </w:pPr>
            <w:r>
              <w:rPr>
                <w:rStyle w:val="fontstyle01"/>
                <w:sz w:val="20"/>
                <w:szCs w:val="20"/>
              </w:rPr>
              <w:t>В отношении статистики дисперсионного класса (AKS): указано среднегодовое значение скорости ветра и распределения частоты на основе уровней TA-Luft</w:t>
            </w:r>
            <w:r w:rsidR="006A67E2">
              <w:rPr>
                <w:rStyle w:val="fontstyle01"/>
                <w:sz w:val="20"/>
                <w:szCs w:val="20"/>
              </w:rPr>
              <w:t xml:space="preserve"> (</w:t>
            </w:r>
            <w:r w:rsidR="006A67E2" w:rsidRPr="006A67E2">
              <w:rPr>
                <w:rStyle w:val="fontstyle01"/>
                <w:sz w:val="20"/>
                <w:szCs w:val="20"/>
              </w:rPr>
              <w:t>Технической инструкции по поддержанию чистоты воздушной среды</w:t>
            </w:r>
            <w:r w:rsidR="006A67E2">
              <w:rPr>
                <w:rStyle w:val="fontstyle01"/>
                <w:sz w:val="20"/>
                <w:szCs w:val="20"/>
              </w:rPr>
              <w:t>)</w:t>
            </w:r>
            <w:r>
              <w:rPr>
                <w:rStyle w:val="fontstyle01"/>
                <w:sz w:val="20"/>
                <w:szCs w:val="20"/>
              </w:rPr>
              <w:t xml:space="preserve"> и доли часов, выраженного как &lt;1,0 м · с</w:t>
            </w:r>
            <w:r>
              <w:rPr>
                <w:rStyle w:val="fontstyle01"/>
                <w:sz w:val="20"/>
                <w:szCs w:val="20"/>
                <w:vertAlign w:val="superscript"/>
              </w:rPr>
              <w:t>-1</w:t>
            </w:r>
          </w:p>
        </w:tc>
        <w:tc>
          <w:tcPr>
            <w:tcW w:w="1559" w:type="dxa"/>
            <w:vAlign w:val="center"/>
          </w:tcPr>
          <w:p w14:paraId="617D781D" w14:textId="77777777" w:rsidR="00037AA4" w:rsidRPr="00037AA4" w:rsidRDefault="00037AA4" w:rsidP="00B55459">
            <w:pPr>
              <w:jc w:val="center"/>
              <w:rPr>
                <w:sz w:val="20"/>
              </w:rPr>
            </w:pPr>
            <w:r>
              <w:rPr>
                <w:sz w:val="20"/>
              </w:rPr>
              <w:t>E</w:t>
            </w:r>
          </w:p>
        </w:tc>
        <w:tc>
          <w:tcPr>
            <w:tcW w:w="1304" w:type="dxa"/>
            <w:vAlign w:val="center"/>
          </w:tcPr>
          <w:p w14:paraId="2575E32D" w14:textId="77777777" w:rsidR="00037AA4" w:rsidRDefault="00037AA4" w:rsidP="00B55459">
            <w:pPr>
              <w:keepNext/>
              <w:keepLines/>
              <w:jc w:val="center"/>
              <w:rPr>
                <w:sz w:val="20"/>
              </w:rPr>
            </w:pPr>
            <w:r>
              <w:rPr>
                <w:sz w:val="20"/>
              </w:rPr>
              <w:t>--</w:t>
            </w:r>
          </w:p>
        </w:tc>
      </w:tr>
      <w:tr w:rsidR="00037AA4" w14:paraId="6351FCD4" w14:textId="77777777" w:rsidTr="00037AA4">
        <w:trPr>
          <w:cantSplit/>
        </w:trPr>
        <w:tc>
          <w:tcPr>
            <w:tcW w:w="1276" w:type="dxa"/>
          </w:tcPr>
          <w:p w14:paraId="28643C0F" w14:textId="77777777" w:rsidR="00037AA4" w:rsidRPr="00037AA4" w:rsidRDefault="00037AA4" w:rsidP="00037AA4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>4.7.1</w:t>
            </w:r>
          </w:p>
        </w:tc>
        <w:tc>
          <w:tcPr>
            <w:tcW w:w="5245" w:type="dxa"/>
            <w:vAlign w:val="center"/>
          </w:tcPr>
          <w:p w14:paraId="2860E298" w14:textId="77777777" w:rsidR="00037AA4" w:rsidRPr="00037AA4" w:rsidRDefault="00037AA4" w:rsidP="00037AA4">
            <w:pPr>
              <w:spacing w:line="240" w:lineRule="auto"/>
              <w:jc w:val="left"/>
              <w:rPr>
                <w:rStyle w:val="fontstyle01"/>
                <w:sz w:val="20"/>
                <w:szCs w:val="20"/>
              </w:rPr>
            </w:pPr>
            <w:r>
              <w:rPr>
                <w:rStyle w:val="fontstyle01"/>
                <w:sz w:val="20"/>
                <w:szCs w:val="20"/>
              </w:rPr>
              <w:t>Обосновано пространственное представление измерений для</w:t>
            </w:r>
          </w:p>
          <w:p w14:paraId="27E19E36" w14:textId="77777777" w:rsidR="00037AA4" w:rsidRPr="00037AA4" w:rsidRDefault="00037AA4" w:rsidP="00037AA4">
            <w:pPr>
              <w:spacing w:line="240" w:lineRule="auto"/>
              <w:jc w:val="left"/>
              <w:rPr>
                <w:rStyle w:val="fontstyle01"/>
                <w:sz w:val="20"/>
                <w:szCs w:val="20"/>
              </w:rPr>
            </w:pPr>
            <w:r>
              <w:rPr>
                <w:rStyle w:val="fontstyle01"/>
                <w:sz w:val="20"/>
                <w:szCs w:val="20"/>
              </w:rPr>
              <w:t>расчетной площади</w:t>
            </w:r>
          </w:p>
        </w:tc>
        <w:tc>
          <w:tcPr>
            <w:tcW w:w="1559" w:type="dxa"/>
            <w:vAlign w:val="center"/>
          </w:tcPr>
          <w:p w14:paraId="157F51EA" w14:textId="77777777" w:rsidR="00037AA4" w:rsidRPr="00037AA4" w:rsidRDefault="00037AA4" w:rsidP="00037AA4">
            <w:pPr>
              <w:jc w:val="center"/>
              <w:rPr>
                <w:sz w:val="20"/>
              </w:rPr>
            </w:pPr>
            <w:r>
              <w:t>E</w:t>
            </w:r>
          </w:p>
        </w:tc>
        <w:tc>
          <w:tcPr>
            <w:tcW w:w="1304" w:type="dxa"/>
            <w:vAlign w:val="center"/>
          </w:tcPr>
          <w:p w14:paraId="50763EBF" w14:textId="77777777" w:rsidR="00037AA4" w:rsidRDefault="00037AA4" w:rsidP="00037AA4">
            <w:pPr>
              <w:keepNext/>
              <w:keepLines/>
              <w:jc w:val="center"/>
              <w:rPr>
                <w:sz w:val="20"/>
              </w:rPr>
            </w:pPr>
            <w:r>
              <w:t>--</w:t>
            </w:r>
          </w:p>
        </w:tc>
      </w:tr>
      <w:tr w:rsidR="00037AA4" w14:paraId="6CBE1B6E" w14:textId="77777777" w:rsidTr="00B55459">
        <w:trPr>
          <w:cantSplit/>
        </w:trPr>
        <w:tc>
          <w:tcPr>
            <w:tcW w:w="1276" w:type="dxa"/>
          </w:tcPr>
          <w:p w14:paraId="5B5D29E1" w14:textId="77777777" w:rsidR="00037AA4" w:rsidRPr="00037AA4" w:rsidRDefault="00037AA4" w:rsidP="00B55459">
            <w:pPr>
              <w:rPr>
                <w:sz w:val="20"/>
              </w:rPr>
            </w:pPr>
          </w:p>
        </w:tc>
        <w:tc>
          <w:tcPr>
            <w:tcW w:w="5245" w:type="dxa"/>
            <w:vAlign w:val="center"/>
          </w:tcPr>
          <w:p w14:paraId="201C86EA" w14:textId="77777777" w:rsidR="00037AA4" w:rsidRPr="00037AA4" w:rsidRDefault="00037AA4" w:rsidP="00037AA4">
            <w:pPr>
              <w:spacing w:line="240" w:lineRule="auto"/>
              <w:jc w:val="left"/>
              <w:rPr>
                <w:rStyle w:val="fontstyle01"/>
                <w:sz w:val="20"/>
                <w:szCs w:val="20"/>
              </w:rPr>
            </w:pPr>
            <w:r>
              <w:rPr>
                <w:rStyle w:val="fontstyle01"/>
                <w:sz w:val="20"/>
                <w:szCs w:val="20"/>
              </w:rPr>
              <w:t>При проверке переноса: Процедура указана</w:t>
            </w:r>
          </w:p>
          <w:p w14:paraId="01708140" w14:textId="77777777" w:rsidR="00037AA4" w:rsidRPr="00037AA4" w:rsidRDefault="00037AA4" w:rsidP="00037AA4">
            <w:pPr>
              <w:spacing w:line="240" w:lineRule="auto"/>
              <w:jc w:val="left"/>
              <w:rPr>
                <w:rStyle w:val="fontstyle01"/>
                <w:sz w:val="20"/>
                <w:szCs w:val="20"/>
              </w:rPr>
            </w:pPr>
            <w:r>
              <w:rPr>
                <w:rStyle w:val="fontstyle01"/>
                <w:sz w:val="20"/>
                <w:szCs w:val="20"/>
              </w:rPr>
              <w:t>при необходимости описана</w:t>
            </w:r>
          </w:p>
        </w:tc>
        <w:tc>
          <w:tcPr>
            <w:tcW w:w="1559" w:type="dxa"/>
            <w:vAlign w:val="center"/>
          </w:tcPr>
          <w:p w14:paraId="541B173E" w14:textId="77777777" w:rsidR="00037AA4" w:rsidRPr="00037AA4" w:rsidRDefault="00037AA4" w:rsidP="00B55459">
            <w:pPr>
              <w:jc w:val="center"/>
              <w:rPr>
                <w:sz w:val="20"/>
              </w:rPr>
            </w:pPr>
            <w:r>
              <w:rPr>
                <w:sz w:val="20"/>
              </w:rPr>
              <w:t>V</w:t>
            </w:r>
          </w:p>
        </w:tc>
        <w:tc>
          <w:tcPr>
            <w:tcW w:w="1304" w:type="dxa"/>
            <w:vAlign w:val="center"/>
          </w:tcPr>
          <w:p w14:paraId="2E5778B2" w14:textId="77777777" w:rsidR="00037AA4" w:rsidRDefault="00037AA4" w:rsidP="00B55459">
            <w:pPr>
              <w:keepNext/>
              <w:keepLines/>
              <w:jc w:val="center"/>
              <w:rPr>
                <w:sz w:val="20"/>
              </w:rPr>
            </w:pPr>
            <w:r>
              <w:rPr>
                <w:sz w:val="20"/>
              </w:rPr>
              <w:t>15 / 59</w:t>
            </w:r>
          </w:p>
        </w:tc>
      </w:tr>
      <w:tr w:rsidR="00037AA4" w:rsidRPr="00037AA4" w14:paraId="0F5E8779" w14:textId="77777777" w:rsidTr="00B55459">
        <w:trPr>
          <w:cantSplit/>
        </w:trPr>
        <w:tc>
          <w:tcPr>
            <w:tcW w:w="1276" w:type="dxa"/>
          </w:tcPr>
          <w:p w14:paraId="542F31D6" w14:textId="77777777" w:rsidR="00037AA4" w:rsidRPr="00037AA4" w:rsidRDefault="00037AA4" w:rsidP="00B55459">
            <w:pPr>
              <w:rPr>
                <w:sz w:val="20"/>
              </w:rPr>
            </w:pPr>
          </w:p>
        </w:tc>
        <w:tc>
          <w:tcPr>
            <w:tcW w:w="5245" w:type="dxa"/>
            <w:vAlign w:val="center"/>
          </w:tcPr>
          <w:p w14:paraId="3197C7B8" w14:textId="77777777" w:rsidR="00037AA4" w:rsidRPr="00037AA4" w:rsidRDefault="00037AA4" w:rsidP="00B55459">
            <w:pPr>
              <w:spacing w:line="240" w:lineRule="auto"/>
              <w:jc w:val="left"/>
              <w:rPr>
                <w:rStyle w:val="fontstyle01"/>
                <w:sz w:val="20"/>
                <w:szCs w:val="20"/>
              </w:rPr>
            </w:pPr>
            <w:r>
              <w:rPr>
                <w:rStyle w:val="fontstyle01"/>
                <w:sz w:val="20"/>
                <w:szCs w:val="20"/>
              </w:rPr>
              <w:t>В АКС: обоснована временная репрезентативность</w:t>
            </w:r>
          </w:p>
        </w:tc>
        <w:tc>
          <w:tcPr>
            <w:tcW w:w="1559" w:type="dxa"/>
            <w:vAlign w:val="center"/>
          </w:tcPr>
          <w:p w14:paraId="26D5A3AE" w14:textId="77777777" w:rsidR="00037AA4" w:rsidRPr="00037AA4" w:rsidRDefault="00037AA4" w:rsidP="00B55459">
            <w:pPr>
              <w:jc w:val="center"/>
              <w:rPr>
                <w:sz w:val="20"/>
              </w:rPr>
            </w:pPr>
            <w:r>
              <w:rPr>
                <w:sz w:val="20"/>
              </w:rPr>
              <w:t>E</w:t>
            </w:r>
          </w:p>
        </w:tc>
        <w:tc>
          <w:tcPr>
            <w:tcW w:w="1304" w:type="dxa"/>
            <w:vAlign w:val="center"/>
          </w:tcPr>
          <w:p w14:paraId="6CF508C6" w14:textId="77777777" w:rsidR="00037AA4" w:rsidRPr="00037AA4" w:rsidRDefault="006106B9" w:rsidP="00B55459">
            <w:pPr>
              <w:keepNext/>
              <w:keepLines/>
              <w:jc w:val="center"/>
              <w:rPr>
                <w:sz w:val="20"/>
              </w:rPr>
            </w:pPr>
            <w:r>
              <w:rPr>
                <w:sz w:val="20"/>
              </w:rPr>
              <w:t>--</w:t>
            </w:r>
          </w:p>
        </w:tc>
      </w:tr>
      <w:tr w:rsidR="00037AA4" w14:paraId="1F8F9408" w14:textId="77777777" w:rsidTr="00B55459">
        <w:trPr>
          <w:cantSplit/>
        </w:trPr>
        <w:tc>
          <w:tcPr>
            <w:tcW w:w="1276" w:type="dxa"/>
          </w:tcPr>
          <w:p w14:paraId="387FE408" w14:textId="77777777" w:rsidR="00037AA4" w:rsidRPr="00037AA4" w:rsidRDefault="00037AA4" w:rsidP="00037AA4">
            <w:pPr>
              <w:rPr>
                <w:sz w:val="20"/>
              </w:rPr>
            </w:pPr>
          </w:p>
        </w:tc>
        <w:tc>
          <w:tcPr>
            <w:tcW w:w="5245" w:type="dxa"/>
            <w:vAlign w:val="center"/>
          </w:tcPr>
          <w:p w14:paraId="1D5BCDCA" w14:textId="77777777" w:rsidR="00037AA4" w:rsidRPr="00037AA4" w:rsidRDefault="00037AA4" w:rsidP="00037AA4">
            <w:pPr>
              <w:spacing w:line="240" w:lineRule="auto"/>
              <w:jc w:val="left"/>
              <w:rPr>
                <w:rStyle w:val="fontstyle01"/>
                <w:sz w:val="20"/>
                <w:szCs w:val="20"/>
              </w:rPr>
            </w:pPr>
            <w:r>
              <w:rPr>
                <w:rStyle w:val="fontstyle01"/>
                <w:sz w:val="20"/>
                <w:szCs w:val="20"/>
              </w:rPr>
              <w:t>Во временном ряду по годам: Обоснован выбор года из временного ряда</w:t>
            </w:r>
          </w:p>
        </w:tc>
        <w:tc>
          <w:tcPr>
            <w:tcW w:w="1559" w:type="dxa"/>
            <w:vAlign w:val="center"/>
          </w:tcPr>
          <w:p w14:paraId="65F291C7" w14:textId="77777777" w:rsidR="00037AA4" w:rsidRDefault="00037AA4" w:rsidP="00037AA4">
            <w:pPr>
              <w:jc w:val="center"/>
              <w:rPr>
                <w:sz w:val="20"/>
              </w:rPr>
            </w:pPr>
            <w:r>
              <w:rPr>
                <w:sz w:val="20"/>
              </w:rPr>
              <w:t>V</w:t>
            </w:r>
          </w:p>
        </w:tc>
        <w:tc>
          <w:tcPr>
            <w:tcW w:w="1304" w:type="dxa"/>
            <w:vAlign w:val="center"/>
          </w:tcPr>
          <w:p w14:paraId="25CF5F81" w14:textId="77777777" w:rsidR="00037AA4" w:rsidRDefault="00037AA4" w:rsidP="00037AA4">
            <w:pPr>
              <w:keepNext/>
              <w:keepLines/>
              <w:jc w:val="center"/>
              <w:rPr>
                <w:sz w:val="20"/>
              </w:rPr>
            </w:pPr>
            <w:r>
              <w:rPr>
                <w:sz w:val="20"/>
              </w:rPr>
              <w:t>15 / 59</w:t>
            </w:r>
          </w:p>
        </w:tc>
      </w:tr>
      <w:tr w:rsidR="00037AA4" w14:paraId="5FA865A8" w14:textId="77777777" w:rsidTr="00B55459">
        <w:trPr>
          <w:cantSplit/>
        </w:trPr>
        <w:tc>
          <w:tcPr>
            <w:tcW w:w="1276" w:type="dxa"/>
          </w:tcPr>
          <w:p w14:paraId="622ECB46" w14:textId="77777777" w:rsidR="00037AA4" w:rsidRPr="00037AA4" w:rsidRDefault="00037AA4" w:rsidP="00037AA4">
            <w:pPr>
              <w:rPr>
                <w:sz w:val="20"/>
              </w:rPr>
            </w:pPr>
          </w:p>
        </w:tc>
        <w:tc>
          <w:tcPr>
            <w:tcW w:w="5245" w:type="dxa"/>
            <w:vAlign w:val="center"/>
          </w:tcPr>
          <w:p w14:paraId="38392A80" w14:textId="77777777" w:rsidR="00037AA4" w:rsidRPr="00037AA4" w:rsidRDefault="00037AA4" w:rsidP="00037AA4">
            <w:pPr>
              <w:spacing w:line="240" w:lineRule="auto"/>
              <w:jc w:val="left"/>
              <w:rPr>
                <w:rStyle w:val="fontstyle01"/>
                <w:sz w:val="20"/>
                <w:szCs w:val="20"/>
              </w:rPr>
            </w:pPr>
            <w:r>
              <w:rPr>
                <w:rStyle w:val="fontstyle01"/>
                <w:sz w:val="20"/>
                <w:szCs w:val="20"/>
              </w:rPr>
              <w:t>Обсуждено влияние местных ветровых систем (горный / долинный,</w:t>
            </w:r>
          </w:p>
          <w:p w14:paraId="042043D3" w14:textId="77777777" w:rsidR="00037AA4" w:rsidRPr="00037AA4" w:rsidRDefault="00037AA4" w:rsidP="00037AA4">
            <w:pPr>
              <w:spacing w:line="240" w:lineRule="auto"/>
              <w:jc w:val="left"/>
              <w:rPr>
                <w:rStyle w:val="fontstyle01"/>
                <w:sz w:val="20"/>
                <w:szCs w:val="20"/>
              </w:rPr>
            </w:pPr>
            <w:r>
              <w:rPr>
                <w:rStyle w:val="fontstyle01"/>
                <w:sz w:val="20"/>
                <w:szCs w:val="20"/>
              </w:rPr>
              <w:t>береговой / морской ветер, потоки холодного воздуха)</w:t>
            </w:r>
          </w:p>
        </w:tc>
        <w:tc>
          <w:tcPr>
            <w:tcW w:w="1559" w:type="dxa"/>
            <w:vAlign w:val="center"/>
          </w:tcPr>
          <w:p w14:paraId="64D6A887" w14:textId="77777777" w:rsidR="00037AA4" w:rsidRDefault="00037AA4" w:rsidP="00037AA4">
            <w:pPr>
              <w:jc w:val="center"/>
              <w:rPr>
                <w:sz w:val="20"/>
              </w:rPr>
            </w:pPr>
            <w:r>
              <w:rPr>
                <w:sz w:val="20"/>
              </w:rPr>
              <w:t>V</w:t>
            </w:r>
          </w:p>
        </w:tc>
        <w:tc>
          <w:tcPr>
            <w:tcW w:w="1304" w:type="dxa"/>
            <w:vAlign w:val="center"/>
          </w:tcPr>
          <w:p w14:paraId="1A0C29B3" w14:textId="77777777" w:rsidR="00037AA4" w:rsidRDefault="00037AA4" w:rsidP="00037AA4">
            <w:pPr>
              <w:keepNext/>
              <w:keepLines/>
              <w:jc w:val="center"/>
              <w:rPr>
                <w:sz w:val="20"/>
              </w:rPr>
            </w:pPr>
            <w:r>
              <w:rPr>
                <w:sz w:val="20"/>
              </w:rPr>
              <w:t>15 / 59</w:t>
            </w:r>
          </w:p>
        </w:tc>
      </w:tr>
      <w:tr w:rsidR="00037AA4" w14:paraId="0053ABAC" w14:textId="77777777" w:rsidTr="00B55459">
        <w:trPr>
          <w:cantSplit/>
        </w:trPr>
        <w:tc>
          <w:tcPr>
            <w:tcW w:w="1276" w:type="dxa"/>
          </w:tcPr>
          <w:p w14:paraId="5A50CF9F" w14:textId="77777777" w:rsidR="00037AA4" w:rsidRPr="00037AA4" w:rsidRDefault="00037AA4" w:rsidP="00037AA4">
            <w:pPr>
              <w:rPr>
                <w:sz w:val="20"/>
              </w:rPr>
            </w:pPr>
          </w:p>
        </w:tc>
        <w:tc>
          <w:tcPr>
            <w:tcW w:w="5245" w:type="dxa"/>
            <w:vAlign w:val="center"/>
          </w:tcPr>
          <w:p w14:paraId="6939EEAF" w14:textId="77777777" w:rsidR="00037AA4" w:rsidRPr="00037AA4" w:rsidRDefault="00037AA4" w:rsidP="00037AA4">
            <w:pPr>
              <w:spacing w:line="240" w:lineRule="auto"/>
              <w:jc w:val="left"/>
              <w:rPr>
                <w:rStyle w:val="fontstyle01"/>
                <w:sz w:val="20"/>
                <w:szCs w:val="20"/>
              </w:rPr>
            </w:pPr>
            <w:r>
              <w:rPr>
                <w:rStyle w:val="fontstyle01"/>
                <w:sz w:val="20"/>
                <w:szCs w:val="20"/>
              </w:rPr>
              <w:t>При наличии значительных факторов влияния</w:t>
            </w:r>
          </w:p>
          <w:p w14:paraId="6E86AD4D" w14:textId="77777777" w:rsidR="00037AA4" w:rsidRPr="00037AA4" w:rsidRDefault="00037AA4" w:rsidP="00037AA4">
            <w:pPr>
              <w:spacing w:line="240" w:lineRule="auto"/>
              <w:jc w:val="left"/>
              <w:rPr>
                <w:rStyle w:val="fontstyle01"/>
                <w:sz w:val="20"/>
                <w:szCs w:val="20"/>
              </w:rPr>
            </w:pPr>
            <w:r>
              <w:rPr>
                <w:rStyle w:val="fontstyle01"/>
                <w:sz w:val="20"/>
                <w:szCs w:val="20"/>
              </w:rPr>
              <w:t>местных ветровых систем: факторы влияния учтены</w:t>
            </w:r>
          </w:p>
        </w:tc>
        <w:tc>
          <w:tcPr>
            <w:tcW w:w="1559" w:type="dxa"/>
            <w:vAlign w:val="center"/>
          </w:tcPr>
          <w:p w14:paraId="3FB35B3C" w14:textId="77777777" w:rsidR="00037AA4" w:rsidRDefault="00037AA4" w:rsidP="00037AA4">
            <w:pPr>
              <w:jc w:val="center"/>
              <w:rPr>
                <w:sz w:val="20"/>
              </w:rPr>
            </w:pPr>
            <w:r>
              <w:rPr>
                <w:sz w:val="20"/>
              </w:rPr>
              <w:t>V</w:t>
            </w:r>
          </w:p>
        </w:tc>
        <w:tc>
          <w:tcPr>
            <w:tcW w:w="1304" w:type="dxa"/>
            <w:vAlign w:val="center"/>
          </w:tcPr>
          <w:p w14:paraId="5EBFD4CD" w14:textId="77777777" w:rsidR="00037AA4" w:rsidRDefault="00037AA4" w:rsidP="00037AA4">
            <w:pPr>
              <w:keepNext/>
              <w:keepLines/>
              <w:jc w:val="center"/>
              <w:rPr>
                <w:sz w:val="20"/>
              </w:rPr>
            </w:pPr>
            <w:r>
              <w:rPr>
                <w:sz w:val="20"/>
              </w:rPr>
              <w:t>15 / 59</w:t>
            </w:r>
          </w:p>
        </w:tc>
      </w:tr>
      <w:tr w:rsidR="00037AA4" w:rsidRPr="00037AA4" w14:paraId="75230356" w14:textId="77777777" w:rsidTr="00B55459">
        <w:trPr>
          <w:cantSplit/>
        </w:trPr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24ED87E1" w14:textId="4DDCD159" w:rsidR="00037AA4" w:rsidRPr="00037AA4" w:rsidRDefault="00037AA4" w:rsidP="00B55459">
            <w:pPr>
              <w:keepLines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B </w:t>
            </w:r>
            <w:r>
              <w:rPr>
                <w:noProof/>
                <w:lang w:eastAsia="ru-RU"/>
              </w:rPr>
              <w:drawing>
                <wp:inline distT="0" distB="0" distL="0" distR="0" wp14:anchorId="17D1A96E" wp14:editId="13E4DC1C">
                  <wp:extent cx="152400" cy="257175"/>
                  <wp:effectExtent l="4762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24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8" w:type="dxa"/>
            <w:gridSpan w:val="3"/>
            <w:tcBorders>
              <w:bottom w:val="single" w:sz="4" w:space="0" w:color="auto"/>
            </w:tcBorders>
          </w:tcPr>
          <w:p w14:paraId="47828487" w14:textId="77777777" w:rsidR="00037AA4" w:rsidRPr="00037AA4" w:rsidRDefault="00037AA4" w:rsidP="00B55459">
            <w:pPr>
              <w:rPr>
                <w:sz w:val="20"/>
              </w:rPr>
            </w:pPr>
            <w:r>
              <w:rPr>
                <w:sz w:val="20"/>
              </w:rPr>
              <w:t>Все важные параметры для расчета дисперсии показаны соответствующим образом, значимые детали можно найти в материале проверки на переносимость, выполненной для расчетов дисперсии в соответствии с Технической инструкцией по поддержанию чистоты воздушной среды согласно VDI 3783, лист 20 Технической инструкции по поддержанию чистоты воздушной среды.</w:t>
            </w:r>
          </w:p>
        </w:tc>
      </w:tr>
      <w:tr w:rsidR="00037AA4" w:rsidRPr="00037AA4" w14:paraId="5628C469" w14:textId="77777777" w:rsidTr="00B55459">
        <w:trPr>
          <w:cantSplit/>
        </w:trPr>
        <w:tc>
          <w:tcPr>
            <w:tcW w:w="9384" w:type="dxa"/>
            <w:gridSpan w:val="4"/>
            <w:shd w:val="clear" w:color="auto" w:fill="D9D9D9"/>
          </w:tcPr>
          <w:p w14:paraId="5B43E158" w14:textId="77777777" w:rsidR="00037AA4" w:rsidRPr="00037AA4" w:rsidRDefault="00037AA4" w:rsidP="00B55459">
            <w:pPr>
              <w:rPr>
                <w:sz w:val="20"/>
              </w:rPr>
            </w:pPr>
            <w:r>
              <w:rPr>
                <w:sz w:val="20"/>
              </w:rPr>
              <w:t>4.8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Область расчета</w:t>
            </w:r>
          </w:p>
        </w:tc>
      </w:tr>
      <w:tr w:rsidR="00037AA4" w:rsidRPr="00037AA4" w14:paraId="244C1387" w14:textId="77777777" w:rsidTr="00B55459">
        <w:trPr>
          <w:cantSplit/>
        </w:trPr>
        <w:tc>
          <w:tcPr>
            <w:tcW w:w="1276" w:type="dxa"/>
          </w:tcPr>
          <w:p w14:paraId="7503C902" w14:textId="77777777" w:rsidR="00037AA4" w:rsidRPr="00037AA4" w:rsidRDefault="00037AA4" w:rsidP="00B55459">
            <w:pPr>
              <w:rPr>
                <w:sz w:val="20"/>
              </w:rPr>
            </w:pPr>
            <w:r>
              <w:rPr>
                <w:sz w:val="20"/>
              </w:rPr>
              <w:t>4.8.1</w:t>
            </w:r>
          </w:p>
        </w:tc>
        <w:tc>
          <w:tcPr>
            <w:tcW w:w="5245" w:type="dxa"/>
            <w:vAlign w:val="center"/>
          </w:tcPr>
          <w:p w14:paraId="2D433BE7" w14:textId="77777777" w:rsidR="00037AA4" w:rsidRPr="00037AA4" w:rsidRDefault="00037AA4" w:rsidP="00B55459">
            <w:pPr>
              <w:spacing w:line="240" w:lineRule="auto"/>
              <w:jc w:val="left"/>
              <w:rPr>
                <w:rStyle w:val="fontstyle01"/>
                <w:sz w:val="20"/>
                <w:szCs w:val="20"/>
              </w:rPr>
            </w:pPr>
            <w:r>
              <w:rPr>
                <w:rStyle w:val="fontstyle01"/>
                <w:sz w:val="20"/>
                <w:szCs w:val="20"/>
              </w:rPr>
              <w:t>В отношении дымовых труб: Область расчета согласно Технической инструкции по поддержанию чистоты воздушной среды: Радиус как минимум в 50 раз больше монтажной высоты дымовой трубы</w:t>
            </w:r>
          </w:p>
        </w:tc>
        <w:tc>
          <w:tcPr>
            <w:tcW w:w="1559" w:type="dxa"/>
            <w:vAlign w:val="center"/>
          </w:tcPr>
          <w:p w14:paraId="075DCF3C" w14:textId="77777777" w:rsidR="00037AA4" w:rsidRPr="00037AA4" w:rsidRDefault="00037AA4" w:rsidP="00B55459">
            <w:pPr>
              <w:jc w:val="center"/>
              <w:rPr>
                <w:sz w:val="20"/>
              </w:rPr>
            </w:pPr>
            <w:r>
              <w:rPr>
                <w:sz w:val="20"/>
              </w:rPr>
              <w:t>V</w:t>
            </w:r>
          </w:p>
        </w:tc>
        <w:tc>
          <w:tcPr>
            <w:tcW w:w="1304" w:type="dxa"/>
            <w:vAlign w:val="center"/>
          </w:tcPr>
          <w:p w14:paraId="34E3DAC2" w14:textId="77777777" w:rsidR="00037AA4" w:rsidRPr="00037AA4" w:rsidRDefault="00037AA4" w:rsidP="00B55459">
            <w:pPr>
              <w:keepNext/>
              <w:keepLines/>
              <w:jc w:val="center"/>
              <w:rPr>
                <w:sz w:val="20"/>
              </w:rPr>
            </w:pPr>
            <w:r>
              <w:rPr>
                <w:sz w:val="20"/>
              </w:rPr>
              <w:t>8.1 / 30 - 31</w:t>
            </w:r>
          </w:p>
        </w:tc>
      </w:tr>
      <w:tr w:rsidR="00037AA4" w:rsidRPr="00037AA4" w14:paraId="509FDF8A" w14:textId="77777777" w:rsidTr="00B55459">
        <w:trPr>
          <w:cantSplit/>
        </w:trPr>
        <w:tc>
          <w:tcPr>
            <w:tcW w:w="1276" w:type="dxa"/>
          </w:tcPr>
          <w:p w14:paraId="1595EDB9" w14:textId="77777777" w:rsidR="00037AA4" w:rsidRPr="00037AA4" w:rsidRDefault="00037AA4" w:rsidP="00B55459">
            <w:pPr>
              <w:rPr>
                <w:sz w:val="20"/>
              </w:rPr>
            </w:pPr>
          </w:p>
        </w:tc>
        <w:tc>
          <w:tcPr>
            <w:tcW w:w="5245" w:type="dxa"/>
            <w:vAlign w:val="center"/>
          </w:tcPr>
          <w:p w14:paraId="33CD9738" w14:textId="77777777" w:rsidR="00037AA4" w:rsidRPr="00037AA4" w:rsidRDefault="00037AA4" w:rsidP="00037AA4">
            <w:pPr>
              <w:spacing w:line="240" w:lineRule="auto"/>
              <w:jc w:val="left"/>
              <w:rPr>
                <w:rStyle w:val="fontstyle01"/>
                <w:sz w:val="20"/>
                <w:szCs w:val="20"/>
              </w:rPr>
            </w:pPr>
            <w:r>
              <w:rPr>
                <w:rStyle w:val="fontstyle01"/>
                <w:sz w:val="20"/>
                <w:szCs w:val="20"/>
              </w:rPr>
              <w:t>В отношении запахов: Размер адаптирован для соответствующего использования (смешанная жилая коммерческая зона, прилегающая территория)</w:t>
            </w:r>
          </w:p>
        </w:tc>
        <w:tc>
          <w:tcPr>
            <w:tcW w:w="1559" w:type="dxa"/>
            <w:vAlign w:val="center"/>
          </w:tcPr>
          <w:p w14:paraId="712EFDFB" w14:textId="77777777" w:rsidR="00037AA4" w:rsidRPr="00037AA4" w:rsidRDefault="00037AA4" w:rsidP="00B55459">
            <w:pPr>
              <w:jc w:val="center"/>
              <w:rPr>
                <w:sz w:val="20"/>
              </w:rPr>
            </w:pPr>
            <w:r>
              <w:rPr>
                <w:sz w:val="20"/>
              </w:rPr>
              <w:t>E</w:t>
            </w:r>
          </w:p>
        </w:tc>
        <w:tc>
          <w:tcPr>
            <w:tcW w:w="1304" w:type="dxa"/>
            <w:vAlign w:val="center"/>
          </w:tcPr>
          <w:p w14:paraId="32D280B1" w14:textId="77777777" w:rsidR="00037AA4" w:rsidRPr="00037AA4" w:rsidRDefault="00037AA4" w:rsidP="00B55459">
            <w:pPr>
              <w:keepNext/>
              <w:keepLines/>
              <w:jc w:val="center"/>
              <w:rPr>
                <w:sz w:val="20"/>
              </w:rPr>
            </w:pPr>
          </w:p>
        </w:tc>
      </w:tr>
      <w:tr w:rsidR="00037AA4" w:rsidRPr="00037AA4" w14:paraId="3B9B2A87" w14:textId="77777777" w:rsidTr="00B55459">
        <w:trPr>
          <w:cantSplit/>
        </w:trPr>
        <w:tc>
          <w:tcPr>
            <w:tcW w:w="1276" w:type="dxa"/>
          </w:tcPr>
          <w:p w14:paraId="204F97C9" w14:textId="77777777" w:rsidR="00037AA4" w:rsidRPr="00037AA4" w:rsidRDefault="00037AA4" w:rsidP="00B55459">
            <w:pPr>
              <w:rPr>
                <w:sz w:val="20"/>
              </w:rPr>
            </w:pPr>
          </w:p>
        </w:tc>
        <w:tc>
          <w:tcPr>
            <w:tcW w:w="5245" w:type="dxa"/>
            <w:vAlign w:val="center"/>
          </w:tcPr>
          <w:p w14:paraId="287ECE04" w14:textId="77777777" w:rsidR="00037AA4" w:rsidRPr="00037AA4" w:rsidRDefault="00037AA4" w:rsidP="00037AA4">
            <w:pPr>
              <w:spacing w:line="240" w:lineRule="auto"/>
              <w:jc w:val="left"/>
              <w:rPr>
                <w:rStyle w:val="fontstyle01"/>
                <w:sz w:val="20"/>
                <w:szCs w:val="20"/>
              </w:rPr>
            </w:pPr>
            <w:r>
              <w:rPr>
                <w:rStyle w:val="fontstyle01"/>
                <w:sz w:val="20"/>
                <w:szCs w:val="20"/>
              </w:rPr>
              <w:t>В отношении дымовых труб: Горизонтальный размер сетки</w:t>
            </w:r>
          </w:p>
          <w:p w14:paraId="23B23AAF" w14:textId="77777777" w:rsidR="00037AA4" w:rsidRPr="00037AA4" w:rsidRDefault="00037AA4" w:rsidP="00037AA4">
            <w:pPr>
              <w:spacing w:line="240" w:lineRule="auto"/>
              <w:jc w:val="left"/>
              <w:rPr>
                <w:rStyle w:val="fontstyle01"/>
                <w:sz w:val="20"/>
                <w:szCs w:val="20"/>
              </w:rPr>
            </w:pPr>
            <w:r>
              <w:rPr>
                <w:rStyle w:val="fontstyle01"/>
                <w:sz w:val="20"/>
                <w:szCs w:val="20"/>
              </w:rPr>
              <w:t>расчетной территории не превышает монтажную высоту дымовой трубы (по данным Технической инструкции по поддержанию чистоты воздушной среды)</w:t>
            </w:r>
          </w:p>
        </w:tc>
        <w:tc>
          <w:tcPr>
            <w:tcW w:w="1559" w:type="dxa"/>
            <w:vAlign w:val="center"/>
          </w:tcPr>
          <w:p w14:paraId="07820D24" w14:textId="77777777" w:rsidR="00037AA4" w:rsidRPr="00037AA4" w:rsidRDefault="00037AA4" w:rsidP="00B55459">
            <w:pPr>
              <w:jc w:val="center"/>
              <w:rPr>
                <w:sz w:val="20"/>
              </w:rPr>
            </w:pPr>
            <w:r>
              <w:rPr>
                <w:sz w:val="20"/>
              </w:rPr>
              <w:t>V</w:t>
            </w:r>
          </w:p>
        </w:tc>
        <w:tc>
          <w:tcPr>
            <w:tcW w:w="1304" w:type="dxa"/>
            <w:vAlign w:val="center"/>
          </w:tcPr>
          <w:p w14:paraId="233ECF15" w14:textId="77777777" w:rsidR="00037AA4" w:rsidRPr="00037AA4" w:rsidRDefault="00037AA4" w:rsidP="00B55459">
            <w:pPr>
              <w:keepNext/>
              <w:keepLines/>
              <w:jc w:val="center"/>
              <w:rPr>
                <w:sz w:val="20"/>
              </w:rPr>
            </w:pPr>
            <w:r>
              <w:rPr>
                <w:sz w:val="20"/>
              </w:rPr>
              <w:t>8.1 / 30 - 31</w:t>
            </w:r>
          </w:p>
        </w:tc>
      </w:tr>
      <w:tr w:rsidR="00037AA4" w:rsidRPr="00037AA4" w14:paraId="78BCE597" w14:textId="77777777" w:rsidTr="00B55459">
        <w:trPr>
          <w:cantSplit/>
        </w:trPr>
        <w:tc>
          <w:tcPr>
            <w:tcW w:w="1276" w:type="dxa"/>
          </w:tcPr>
          <w:p w14:paraId="4ABB44F9" w14:textId="77777777" w:rsidR="00037AA4" w:rsidRPr="00037AA4" w:rsidRDefault="00037AA4" w:rsidP="00B55459">
            <w:pPr>
              <w:rPr>
                <w:sz w:val="20"/>
              </w:rPr>
            </w:pPr>
            <w:r>
              <w:rPr>
                <w:sz w:val="20"/>
              </w:rPr>
              <w:t>4.8.2</w:t>
            </w:r>
          </w:p>
        </w:tc>
        <w:tc>
          <w:tcPr>
            <w:tcW w:w="5245" w:type="dxa"/>
            <w:vAlign w:val="center"/>
          </w:tcPr>
          <w:p w14:paraId="0D51ECB0" w14:textId="77777777" w:rsidR="00037AA4" w:rsidRPr="00037AA4" w:rsidRDefault="00037AA4" w:rsidP="00037AA4">
            <w:pPr>
              <w:spacing w:line="240" w:lineRule="auto"/>
              <w:jc w:val="left"/>
              <w:rPr>
                <w:rStyle w:val="fontstyle01"/>
                <w:sz w:val="20"/>
                <w:szCs w:val="20"/>
              </w:rPr>
            </w:pPr>
            <w:r>
              <w:rPr>
                <w:rStyle w:val="fontstyle01"/>
                <w:sz w:val="20"/>
                <w:szCs w:val="20"/>
              </w:rPr>
              <w:t>В отношении длины шероховатости поверхности по кадастру CORINE (Программы по координации информации об окружающей среде в Европе):</w:t>
            </w:r>
          </w:p>
          <w:p w14:paraId="1AF1C274" w14:textId="77777777" w:rsidR="00037AA4" w:rsidRPr="00037AA4" w:rsidRDefault="00037AA4" w:rsidP="00037AA4">
            <w:pPr>
              <w:spacing w:line="240" w:lineRule="auto"/>
              <w:jc w:val="left"/>
              <w:rPr>
                <w:rStyle w:val="fontstyle01"/>
                <w:sz w:val="20"/>
                <w:szCs w:val="20"/>
              </w:rPr>
            </w:pPr>
            <w:r>
              <w:rPr>
                <w:rStyle w:val="fontstyle01"/>
                <w:sz w:val="20"/>
                <w:szCs w:val="20"/>
              </w:rPr>
              <w:t>Проверена пригодность значения</w:t>
            </w:r>
          </w:p>
        </w:tc>
        <w:tc>
          <w:tcPr>
            <w:tcW w:w="1559" w:type="dxa"/>
            <w:vAlign w:val="center"/>
          </w:tcPr>
          <w:p w14:paraId="47BD9D8E" w14:textId="77777777" w:rsidR="00037AA4" w:rsidRPr="00037AA4" w:rsidRDefault="00037AA4" w:rsidP="00B55459">
            <w:pPr>
              <w:jc w:val="center"/>
              <w:rPr>
                <w:sz w:val="20"/>
              </w:rPr>
            </w:pPr>
            <w:r>
              <w:rPr>
                <w:sz w:val="20"/>
              </w:rPr>
              <w:t>E</w:t>
            </w:r>
          </w:p>
        </w:tc>
        <w:tc>
          <w:tcPr>
            <w:tcW w:w="1304" w:type="dxa"/>
            <w:vAlign w:val="center"/>
          </w:tcPr>
          <w:p w14:paraId="50521A04" w14:textId="77777777" w:rsidR="00037AA4" w:rsidRPr="00037AA4" w:rsidRDefault="006106B9" w:rsidP="00B55459">
            <w:pPr>
              <w:keepNext/>
              <w:keepLines/>
              <w:jc w:val="center"/>
              <w:rPr>
                <w:sz w:val="20"/>
              </w:rPr>
            </w:pPr>
            <w:r>
              <w:rPr>
                <w:sz w:val="20"/>
              </w:rPr>
              <w:t>--</w:t>
            </w:r>
          </w:p>
        </w:tc>
      </w:tr>
      <w:tr w:rsidR="00037AA4" w:rsidRPr="00037AA4" w14:paraId="0C8F085D" w14:textId="77777777" w:rsidTr="00B55459">
        <w:trPr>
          <w:cantSplit/>
        </w:trPr>
        <w:tc>
          <w:tcPr>
            <w:tcW w:w="1276" w:type="dxa"/>
          </w:tcPr>
          <w:p w14:paraId="01C0BF68" w14:textId="77777777" w:rsidR="00037AA4" w:rsidRPr="00037AA4" w:rsidRDefault="00037AA4" w:rsidP="00B55459">
            <w:pPr>
              <w:rPr>
                <w:sz w:val="20"/>
              </w:rPr>
            </w:pPr>
          </w:p>
        </w:tc>
        <w:tc>
          <w:tcPr>
            <w:tcW w:w="5245" w:type="dxa"/>
            <w:vAlign w:val="center"/>
          </w:tcPr>
          <w:p w14:paraId="5A7B9B79" w14:textId="77777777" w:rsidR="00037AA4" w:rsidRPr="00037AA4" w:rsidRDefault="00037AA4" w:rsidP="00037AA4">
            <w:pPr>
              <w:spacing w:line="240" w:lineRule="auto"/>
              <w:jc w:val="left"/>
              <w:rPr>
                <w:rStyle w:val="fontstyle01"/>
                <w:sz w:val="20"/>
                <w:szCs w:val="20"/>
              </w:rPr>
            </w:pPr>
            <w:r>
              <w:rPr>
                <w:rStyle w:val="fontstyle01"/>
                <w:sz w:val="20"/>
                <w:szCs w:val="20"/>
              </w:rPr>
              <w:t>В отношении длины шероховатости по собственному определению:</w:t>
            </w:r>
          </w:p>
          <w:p w14:paraId="53084E9E" w14:textId="77777777" w:rsidR="00037AA4" w:rsidRPr="00037AA4" w:rsidRDefault="00037AA4" w:rsidP="00037AA4">
            <w:pPr>
              <w:spacing w:line="240" w:lineRule="auto"/>
              <w:jc w:val="left"/>
              <w:rPr>
                <w:rStyle w:val="fontstyle01"/>
                <w:sz w:val="20"/>
                <w:szCs w:val="20"/>
              </w:rPr>
            </w:pPr>
            <w:r>
              <w:rPr>
                <w:rStyle w:val="fontstyle01"/>
                <w:sz w:val="20"/>
                <w:szCs w:val="20"/>
              </w:rPr>
              <w:t>Обоснована пригодность</w:t>
            </w:r>
          </w:p>
        </w:tc>
        <w:tc>
          <w:tcPr>
            <w:tcW w:w="1559" w:type="dxa"/>
            <w:vAlign w:val="center"/>
          </w:tcPr>
          <w:p w14:paraId="00BCF631" w14:textId="77777777" w:rsidR="00037AA4" w:rsidRPr="00037AA4" w:rsidRDefault="00037AA4" w:rsidP="00B55459">
            <w:pPr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V</w:t>
            </w:r>
          </w:p>
        </w:tc>
        <w:tc>
          <w:tcPr>
            <w:tcW w:w="1304" w:type="dxa"/>
            <w:vAlign w:val="center"/>
          </w:tcPr>
          <w:p w14:paraId="6C3D73C4" w14:textId="77777777" w:rsidR="00037AA4" w:rsidRPr="00037AA4" w:rsidRDefault="00037AA4" w:rsidP="00B55459">
            <w:pPr>
              <w:keepNext/>
              <w:keepLines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8.2 / 31 - 32</w:t>
            </w:r>
          </w:p>
        </w:tc>
      </w:tr>
      <w:tr w:rsidR="00037AA4" w:rsidRPr="00037AA4" w14:paraId="1E844D7D" w14:textId="77777777" w:rsidTr="00B55459">
        <w:trPr>
          <w:cantSplit/>
        </w:trPr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664094DA" w14:textId="0A1917A6" w:rsidR="00037AA4" w:rsidRPr="00037AA4" w:rsidRDefault="00037AA4" w:rsidP="00B55459">
            <w:pPr>
              <w:keepLines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B </w:t>
            </w:r>
            <w:r>
              <w:rPr>
                <w:noProof/>
                <w:lang w:eastAsia="ru-RU"/>
              </w:rPr>
              <w:drawing>
                <wp:inline distT="0" distB="0" distL="0" distR="0" wp14:anchorId="615D95EF" wp14:editId="29465434">
                  <wp:extent cx="152400" cy="257175"/>
                  <wp:effectExtent l="4762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24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8" w:type="dxa"/>
            <w:gridSpan w:val="3"/>
            <w:tcBorders>
              <w:bottom w:val="single" w:sz="4" w:space="0" w:color="auto"/>
            </w:tcBorders>
          </w:tcPr>
          <w:p w14:paraId="569B4A75" w14:textId="77777777" w:rsidR="00037AA4" w:rsidRPr="00037AA4" w:rsidRDefault="00037AA4" w:rsidP="00B55459">
            <w:pPr>
              <w:rPr>
                <w:sz w:val="20"/>
              </w:rPr>
            </w:pPr>
            <w:r>
              <w:rPr>
                <w:sz w:val="20"/>
              </w:rPr>
              <w:t>Расчетная сетка соответствует требованиям Технической инструкции по поддержанию чистоты воздушной среды. Поскольку для Российской Федерации нет кадастра шероховатости, использованная длина шероховатости была достаточным образом обоснована.</w:t>
            </w:r>
          </w:p>
        </w:tc>
      </w:tr>
      <w:tr w:rsidR="00037AA4" w:rsidRPr="00037AA4" w14:paraId="3559A4A1" w14:textId="77777777" w:rsidTr="00B55459">
        <w:trPr>
          <w:cantSplit/>
        </w:trPr>
        <w:tc>
          <w:tcPr>
            <w:tcW w:w="9384" w:type="dxa"/>
            <w:gridSpan w:val="4"/>
            <w:shd w:val="clear" w:color="auto" w:fill="D9D9D9"/>
          </w:tcPr>
          <w:p w14:paraId="549D65DD" w14:textId="77777777" w:rsidR="00037AA4" w:rsidRPr="00037AA4" w:rsidRDefault="00037AA4" w:rsidP="00B55459">
            <w:pPr>
              <w:rPr>
                <w:sz w:val="20"/>
              </w:rPr>
            </w:pPr>
            <w:r>
              <w:rPr>
                <w:sz w:val="20"/>
              </w:rPr>
              <w:t>4.9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Сложная местность</w:t>
            </w:r>
          </w:p>
        </w:tc>
      </w:tr>
      <w:tr w:rsidR="00037AA4" w:rsidRPr="00037AA4" w14:paraId="3559593F" w14:textId="77777777" w:rsidTr="00B55459">
        <w:trPr>
          <w:cantSplit/>
        </w:trPr>
        <w:tc>
          <w:tcPr>
            <w:tcW w:w="1276" w:type="dxa"/>
          </w:tcPr>
          <w:p w14:paraId="4B0D8A0E" w14:textId="77777777" w:rsidR="00037AA4" w:rsidRPr="00037AA4" w:rsidRDefault="00037AA4" w:rsidP="00B55459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>4.9.2</w:t>
            </w:r>
          </w:p>
        </w:tc>
        <w:tc>
          <w:tcPr>
            <w:tcW w:w="5245" w:type="dxa"/>
            <w:vAlign w:val="center"/>
          </w:tcPr>
          <w:p w14:paraId="6176258F" w14:textId="77777777" w:rsidR="00037AA4" w:rsidRPr="00037AA4" w:rsidRDefault="00037AA4" w:rsidP="00037AA4">
            <w:pPr>
              <w:spacing w:line="240" w:lineRule="auto"/>
              <w:jc w:val="left"/>
              <w:rPr>
                <w:rStyle w:val="fontstyle01"/>
                <w:sz w:val="20"/>
                <w:szCs w:val="20"/>
              </w:rPr>
            </w:pPr>
            <w:r>
              <w:rPr>
                <w:rStyle w:val="fontstyle01"/>
                <w:sz w:val="20"/>
                <w:szCs w:val="20"/>
              </w:rPr>
              <w:t>Обследование существующий или планируемой застройки на расстоянии от источника менее чем в шесть раз превышающем высоту здания, из которой была получена необходимость учитывать влияние зданий</w:t>
            </w:r>
          </w:p>
        </w:tc>
        <w:tc>
          <w:tcPr>
            <w:tcW w:w="1559" w:type="dxa"/>
            <w:vAlign w:val="center"/>
          </w:tcPr>
          <w:p w14:paraId="0C8BBD10" w14:textId="77777777" w:rsidR="00037AA4" w:rsidRPr="00037AA4" w:rsidRDefault="00037AA4" w:rsidP="00B55459">
            <w:pPr>
              <w:jc w:val="center"/>
              <w:rPr>
                <w:sz w:val="20"/>
              </w:rPr>
            </w:pPr>
            <w:r>
              <w:rPr>
                <w:sz w:val="20"/>
              </w:rPr>
              <w:t>V</w:t>
            </w:r>
          </w:p>
        </w:tc>
        <w:tc>
          <w:tcPr>
            <w:tcW w:w="1304" w:type="dxa"/>
            <w:vAlign w:val="center"/>
          </w:tcPr>
          <w:p w14:paraId="67E0C7AE" w14:textId="77777777" w:rsidR="00037AA4" w:rsidRPr="00037AA4" w:rsidRDefault="00037AA4" w:rsidP="00B55459">
            <w:pPr>
              <w:keepNext/>
              <w:keepLines/>
              <w:jc w:val="center"/>
              <w:rPr>
                <w:sz w:val="20"/>
              </w:rPr>
            </w:pPr>
            <w:r>
              <w:rPr>
                <w:sz w:val="20"/>
              </w:rPr>
              <w:t>9.1 / 33</w:t>
            </w:r>
          </w:p>
        </w:tc>
      </w:tr>
      <w:tr w:rsidR="00037AA4" w:rsidRPr="00037AA4" w14:paraId="74ED0C76" w14:textId="77777777" w:rsidTr="001F2D3E">
        <w:trPr>
          <w:cantSplit/>
        </w:trPr>
        <w:tc>
          <w:tcPr>
            <w:tcW w:w="1276" w:type="dxa"/>
          </w:tcPr>
          <w:p w14:paraId="3FC1831A" w14:textId="77777777" w:rsidR="00037AA4" w:rsidRPr="00037AA4" w:rsidRDefault="00037AA4" w:rsidP="00037AA4">
            <w:pPr>
              <w:rPr>
                <w:sz w:val="20"/>
              </w:rPr>
            </w:pPr>
          </w:p>
        </w:tc>
        <w:tc>
          <w:tcPr>
            <w:tcW w:w="5245" w:type="dxa"/>
            <w:vAlign w:val="center"/>
          </w:tcPr>
          <w:p w14:paraId="7DCF65A4" w14:textId="77777777" w:rsidR="00037AA4" w:rsidRPr="00037AA4" w:rsidRDefault="00037AA4" w:rsidP="00037AA4">
            <w:pPr>
              <w:spacing w:line="240" w:lineRule="auto"/>
              <w:jc w:val="left"/>
              <w:rPr>
                <w:rStyle w:val="fontstyle01"/>
                <w:sz w:val="20"/>
                <w:szCs w:val="20"/>
              </w:rPr>
            </w:pPr>
            <w:r>
              <w:rPr>
                <w:rStyle w:val="fontstyle01"/>
                <w:sz w:val="20"/>
                <w:szCs w:val="20"/>
              </w:rPr>
              <w:t>При учете застройки: Процедура подробно задокументирована</w:t>
            </w:r>
          </w:p>
        </w:tc>
        <w:tc>
          <w:tcPr>
            <w:tcW w:w="1559" w:type="dxa"/>
            <w:vAlign w:val="center"/>
          </w:tcPr>
          <w:p w14:paraId="187B45AF" w14:textId="77777777" w:rsidR="00037AA4" w:rsidRPr="00037AA4" w:rsidRDefault="00037AA4" w:rsidP="00037AA4">
            <w:pPr>
              <w:jc w:val="center"/>
              <w:rPr>
                <w:sz w:val="20"/>
              </w:rPr>
            </w:pPr>
            <w:r>
              <w:rPr>
                <w:sz w:val="20"/>
              </w:rPr>
              <w:t>V</w:t>
            </w:r>
          </w:p>
        </w:tc>
        <w:tc>
          <w:tcPr>
            <w:tcW w:w="1304" w:type="dxa"/>
            <w:vAlign w:val="center"/>
          </w:tcPr>
          <w:p w14:paraId="4C2CFCDA" w14:textId="77777777" w:rsidR="00037AA4" w:rsidRPr="00037AA4" w:rsidRDefault="00037AA4" w:rsidP="00037AA4">
            <w:pPr>
              <w:keepNext/>
              <w:keepLines/>
              <w:jc w:val="center"/>
              <w:rPr>
                <w:sz w:val="20"/>
              </w:rPr>
            </w:pPr>
            <w:r>
              <w:rPr>
                <w:sz w:val="20"/>
              </w:rPr>
              <w:t>9.1 / 33</w:t>
            </w:r>
          </w:p>
        </w:tc>
      </w:tr>
      <w:tr w:rsidR="00037AA4" w:rsidRPr="00037AA4" w14:paraId="6D2D1B88" w14:textId="77777777" w:rsidTr="00B55459">
        <w:trPr>
          <w:cantSplit/>
        </w:trPr>
        <w:tc>
          <w:tcPr>
            <w:tcW w:w="1276" w:type="dxa"/>
          </w:tcPr>
          <w:p w14:paraId="4503FFD5" w14:textId="77777777" w:rsidR="00037AA4" w:rsidRPr="00037AA4" w:rsidRDefault="00037AA4" w:rsidP="00B55459">
            <w:pPr>
              <w:rPr>
                <w:sz w:val="20"/>
              </w:rPr>
            </w:pPr>
          </w:p>
        </w:tc>
        <w:tc>
          <w:tcPr>
            <w:tcW w:w="5245" w:type="dxa"/>
            <w:vAlign w:val="center"/>
          </w:tcPr>
          <w:p w14:paraId="457A56AF" w14:textId="77777777" w:rsidR="00037AA4" w:rsidRPr="00037AA4" w:rsidRDefault="00037AA4" w:rsidP="00037AA4">
            <w:pPr>
              <w:spacing w:line="240" w:lineRule="auto"/>
              <w:jc w:val="left"/>
              <w:rPr>
                <w:rStyle w:val="fontstyle01"/>
                <w:sz w:val="20"/>
                <w:szCs w:val="20"/>
              </w:rPr>
            </w:pPr>
            <w:r>
              <w:rPr>
                <w:rStyle w:val="fontstyle01"/>
                <w:sz w:val="20"/>
                <w:szCs w:val="20"/>
              </w:rPr>
              <w:t>При использовании модели поля ветра: Представлены расчетная сетка и растрированные участки застройки</w:t>
            </w:r>
          </w:p>
        </w:tc>
        <w:tc>
          <w:tcPr>
            <w:tcW w:w="1559" w:type="dxa"/>
            <w:vAlign w:val="center"/>
          </w:tcPr>
          <w:p w14:paraId="015C5C48" w14:textId="77777777" w:rsidR="00037AA4" w:rsidRPr="00037AA4" w:rsidRDefault="00037AA4" w:rsidP="00B55459">
            <w:pPr>
              <w:jc w:val="center"/>
              <w:rPr>
                <w:sz w:val="20"/>
              </w:rPr>
            </w:pPr>
            <w:r>
              <w:rPr>
                <w:sz w:val="20"/>
              </w:rPr>
              <w:t>V</w:t>
            </w:r>
          </w:p>
        </w:tc>
        <w:tc>
          <w:tcPr>
            <w:tcW w:w="1304" w:type="dxa"/>
            <w:vAlign w:val="center"/>
          </w:tcPr>
          <w:p w14:paraId="4F4CEE6D" w14:textId="77777777" w:rsidR="00037AA4" w:rsidRDefault="00037AA4" w:rsidP="00B55459">
            <w:pPr>
              <w:keepNext/>
              <w:keepLines/>
              <w:jc w:val="center"/>
              <w:rPr>
                <w:sz w:val="20"/>
              </w:rPr>
            </w:pPr>
            <w:r>
              <w:rPr>
                <w:sz w:val="20"/>
              </w:rPr>
              <w:t>7.1 /27</w:t>
            </w:r>
          </w:p>
          <w:p w14:paraId="5563B53F" w14:textId="77777777" w:rsidR="00037AA4" w:rsidRPr="00037AA4" w:rsidRDefault="00037AA4" w:rsidP="00B55459">
            <w:pPr>
              <w:keepNext/>
              <w:keepLines/>
              <w:jc w:val="center"/>
              <w:rPr>
                <w:sz w:val="20"/>
              </w:rPr>
            </w:pPr>
            <w:r>
              <w:rPr>
                <w:sz w:val="20"/>
              </w:rPr>
              <w:t>8.1 / 31</w:t>
            </w:r>
          </w:p>
        </w:tc>
      </w:tr>
      <w:tr w:rsidR="00037AA4" w:rsidRPr="00037AA4" w14:paraId="54F4478D" w14:textId="77777777" w:rsidTr="00B55459">
        <w:trPr>
          <w:cantSplit/>
        </w:trPr>
        <w:tc>
          <w:tcPr>
            <w:tcW w:w="1276" w:type="dxa"/>
          </w:tcPr>
          <w:p w14:paraId="768634F4" w14:textId="77777777" w:rsidR="00037AA4" w:rsidRPr="00037AA4" w:rsidRDefault="00037AA4" w:rsidP="00B55459">
            <w:pPr>
              <w:rPr>
                <w:sz w:val="20"/>
              </w:rPr>
            </w:pPr>
            <w:r>
              <w:rPr>
                <w:sz w:val="20"/>
              </w:rPr>
              <w:t>4.9.3</w:t>
            </w:r>
          </w:p>
        </w:tc>
        <w:tc>
          <w:tcPr>
            <w:tcW w:w="5245" w:type="dxa"/>
            <w:vAlign w:val="center"/>
          </w:tcPr>
          <w:p w14:paraId="15AA5AEC" w14:textId="77777777" w:rsidR="00037AA4" w:rsidRPr="00037AA4" w:rsidRDefault="00037AA4" w:rsidP="00037AA4">
            <w:pPr>
              <w:spacing w:line="240" w:lineRule="auto"/>
              <w:jc w:val="left"/>
              <w:rPr>
                <w:rStyle w:val="fontstyle01"/>
                <w:sz w:val="20"/>
                <w:szCs w:val="20"/>
              </w:rPr>
            </w:pPr>
            <w:r>
              <w:rPr>
                <w:rStyle w:val="fontstyle01"/>
                <w:sz w:val="20"/>
                <w:szCs w:val="20"/>
              </w:rPr>
              <w:t>Если местность не ровная: Перепад уклона и высоты местности относительно места выброса проверен и задокументирован</w:t>
            </w:r>
          </w:p>
        </w:tc>
        <w:tc>
          <w:tcPr>
            <w:tcW w:w="1559" w:type="dxa"/>
            <w:vAlign w:val="center"/>
          </w:tcPr>
          <w:p w14:paraId="436EC0F6" w14:textId="77777777" w:rsidR="00037AA4" w:rsidRPr="00037AA4" w:rsidRDefault="00037AA4" w:rsidP="00B55459">
            <w:pPr>
              <w:jc w:val="center"/>
              <w:rPr>
                <w:sz w:val="20"/>
              </w:rPr>
            </w:pPr>
            <w:r>
              <w:rPr>
                <w:sz w:val="20"/>
              </w:rPr>
              <w:t>V</w:t>
            </w:r>
          </w:p>
        </w:tc>
        <w:tc>
          <w:tcPr>
            <w:tcW w:w="1304" w:type="dxa"/>
            <w:vAlign w:val="center"/>
          </w:tcPr>
          <w:p w14:paraId="0AED842C" w14:textId="77777777" w:rsidR="00037AA4" w:rsidRPr="00037AA4" w:rsidRDefault="00037AA4" w:rsidP="00B55459">
            <w:pPr>
              <w:keepNext/>
              <w:keepLines/>
              <w:jc w:val="center"/>
              <w:rPr>
                <w:sz w:val="20"/>
              </w:rPr>
            </w:pPr>
            <w:r>
              <w:rPr>
                <w:sz w:val="20"/>
              </w:rPr>
              <w:t xml:space="preserve">9.2 / </w:t>
            </w:r>
            <w:r>
              <w:rPr>
                <w:rStyle w:val="fontstyle01"/>
                <w:sz w:val="20"/>
                <w:szCs w:val="20"/>
              </w:rPr>
              <w:t>33 - 34</w:t>
            </w:r>
          </w:p>
        </w:tc>
      </w:tr>
      <w:tr w:rsidR="00037AA4" w:rsidRPr="00037AA4" w14:paraId="056D9725" w14:textId="77777777" w:rsidTr="00B55459">
        <w:trPr>
          <w:cantSplit/>
        </w:trPr>
        <w:tc>
          <w:tcPr>
            <w:tcW w:w="1276" w:type="dxa"/>
          </w:tcPr>
          <w:p w14:paraId="3A69D593" w14:textId="77777777" w:rsidR="00037AA4" w:rsidRPr="00037AA4" w:rsidRDefault="00037AA4" w:rsidP="00037AA4">
            <w:pPr>
              <w:rPr>
                <w:sz w:val="20"/>
              </w:rPr>
            </w:pPr>
          </w:p>
        </w:tc>
        <w:tc>
          <w:tcPr>
            <w:tcW w:w="5245" w:type="dxa"/>
            <w:vAlign w:val="center"/>
          </w:tcPr>
          <w:p w14:paraId="09332AB8" w14:textId="77777777" w:rsidR="00037AA4" w:rsidRPr="00037AA4" w:rsidRDefault="00037AA4" w:rsidP="00037AA4">
            <w:pPr>
              <w:spacing w:line="240" w:lineRule="auto"/>
              <w:jc w:val="left"/>
              <w:rPr>
                <w:rStyle w:val="fontstyle01"/>
                <w:sz w:val="20"/>
                <w:szCs w:val="20"/>
              </w:rPr>
            </w:pPr>
            <w:r>
              <w:rPr>
                <w:rStyle w:val="fontstyle01"/>
                <w:sz w:val="20"/>
                <w:szCs w:val="20"/>
              </w:rPr>
              <w:t>Необходимость учета неровной местности вытекает из уклона местности и разницы высот</w:t>
            </w:r>
          </w:p>
        </w:tc>
        <w:tc>
          <w:tcPr>
            <w:tcW w:w="1559" w:type="dxa"/>
            <w:vAlign w:val="center"/>
          </w:tcPr>
          <w:p w14:paraId="0AFA7ECF" w14:textId="77777777" w:rsidR="00037AA4" w:rsidRPr="00037AA4" w:rsidRDefault="00037AA4" w:rsidP="00037AA4">
            <w:pPr>
              <w:jc w:val="center"/>
              <w:rPr>
                <w:sz w:val="20"/>
                <w:szCs w:val="18"/>
              </w:rPr>
            </w:pPr>
            <w:r>
              <w:rPr>
                <w:sz w:val="20"/>
              </w:rPr>
              <w:t>V</w:t>
            </w:r>
          </w:p>
        </w:tc>
        <w:tc>
          <w:tcPr>
            <w:tcW w:w="1304" w:type="dxa"/>
            <w:vAlign w:val="center"/>
          </w:tcPr>
          <w:p w14:paraId="46DF73E3" w14:textId="77777777" w:rsidR="00037AA4" w:rsidRPr="00037AA4" w:rsidRDefault="00037AA4" w:rsidP="00037AA4">
            <w:pPr>
              <w:keepNext/>
              <w:keepLines/>
              <w:jc w:val="center"/>
              <w:rPr>
                <w:sz w:val="20"/>
                <w:szCs w:val="18"/>
              </w:rPr>
            </w:pPr>
            <w:r>
              <w:rPr>
                <w:sz w:val="20"/>
              </w:rPr>
              <w:t xml:space="preserve">9.2 / </w:t>
            </w:r>
            <w:r>
              <w:rPr>
                <w:rStyle w:val="fontstyle01"/>
                <w:sz w:val="20"/>
                <w:szCs w:val="20"/>
              </w:rPr>
              <w:t>33 - 34</w:t>
            </w:r>
          </w:p>
        </w:tc>
      </w:tr>
      <w:tr w:rsidR="00037AA4" w:rsidRPr="00037AA4" w14:paraId="1ECAC0C5" w14:textId="77777777" w:rsidTr="00B55459">
        <w:trPr>
          <w:cantSplit/>
        </w:trPr>
        <w:tc>
          <w:tcPr>
            <w:tcW w:w="1276" w:type="dxa"/>
          </w:tcPr>
          <w:p w14:paraId="584C2B73" w14:textId="77777777" w:rsidR="00037AA4" w:rsidRPr="00037AA4" w:rsidRDefault="00037AA4" w:rsidP="00037AA4">
            <w:pPr>
              <w:rPr>
                <w:sz w:val="20"/>
              </w:rPr>
            </w:pPr>
          </w:p>
        </w:tc>
        <w:tc>
          <w:tcPr>
            <w:tcW w:w="5245" w:type="dxa"/>
            <w:vAlign w:val="center"/>
          </w:tcPr>
          <w:p w14:paraId="7D2BBFC7" w14:textId="77777777" w:rsidR="00037AA4" w:rsidRPr="00037AA4" w:rsidRDefault="00037AA4" w:rsidP="00037AA4">
            <w:pPr>
              <w:spacing w:line="240" w:lineRule="auto"/>
              <w:jc w:val="left"/>
              <w:rPr>
                <w:rStyle w:val="fontstyle01"/>
                <w:sz w:val="20"/>
                <w:szCs w:val="20"/>
              </w:rPr>
            </w:pPr>
            <w:r>
              <w:rPr>
                <w:rStyle w:val="fontstyle01"/>
                <w:sz w:val="20"/>
                <w:szCs w:val="20"/>
              </w:rPr>
              <w:t>При учете неровностей территории: Процедура подробно описана</w:t>
            </w:r>
          </w:p>
        </w:tc>
        <w:tc>
          <w:tcPr>
            <w:tcW w:w="1559" w:type="dxa"/>
            <w:vAlign w:val="center"/>
          </w:tcPr>
          <w:p w14:paraId="12692FCE" w14:textId="77777777" w:rsidR="00037AA4" w:rsidRPr="00037AA4" w:rsidRDefault="00037AA4" w:rsidP="00037AA4">
            <w:pPr>
              <w:jc w:val="center"/>
              <w:rPr>
                <w:sz w:val="20"/>
                <w:szCs w:val="18"/>
              </w:rPr>
            </w:pPr>
            <w:r>
              <w:rPr>
                <w:sz w:val="20"/>
              </w:rPr>
              <w:t>V</w:t>
            </w:r>
          </w:p>
        </w:tc>
        <w:tc>
          <w:tcPr>
            <w:tcW w:w="1304" w:type="dxa"/>
            <w:vAlign w:val="center"/>
          </w:tcPr>
          <w:p w14:paraId="685BA4B6" w14:textId="77777777" w:rsidR="00037AA4" w:rsidRPr="00037AA4" w:rsidRDefault="00037AA4" w:rsidP="00037AA4">
            <w:pPr>
              <w:keepNext/>
              <w:keepLines/>
              <w:jc w:val="center"/>
              <w:rPr>
                <w:sz w:val="20"/>
                <w:szCs w:val="18"/>
              </w:rPr>
            </w:pPr>
            <w:r>
              <w:rPr>
                <w:sz w:val="20"/>
              </w:rPr>
              <w:t xml:space="preserve">9.2 / </w:t>
            </w:r>
            <w:r>
              <w:rPr>
                <w:rStyle w:val="fontstyle01"/>
                <w:sz w:val="20"/>
                <w:szCs w:val="20"/>
              </w:rPr>
              <w:t>33 - 34</w:t>
            </w:r>
          </w:p>
        </w:tc>
      </w:tr>
      <w:tr w:rsidR="00037AA4" w:rsidRPr="00037AA4" w14:paraId="4FA2BA0F" w14:textId="77777777" w:rsidTr="00B55459">
        <w:trPr>
          <w:cantSplit/>
        </w:trPr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6352198F" w14:textId="3CD99949" w:rsidR="00037AA4" w:rsidRPr="00037AA4" w:rsidRDefault="00037AA4" w:rsidP="00B55459">
            <w:pPr>
              <w:keepLines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B </w:t>
            </w:r>
            <w:r>
              <w:rPr>
                <w:noProof/>
                <w:lang w:eastAsia="ru-RU"/>
              </w:rPr>
              <w:drawing>
                <wp:inline distT="0" distB="0" distL="0" distR="0" wp14:anchorId="5E4DDBC5" wp14:editId="0A60C105">
                  <wp:extent cx="152400" cy="257175"/>
                  <wp:effectExtent l="4762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24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8" w:type="dxa"/>
            <w:gridSpan w:val="3"/>
            <w:tcBorders>
              <w:bottom w:val="single" w:sz="4" w:space="0" w:color="auto"/>
            </w:tcBorders>
          </w:tcPr>
          <w:p w14:paraId="5FAB748A" w14:textId="685DC390" w:rsidR="00037AA4" w:rsidRPr="00037AA4" w:rsidRDefault="00037AA4" w:rsidP="00B55459">
            <w:pPr>
              <w:rPr>
                <w:sz w:val="20"/>
              </w:rPr>
            </w:pPr>
            <w:r>
              <w:rPr>
                <w:sz w:val="20"/>
              </w:rPr>
              <w:t>Процедура использования зданий и сложной местности была должным образом разъяснена.</w:t>
            </w:r>
          </w:p>
        </w:tc>
      </w:tr>
      <w:tr w:rsidR="00037AA4" w:rsidRPr="00037AA4" w14:paraId="1D012BD3" w14:textId="77777777" w:rsidTr="00B55459">
        <w:trPr>
          <w:cantSplit/>
        </w:trPr>
        <w:tc>
          <w:tcPr>
            <w:tcW w:w="9384" w:type="dxa"/>
            <w:gridSpan w:val="4"/>
            <w:shd w:val="clear" w:color="auto" w:fill="D9D9D9"/>
          </w:tcPr>
          <w:p w14:paraId="30C8A8D1" w14:textId="77777777" w:rsidR="00037AA4" w:rsidRPr="00037AA4" w:rsidRDefault="00037AA4" w:rsidP="00B55459">
            <w:pPr>
              <w:rPr>
                <w:sz w:val="20"/>
              </w:rPr>
            </w:pPr>
            <w:r>
              <w:rPr>
                <w:sz w:val="20"/>
              </w:rPr>
              <w:t>4.10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Статистическая достоверность</w:t>
            </w:r>
          </w:p>
        </w:tc>
      </w:tr>
      <w:tr w:rsidR="00037AA4" w:rsidRPr="00037AA4" w14:paraId="193CC604" w14:textId="77777777" w:rsidTr="00B55459">
        <w:trPr>
          <w:cantSplit/>
        </w:trPr>
        <w:tc>
          <w:tcPr>
            <w:tcW w:w="1276" w:type="dxa"/>
          </w:tcPr>
          <w:p w14:paraId="50FB0595" w14:textId="77777777" w:rsidR="00037AA4" w:rsidRPr="00037AA4" w:rsidRDefault="00037AA4" w:rsidP="00B55459">
            <w:pPr>
              <w:rPr>
                <w:sz w:val="20"/>
              </w:rPr>
            </w:pPr>
          </w:p>
        </w:tc>
        <w:tc>
          <w:tcPr>
            <w:tcW w:w="5245" w:type="dxa"/>
            <w:vAlign w:val="center"/>
          </w:tcPr>
          <w:p w14:paraId="49120D5B" w14:textId="77777777" w:rsidR="00037AA4" w:rsidRPr="00037AA4" w:rsidRDefault="00037AA4" w:rsidP="00037AA4">
            <w:pPr>
              <w:spacing w:line="240" w:lineRule="auto"/>
              <w:jc w:val="left"/>
              <w:rPr>
                <w:rStyle w:val="fontstyle01"/>
                <w:sz w:val="20"/>
                <w:szCs w:val="20"/>
              </w:rPr>
            </w:pPr>
            <w:r>
              <w:rPr>
                <w:rStyle w:val="fontstyle01"/>
                <w:sz w:val="20"/>
                <w:szCs w:val="20"/>
              </w:rPr>
              <w:t>Указана статистическая погрешность отображенных</w:t>
            </w:r>
          </w:p>
          <w:p w14:paraId="549728EF" w14:textId="283D8748" w:rsidR="00037AA4" w:rsidRPr="00037AA4" w:rsidRDefault="00037AA4" w:rsidP="006A67E2">
            <w:pPr>
              <w:spacing w:line="240" w:lineRule="auto"/>
              <w:jc w:val="left"/>
              <w:rPr>
                <w:rStyle w:val="fontstyle01"/>
                <w:sz w:val="20"/>
                <w:szCs w:val="20"/>
              </w:rPr>
            </w:pPr>
            <w:r>
              <w:rPr>
                <w:rStyle w:val="fontstyle01"/>
                <w:sz w:val="20"/>
                <w:szCs w:val="20"/>
              </w:rPr>
              <w:t xml:space="preserve">параметров </w:t>
            </w:r>
            <w:r w:rsidR="006A67E2">
              <w:rPr>
                <w:rStyle w:val="fontstyle01"/>
                <w:sz w:val="20"/>
                <w:szCs w:val="20"/>
              </w:rPr>
              <w:t>выбросов</w:t>
            </w:r>
          </w:p>
        </w:tc>
        <w:tc>
          <w:tcPr>
            <w:tcW w:w="1559" w:type="dxa"/>
            <w:vAlign w:val="center"/>
          </w:tcPr>
          <w:p w14:paraId="460A409A" w14:textId="77777777" w:rsidR="00037AA4" w:rsidRPr="00037AA4" w:rsidRDefault="00037AA4" w:rsidP="00B55459">
            <w:pPr>
              <w:jc w:val="center"/>
              <w:rPr>
                <w:sz w:val="20"/>
              </w:rPr>
            </w:pPr>
            <w:r>
              <w:rPr>
                <w:sz w:val="20"/>
              </w:rPr>
              <w:t>V</w:t>
            </w:r>
          </w:p>
        </w:tc>
        <w:tc>
          <w:tcPr>
            <w:tcW w:w="1304" w:type="dxa"/>
            <w:vAlign w:val="center"/>
          </w:tcPr>
          <w:p w14:paraId="125D1D61" w14:textId="77777777" w:rsidR="00037AA4" w:rsidRPr="00037AA4" w:rsidRDefault="00037AA4" w:rsidP="00B55459">
            <w:pPr>
              <w:keepNext/>
              <w:keepLines/>
              <w:jc w:val="center"/>
              <w:rPr>
                <w:sz w:val="20"/>
              </w:rPr>
            </w:pPr>
            <w:r>
              <w:rPr>
                <w:sz w:val="20"/>
              </w:rPr>
              <w:t>8.3 / 32</w:t>
            </w:r>
          </w:p>
        </w:tc>
      </w:tr>
      <w:tr w:rsidR="00037AA4" w:rsidRPr="00037AA4" w14:paraId="56CC6F0C" w14:textId="77777777" w:rsidTr="00D37624">
        <w:trPr>
          <w:cantSplit/>
        </w:trPr>
        <w:tc>
          <w:tcPr>
            <w:tcW w:w="1276" w:type="dxa"/>
            <w:tcBorders>
              <w:bottom w:val="single" w:sz="4" w:space="0" w:color="auto"/>
            </w:tcBorders>
          </w:tcPr>
          <w:p w14:paraId="4B854EA2" w14:textId="77777777" w:rsidR="00037AA4" w:rsidRPr="00037AA4" w:rsidRDefault="00037AA4" w:rsidP="00B55459">
            <w:pPr>
              <w:rPr>
                <w:sz w:val="20"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  <w:vAlign w:val="center"/>
          </w:tcPr>
          <w:p w14:paraId="54268C1F" w14:textId="77777777" w:rsidR="00037AA4" w:rsidRPr="00037AA4" w:rsidRDefault="00037AA4" w:rsidP="00B55459">
            <w:pPr>
              <w:spacing w:line="240" w:lineRule="auto"/>
              <w:jc w:val="left"/>
              <w:rPr>
                <w:rStyle w:val="fontstyle01"/>
                <w:sz w:val="20"/>
                <w:szCs w:val="20"/>
              </w:rPr>
            </w:pPr>
            <w:r>
              <w:rPr>
                <w:rStyle w:val="fontstyle01"/>
                <w:sz w:val="20"/>
                <w:szCs w:val="20"/>
              </w:rPr>
              <w:t>При учете неровностей территории: Процедура подробно описана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65DA50FC" w14:textId="77777777" w:rsidR="00037AA4" w:rsidRPr="00037AA4" w:rsidRDefault="00037AA4" w:rsidP="00B55459">
            <w:pPr>
              <w:jc w:val="center"/>
              <w:rPr>
                <w:sz w:val="20"/>
                <w:szCs w:val="18"/>
              </w:rPr>
            </w:pPr>
            <w:r>
              <w:rPr>
                <w:sz w:val="20"/>
              </w:rPr>
              <w:t>V</w:t>
            </w:r>
          </w:p>
        </w:tc>
        <w:tc>
          <w:tcPr>
            <w:tcW w:w="1304" w:type="dxa"/>
            <w:tcBorders>
              <w:bottom w:val="single" w:sz="4" w:space="0" w:color="auto"/>
            </w:tcBorders>
            <w:vAlign w:val="center"/>
          </w:tcPr>
          <w:p w14:paraId="0361B795" w14:textId="77777777" w:rsidR="00037AA4" w:rsidRPr="00037AA4" w:rsidRDefault="00037AA4" w:rsidP="00B55459">
            <w:pPr>
              <w:keepNext/>
              <w:keepLines/>
              <w:jc w:val="center"/>
              <w:rPr>
                <w:sz w:val="20"/>
                <w:szCs w:val="18"/>
              </w:rPr>
            </w:pPr>
            <w:r>
              <w:rPr>
                <w:sz w:val="20"/>
              </w:rPr>
              <w:t xml:space="preserve">9.2 / </w:t>
            </w:r>
            <w:r>
              <w:rPr>
                <w:rStyle w:val="fontstyle01"/>
                <w:sz w:val="20"/>
                <w:szCs w:val="20"/>
              </w:rPr>
              <w:t>33 - 34</w:t>
            </w:r>
          </w:p>
        </w:tc>
      </w:tr>
      <w:tr w:rsidR="00037AA4" w:rsidRPr="00037AA4" w14:paraId="38B27BEC" w14:textId="77777777" w:rsidTr="00D37624">
        <w:trPr>
          <w:cantSplit/>
        </w:trPr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CD07BB" w14:textId="77777777" w:rsidR="00037AA4" w:rsidRPr="00037AA4" w:rsidRDefault="00037AA4" w:rsidP="00B55459">
            <w:pPr>
              <w:rPr>
                <w:sz w:val="20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3AE921D" w14:textId="77777777" w:rsidR="00037AA4" w:rsidRPr="00037AA4" w:rsidRDefault="00037AA4" w:rsidP="00B55459">
            <w:pPr>
              <w:spacing w:line="240" w:lineRule="auto"/>
              <w:jc w:val="left"/>
              <w:rPr>
                <w:rStyle w:val="fontstyle01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B281BB4" w14:textId="77777777" w:rsidR="00037AA4" w:rsidRDefault="00037AA4" w:rsidP="00B55459">
            <w:pPr>
              <w:jc w:val="center"/>
              <w:rPr>
                <w:sz w:val="20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CBBB8EF" w14:textId="77777777" w:rsidR="00037AA4" w:rsidRDefault="00037AA4" w:rsidP="00B55459">
            <w:pPr>
              <w:keepNext/>
              <w:keepLines/>
              <w:jc w:val="center"/>
              <w:rPr>
                <w:sz w:val="20"/>
              </w:rPr>
            </w:pPr>
          </w:p>
        </w:tc>
      </w:tr>
      <w:tr w:rsidR="00037AA4" w:rsidRPr="00037AA4" w14:paraId="2E896C31" w14:textId="77777777" w:rsidTr="00D37624">
        <w:trPr>
          <w:cantSplit/>
        </w:trPr>
        <w:tc>
          <w:tcPr>
            <w:tcW w:w="9384" w:type="dxa"/>
            <w:gridSpan w:val="4"/>
            <w:tcBorders>
              <w:top w:val="single" w:sz="4" w:space="0" w:color="auto"/>
            </w:tcBorders>
            <w:shd w:val="clear" w:color="auto" w:fill="D9D9D9"/>
          </w:tcPr>
          <w:p w14:paraId="3248D112" w14:textId="77777777" w:rsidR="00037AA4" w:rsidRPr="00037AA4" w:rsidRDefault="00037AA4" w:rsidP="00B55459">
            <w:pPr>
              <w:rPr>
                <w:sz w:val="20"/>
              </w:rPr>
            </w:pPr>
            <w:r>
              <w:rPr>
                <w:sz w:val="20"/>
              </w:rPr>
              <w:t>4.10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Статистическая достоверность</w:t>
            </w:r>
          </w:p>
        </w:tc>
      </w:tr>
      <w:tr w:rsidR="00037AA4" w:rsidRPr="00037AA4" w14:paraId="2A720FD5" w14:textId="77777777" w:rsidTr="00B55459">
        <w:trPr>
          <w:cantSplit/>
        </w:trPr>
        <w:tc>
          <w:tcPr>
            <w:tcW w:w="1276" w:type="dxa"/>
          </w:tcPr>
          <w:p w14:paraId="690866AB" w14:textId="77777777" w:rsidR="00037AA4" w:rsidRPr="00037AA4" w:rsidRDefault="00037AA4" w:rsidP="00B55459">
            <w:pPr>
              <w:rPr>
                <w:sz w:val="20"/>
              </w:rPr>
            </w:pPr>
          </w:p>
        </w:tc>
        <w:tc>
          <w:tcPr>
            <w:tcW w:w="5245" w:type="dxa"/>
            <w:vAlign w:val="center"/>
          </w:tcPr>
          <w:p w14:paraId="0257AA48" w14:textId="77777777" w:rsidR="00037AA4" w:rsidRPr="00037AA4" w:rsidRDefault="00037AA4" w:rsidP="00B55459">
            <w:pPr>
              <w:spacing w:line="240" w:lineRule="auto"/>
              <w:jc w:val="left"/>
              <w:rPr>
                <w:rStyle w:val="fontstyle01"/>
                <w:sz w:val="20"/>
                <w:szCs w:val="20"/>
              </w:rPr>
            </w:pPr>
            <w:r>
              <w:rPr>
                <w:rStyle w:val="fontstyle01"/>
                <w:sz w:val="20"/>
                <w:szCs w:val="20"/>
              </w:rPr>
              <w:t>Указана статистическая погрешность отображенных</w:t>
            </w:r>
          </w:p>
          <w:p w14:paraId="782C3ECE" w14:textId="2EE1CD41" w:rsidR="00037AA4" w:rsidRPr="00037AA4" w:rsidRDefault="00037AA4" w:rsidP="006A67E2">
            <w:pPr>
              <w:spacing w:line="240" w:lineRule="auto"/>
              <w:jc w:val="left"/>
              <w:rPr>
                <w:rStyle w:val="fontstyle01"/>
                <w:sz w:val="20"/>
                <w:szCs w:val="20"/>
              </w:rPr>
            </w:pPr>
            <w:r>
              <w:rPr>
                <w:rStyle w:val="fontstyle01"/>
                <w:sz w:val="20"/>
                <w:szCs w:val="20"/>
              </w:rPr>
              <w:t xml:space="preserve">параметров </w:t>
            </w:r>
            <w:r w:rsidR="006A67E2">
              <w:rPr>
                <w:rStyle w:val="fontstyle01"/>
                <w:sz w:val="20"/>
                <w:szCs w:val="20"/>
              </w:rPr>
              <w:t>выбросов</w:t>
            </w:r>
          </w:p>
        </w:tc>
        <w:tc>
          <w:tcPr>
            <w:tcW w:w="1559" w:type="dxa"/>
            <w:vAlign w:val="center"/>
          </w:tcPr>
          <w:p w14:paraId="54725CF3" w14:textId="77777777" w:rsidR="00037AA4" w:rsidRPr="00037AA4" w:rsidRDefault="00037AA4" w:rsidP="00B55459">
            <w:pPr>
              <w:jc w:val="center"/>
              <w:rPr>
                <w:sz w:val="20"/>
              </w:rPr>
            </w:pPr>
            <w:r>
              <w:rPr>
                <w:sz w:val="20"/>
              </w:rPr>
              <w:t>V</w:t>
            </w:r>
          </w:p>
        </w:tc>
        <w:tc>
          <w:tcPr>
            <w:tcW w:w="1304" w:type="dxa"/>
            <w:vAlign w:val="center"/>
          </w:tcPr>
          <w:p w14:paraId="4264A746" w14:textId="77777777" w:rsidR="00037AA4" w:rsidRPr="00037AA4" w:rsidRDefault="00037AA4" w:rsidP="00B55459">
            <w:pPr>
              <w:keepNext/>
              <w:keepLines/>
              <w:jc w:val="center"/>
              <w:rPr>
                <w:sz w:val="20"/>
              </w:rPr>
            </w:pPr>
            <w:r>
              <w:rPr>
                <w:sz w:val="20"/>
              </w:rPr>
              <w:t>8.3 / 32</w:t>
            </w:r>
          </w:p>
        </w:tc>
      </w:tr>
      <w:tr w:rsidR="00037AA4" w:rsidRPr="00037AA4" w14:paraId="2C00E3CD" w14:textId="77777777" w:rsidTr="00B55459">
        <w:trPr>
          <w:cantSplit/>
        </w:trPr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74D62B54" w14:textId="1FD2DE21" w:rsidR="00037AA4" w:rsidRPr="00037AA4" w:rsidRDefault="00037AA4" w:rsidP="00B55459">
            <w:pPr>
              <w:keepLines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B </w:t>
            </w:r>
            <w:r>
              <w:rPr>
                <w:noProof/>
                <w:lang w:eastAsia="ru-RU"/>
              </w:rPr>
              <w:drawing>
                <wp:inline distT="0" distB="0" distL="0" distR="0" wp14:anchorId="6BF50E9F" wp14:editId="0F6138F6">
                  <wp:extent cx="152400" cy="257175"/>
                  <wp:effectExtent l="4762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24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8" w:type="dxa"/>
            <w:gridSpan w:val="3"/>
            <w:tcBorders>
              <w:bottom w:val="single" w:sz="4" w:space="0" w:color="auto"/>
            </w:tcBorders>
          </w:tcPr>
          <w:p w14:paraId="57492442" w14:textId="70246BA9" w:rsidR="00037AA4" w:rsidRPr="00037AA4" w:rsidRDefault="00037AA4" w:rsidP="00B55459">
            <w:pPr>
              <w:rPr>
                <w:sz w:val="20"/>
              </w:rPr>
            </w:pPr>
            <w:r>
              <w:rPr>
                <w:sz w:val="20"/>
              </w:rPr>
              <w:t>Статистическая погрешность расчетов была проверена в отношении результатов в соответствии со спецификациями Технической инструкции по поддержанию чистоты воздушной среды.</w:t>
            </w:r>
          </w:p>
        </w:tc>
      </w:tr>
      <w:tr w:rsidR="00037AA4" w:rsidRPr="00037AA4" w14:paraId="7F52DCBA" w14:textId="77777777" w:rsidTr="00B55459">
        <w:trPr>
          <w:cantSplit/>
        </w:trPr>
        <w:tc>
          <w:tcPr>
            <w:tcW w:w="9384" w:type="dxa"/>
            <w:gridSpan w:val="4"/>
            <w:shd w:val="clear" w:color="auto" w:fill="D9D9D9"/>
          </w:tcPr>
          <w:p w14:paraId="392FF18F" w14:textId="77777777" w:rsidR="00037AA4" w:rsidRPr="00037AA4" w:rsidRDefault="00037AA4" w:rsidP="00B55459">
            <w:pPr>
              <w:rPr>
                <w:sz w:val="20"/>
              </w:rPr>
            </w:pPr>
            <w:r>
              <w:rPr>
                <w:sz w:val="20"/>
              </w:rPr>
              <w:t>4.11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Представление результатов</w:t>
            </w:r>
          </w:p>
        </w:tc>
      </w:tr>
      <w:tr w:rsidR="00037AA4" w:rsidRPr="00037AA4" w14:paraId="63578058" w14:textId="77777777" w:rsidTr="00B55459">
        <w:trPr>
          <w:cantSplit/>
        </w:trPr>
        <w:tc>
          <w:tcPr>
            <w:tcW w:w="1276" w:type="dxa"/>
          </w:tcPr>
          <w:p w14:paraId="28EACD59" w14:textId="77777777" w:rsidR="00037AA4" w:rsidRPr="00037AA4" w:rsidRDefault="00037AA4" w:rsidP="00B55459">
            <w:pPr>
              <w:rPr>
                <w:sz w:val="20"/>
              </w:rPr>
            </w:pPr>
            <w:r>
              <w:rPr>
                <w:sz w:val="20"/>
              </w:rPr>
              <w:t>4.11.1</w:t>
            </w:r>
          </w:p>
        </w:tc>
        <w:tc>
          <w:tcPr>
            <w:tcW w:w="5245" w:type="dxa"/>
            <w:vAlign w:val="center"/>
          </w:tcPr>
          <w:p w14:paraId="52D499E3" w14:textId="77777777" w:rsidR="00037AA4" w:rsidRPr="00037AA4" w:rsidRDefault="00037AA4" w:rsidP="00037AA4">
            <w:pPr>
              <w:spacing w:line="240" w:lineRule="auto"/>
              <w:jc w:val="left"/>
              <w:rPr>
                <w:rStyle w:val="fontstyle01"/>
                <w:sz w:val="20"/>
                <w:szCs w:val="20"/>
              </w:rPr>
            </w:pPr>
            <w:r>
              <w:rPr>
                <w:rStyle w:val="fontstyle01"/>
                <w:sz w:val="20"/>
                <w:szCs w:val="20"/>
              </w:rPr>
              <w:t>Результаты представлены в картографическом виде,</w:t>
            </w:r>
          </w:p>
          <w:p w14:paraId="4120690A" w14:textId="77777777" w:rsidR="00037AA4" w:rsidRPr="00037AA4" w:rsidRDefault="00037AA4" w:rsidP="00037AA4">
            <w:pPr>
              <w:spacing w:line="240" w:lineRule="auto"/>
              <w:jc w:val="left"/>
              <w:rPr>
                <w:rStyle w:val="fontstyle01"/>
                <w:sz w:val="20"/>
                <w:szCs w:val="20"/>
              </w:rPr>
            </w:pPr>
            <w:r>
              <w:rPr>
                <w:rStyle w:val="fontstyle01"/>
                <w:sz w:val="20"/>
                <w:szCs w:val="20"/>
              </w:rPr>
              <w:t>отмечены шкала, условные обозначения, направление севера</w:t>
            </w:r>
          </w:p>
        </w:tc>
        <w:tc>
          <w:tcPr>
            <w:tcW w:w="1559" w:type="dxa"/>
            <w:vAlign w:val="center"/>
          </w:tcPr>
          <w:p w14:paraId="136A7ABA" w14:textId="77777777" w:rsidR="00037AA4" w:rsidRPr="00037AA4" w:rsidRDefault="00037AA4" w:rsidP="00B55459">
            <w:pPr>
              <w:jc w:val="center"/>
              <w:rPr>
                <w:sz w:val="20"/>
              </w:rPr>
            </w:pPr>
            <w:r>
              <w:rPr>
                <w:sz w:val="20"/>
              </w:rPr>
              <w:t>V</w:t>
            </w:r>
          </w:p>
        </w:tc>
        <w:tc>
          <w:tcPr>
            <w:tcW w:w="1304" w:type="dxa"/>
            <w:vAlign w:val="center"/>
          </w:tcPr>
          <w:p w14:paraId="76F30018" w14:textId="77777777" w:rsidR="00037AA4" w:rsidRPr="00037AA4" w:rsidRDefault="00037AA4" w:rsidP="00B55459">
            <w:pPr>
              <w:keepNext/>
              <w:keepLines/>
              <w:jc w:val="center"/>
              <w:rPr>
                <w:sz w:val="20"/>
              </w:rPr>
            </w:pPr>
            <w:r>
              <w:rPr>
                <w:sz w:val="20"/>
              </w:rPr>
              <w:t>12 / 39 - 51</w:t>
            </w:r>
          </w:p>
        </w:tc>
      </w:tr>
      <w:tr w:rsidR="00037AA4" w:rsidRPr="00037AA4" w14:paraId="49C7D56A" w14:textId="77777777" w:rsidTr="00B55459">
        <w:trPr>
          <w:cantSplit/>
        </w:trPr>
        <w:tc>
          <w:tcPr>
            <w:tcW w:w="1276" w:type="dxa"/>
          </w:tcPr>
          <w:p w14:paraId="2EE391E7" w14:textId="77777777" w:rsidR="00037AA4" w:rsidRPr="00037AA4" w:rsidRDefault="00037AA4" w:rsidP="00037AA4">
            <w:pPr>
              <w:rPr>
                <w:sz w:val="20"/>
              </w:rPr>
            </w:pPr>
          </w:p>
        </w:tc>
        <w:tc>
          <w:tcPr>
            <w:tcW w:w="5245" w:type="dxa"/>
            <w:vAlign w:val="center"/>
          </w:tcPr>
          <w:p w14:paraId="6B610DE7" w14:textId="77777777" w:rsidR="00037AA4" w:rsidRPr="00037AA4" w:rsidRDefault="00037AA4" w:rsidP="00037AA4">
            <w:pPr>
              <w:spacing w:line="240" w:lineRule="auto"/>
              <w:jc w:val="left"/>
              <w:rPr>
                <w:rStyle w:val="fontstyle01"/>
                <w:sz w:val="20"/>
                <w:szCs w:val="20"/>
              </w:rPr>
            </w:pPr>
            <w:r>
              <w:rPr>
                <w:rStyle w:val="fontstyle01"/>
                <w:sz w:val="20"/>
                <w:szCs w:val="20"/>
              </w:rPr>
              <w:t>Выбросы, имеющие значение при оценке, включены во фрагмент карты</w:t>
            </w:r>
          </w:p>
        </w:tc>
        <w:tc>
          <w:tcPr>
            <w:tcW w:w="1559" w:type="dxa"/>
            <w:vAlign w:val="center"/>
          </w:tcPr>
          <w:p w14:paraId="055F3F99" w14:textId="77777777" w:rsidR="00037AA4" w:rsidRPr="00037AA4" w:rsidRDefault="00037AA4" w:rsidP="00037AA4">
            <w:pPr>
              <w:jc w:val="center"/>
              <w:rPr>
                <w:sz w:val="20"/>
              </w:rPr>
            </w:pPr>
            <w:r>
              <w:rPr>
                <w:sz w:val="20"/>
              </w:rPr>
              <w:t>V</w:t>
            </w:r>
          </w:p>
        </w:tc>
        <w:tc>
          <w:tcPr>
            <w:tcW w:w="1304" w:type="dxa"/>
            <w:vAlign w:val="center"/>
          </w:tcPr>
          <w:p w14:paraId="32177A9E" w14:textId="77777777" w:rsidR="00037AA4" w:rsidRPr="00037AA4" w:rsidRDefault="00037AA4" w:rsidP="00037AA4">
            <w:pPr>
              <w:keepNext/>
              <w:keepLines/>
              <w:jc w:val="center"/>
              <w:rPr>
                <w:sz w:val="20"/>
              </w:rPr>
            </w:pPr>
            <w:r>
              <w:rPr>
                <w:sz w:val="20"/>
              </w:rPr>
              <w:t>12 / 39 - 51</w:t>
            </w:r>
          </w:p>
        </w:tc>
      </w:tr>
      <w:tr w:rsidR="00037AA4" w:rsidRPr="00037AA4" w14:paraId="26FF8A40" w14:textId="77777777" w:rsidTr="00B55459">
        <w:trPr>
          <w:cantSplit/>
        </w:trPr>
        <w:tc>
          <w:tcPr>
            <w:tcW w:w="1276" w:type="dxa"/>
          </w:tcPr>
          <w:p w14:paraId="1253316E" w14:textId="77777777" w:rsidR="00037AA4" w:rsidRPr="00037AA4" w:rsidRDefault="00037AA4" w:rsidP="00037AA4">
            <w:pPr>
              <w:rPr>
                <w:sz w:val="20"/>
              </w:rPr>
            </w:pPr>
          </w:p>
        </w:tc>
        <w:tc>
          <w:tcPr>
            <w:tcW w:w="5245" w:type="dxa"/>
            <w:vAlign w:val="center"/>
          </w:tcPr>
          <w:p w14:paraId="1C9C0E59" w14:textId="77777777" w:rsidR="00037AA4" w:rsidRPr="00037AA4" w:rsidRDefault="00037AA4" w:rsidP="00037AA4">
            <w:pPr>
              <w:spacing w:line="240" w:lineRule="auto"/>
              <w:jc w:val="left"/>
              <w:rPr>
                <w:rStyle w:val="fontstyle01"/>
                <w:sz w:val="20"/>
                <w:szCs w:val="20"/>
              </w:rPr>
            </w:pPr>
            <w:r>
              <w:rPr>
                <w:rStyle w:val="fontstyle01"/>
                <w:sz w:val="20"/>
                <w:szCs w:val="20"/>
              </w:rPr>
              <w:t>Имеется подходящее масштабирование отображения результатов</w:t>
            </w:r>
          </w:p>
        </w:tc>
        <w:tc>
          <w:tcPr>
            <w:tcW w:w="1559" w:type="dxa"/>
            <w:vAlign w:val="center"/>
          </w:tcPr>
          <w:p w14:paraId="29DF2774" w14:textId="77777777" w:rsidR="00037AA4" w:rsidRPr="00037AA4" w:rsidRDefault="00037AA4" w:rsidP="00037AA4">
            <w:pPr>
              <w:jc w:val="center"/>
              <w:rPr>
                <w:sz w:val="20"/>
              </w:rPr>
            </w:pPr>
            <w:r>
              <w:rPr>
                <w:sz w:val="20"/>
              </w:rPr>
              <w:t>V</w:t>
            </w:r>
          </w:p>
        </w:tc>
        <w:tc>
          <w:tcPr>
            <w:tcW w:w="1304" w:type="dxa"/>
            <w:vAlign w:val="center"/>
          </w:tcPr>
          <w:p w14:paraId="70F94CAD" w14:textId="77777777" w:rsidR="00037AA4" w:rsidRPr="00037AA4" w:rsidRDefault="00037AA4" w:rsidP="00037AA4">
            <w:pPr>
              <w:keepNext/>
              <w:keepLines/>
              <w:jc w:val="center"/>
              <w:rPr>
                <w:sz w:val="20"/>
              </w:rPr>
            </w:pPr>
            <w:r>
              <w:rPr>
                <w:sz w:val="20"/>
              </w:rPr>
              <w:t>12 / 39 - 51</w:t>
            </w:r>
          </w:p>
        </w:tc>
      </w:tr>
      <w:tr w:rsidR="00037AA4" w:rsidRPr="00037AA4" w14:paraId="216E7EFE" w14:textId="77777777" w:rsidTr="00B55459">
        <w:trPr>
          <w:cantSplit/>
        </w:trPr>
        <w:tc>
          <w:tcPr>
            <w:tcW w:w="1276" w:type="dxa"/>
          </w:tcPr>
          <w:p w14:paraId="34678767" w14:textId="77777777" w:rsidR="00037AA4" w:rsidRPr="00037AA4" w:rsidRDefault="00037AA4" w:rsidP="00B55459">
            <w:pPr>
              <w:rPr>
                <w:sz w:val="20"/>
              </w:rPr>
            </w:pPr>
            <w:r>
              <w:rPr>
                <w:sz w:val="20"/>
              </w:rPr>
              <w:t>4.11.2</w:t>
            </w:r>
          </w:p>
        </w:tc>
        <w:tc>
          <w:tcPr>
            <w:tcW w:w="5245" w:type="dxa"/>
            <w:vAlign w:val="center"/>
          </w:tcPr>
          <w:p w14:paraId="02C23F35" w14:textId="77777777" w:rsidR="00037AA4" w:rsidRPr="00037AA4" w:rsidRDefault="00037AA4" w:rsidP="00B55459">
            <w:pPr>
              <w:spacing w:line="240" w:lineRule="auto"/>
              <w:jc w:val="left"/>
              <w:rPr>
                <w:rStyle w:val="fontstyle01"/>
                <w:sz w:val="20"/>
                <w:szCs w:val="20"/>
              </w:rPr>
            </w:pPr>
            <w:r>
              <w:rPr>
                <w:rStyle w:val="fontstyle01"/>
                <w:sz w:val="20"/>
                <w:szCs w:val="20"/>
              </w:rPr>
              <w:t>При соответствующей постановке задач: В табличной форме приведены результаты по значимым местам выбросов</w:t>
            </w:r>
          </w:p>
        </w:tc>
        <w:tc>
          <w:tcPr>
            <w:tcW w:w="1559" w:type="dxa"/>
            <w:vAlign w:val="center"/>
          </w:tcPr>
          <w:p w14:paraId="70FF7DFC" w14:textId="77777777" w:rsidR="00037AA4" w:rsidRPr="00037AA4" w:rsidRDefault="00037AA4" w:rsidP="00B55459">
            <w:pPr>
              <w:jc w:val="center"/>
              <w:rPr>
                <w:sz w:val="20"/>
              </w:rPr>
            </w:pPr>
            <w:r>
              <w:rPr>
                <w:sz w:val="20"/>
              </w:rPr>
              <w:t>V</w:t>
            </w:r>
          </w:p>
        </w:tc>
        <w:tc>
          <w:tcPr>
            <w:tcW w:w="1304" w:type="dxa"/>
            <w:vAlign w:val="center"/>
          </w:tcPr>
          <w:p w14:paraId="1491336C" w14:textId="77777777" w:rsidR="00037AA4" w:rsidRPr="00037AA4" w:rsidRDefault="00037AA4" w:rsidP="00B55459">
            <w:pPr>
              <w:keepNext/>
              <w:keepLines/>
              <w:jc w:val="center"/>
              <w:rPr>
                <w:sz w:val="20"/>
              </w:rPr>
            </w:pPr>
            <w:r>
              <w:rPr>
                <w:sz w:val="20"/>
              </w:rPr>
              <w:t xml:space="preserve">12 / 43 - 53 </w:t>
            </w:r>
          </w:p>
        </w:tc>
      </w:tr>
      <w:tr w:rsidR="00037AA4" w:rsidRPr="00037AA4" w14:paraId="475BB3ED" w14:textId="77777777" w:rsidTr="00B55459">
        <w:trPr>
          <w:cantSplit/>
        </w:trPr>
        <w:tc>
          <w:tcPr>
            <w:tcW w:w="1276" w:type="dxa"/>
          </w:tcPr>
          <w:p w14:paraId="270A9810" w14:textId="77777777" w:rsidR="00037AA4" w:rsidRPr="00037AA4" w:rsidRDefault="00037AA4" w:rsidP="00B55459">
            <w:pPr>
              <w:rPr>
                <w:sz w:val="20"/>
              </w:rPr>
            </w:pPr>
            <w:r>
              <w:rPr>
                <w:sz w:val="20"/>
              </w:rPr>
              <w:t>4.11.3</w:t>
            </w:r>
          </w:p>
        </w:tc>
        <w:tc>
          <w:tcPr>
            <w:tcW w:w="5245" w:type="dxa"/>
            <w:vAlign w:val="center"/>
          </w:tcPr>
          <w:p w14:paraId="5C7863B8" w14:textId="77777777" w:rsidR="00037AA4" w:rsidRPr="00037AA4" w:rsidRDefault="00037AA4" w:rsidP="00B55459">
            <w:pPr>
              <w:spacing w:line="240" w:lineRule="auto"/>
              <w:jc w:val="left"/>
              <w:rPr>
                <w:rStyle w:val="fontstyle01"/>
                <w:sz w:val="20"/>
                <w:szCs w:val="20"/>
              </w:rPr>
            </w:pPr>
            <w:r>
              <w:rPr>
                <w:rStyle w:val="fontstyle01"/>
                <w:sz w:val="20"/>
                <w:szCs w:val="20"/>
              </w:rPr>
              <w:t>Результаты расчетов описаны в устной форме</w:t>
            </w:r>
          </w:p>
        </w:tc>
        <w:tc>
          <w:tcPr>
            <w:tcW w:w="1559" w:type="dxa"/>
            <w:vAlign w:val="center"/>
          </w:tcPr>
          <w:p w14:paraId="119675BE" w14:textId="77777777" w:rsidR="00037AA4" w:rsidRPr="00037AA4" w:rsidRDefault="00037AA4" w:rsidP="00B55459">
            <w:pPr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V</w:t>
            </w:r>
          </w:p>
        </w:tc>
        <w:tc>
          <w:tcPr>
            <w:tcW w:w="1304" w:type="dxa"/>
            <w:vAlign w:val="center"/>
          </w:tcPr>
          <w:p w14:paraId="542FC314" w14:textId="77777777" w:rsidR="00037AA4" w:rsidRPr="00037AA4" w:rsidRDefault="00037AA4" w:rsidP="00B55459">
            <w:pPr>
              <w:keepNext/>
              <w:keepLines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13 / 54 - 57</w:t>
            </w:r>
          </w:p>
        </w:tc>
      </w:tr>
      <w:tr w:rsidR="00037AA4" w:rsidRPr="00037AA4" w14:paraId="3C4E062D" w14:textId="77777777" w:rsidTr="00B55459">
        <w:trPr>
          <w:cantSplit/>
        </w:trPr>
        <w:tc>
          <w:tcPr>
            <w:tcW w:w="1276" w:type="dxa"/>
          </w:tcPr>
          <w:p w14:paraId="241266E3" w14:textId="77777777" w:rsidR="00037AA4" w:rsidRPr="00037AA4" w:rsidRDefault="00037AA4" w:rsidP="00B55459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>4.11.4</w:t>
            </w:r>
          </w:p>
        </w:tc>
        <w:tc>
          <w:tcPr>
            <w:tcW w:w="5245" w:type="dxa"/>
            <w:vAlign w:val="center"/>
          </w:tcPr>
          <w:p w14:paraId="7101D97F" w14:textId="77777777" w:rsidR="00037AA4" w:rsidRPr="00037AA4" w:rsidRDefault="00037AA4" w:rsidP="00B55459">
            <w:pPr>
              <w:spacing w:line="240" w:lineRule="auto"/>
              <w:jc w:val="left"/>
              <w:rPr>
                <w:rStyle w:val="fontstyle01"/>
                <w:sz w:val="20"/>
                <w:szCs w:val="20"/>
              </w:rPr>
            </w:pPr>
            <w:r>
              <w:rPr>
                <w:rStyle w:val="fontstyle01"/>
                <w:sz w:val="20"/>
                <w:szCs w:val="20"/>
              </w:rPr>
              <w:t>Приложены протоколы расчета прогонов</w:t>
            </w:r>
          </w:p>
        </w:tc>
        <w:tc>
          <w:tcPr>
            <w:tcW w:w="1559" w:type="dxa"/>
            <w:vAlign w:val="center"/>
          </w:tcPr>
          <w:p w14:paraId="6F01BE77" w14:textId="77777777" w:rsidR="00037AA4" w:rsidRPr="00037AA4" w:rsidRDefault="00037AA4" w:rsidP="00B55459">
            <w:pPr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V</w:t>
            </w:r>
          </w:p>
        </w:tc>
        <w:tc>
          <w:tcPr>
            <w:tcW w:w="1304" w:type="dxa"/>
            <w:vAlign w:val="center"/>
          </w:tcPr>
          <w:p w14:paraId="30F4D9A3" w14:textId="77777777" w:rsidR="00037AA4" w:rsidRPr="00037AA4" w:rsidRDefault="00037AA4" w:rsidP="00B55459">
            <w:pPr>
              <w:keepNext/>
              <w:keepLines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16 / 62 - 67</w:t>
            </w:r>
          </w:p>
        </w:tc>
      </w:tr>
      <w:tr w:rsidR="00037AA4" w:rsidRPr="00037AA4" w14:paraId="1925E54A" w14:textId="77777777" w:rsidTr="00B55459">
        <w:trPr>
          <w:cantSplit/>
        </w:trPr>
        <w:tc>
          <w:tcPr>
            <w:tcW w:w="1276" w:type="dxa"/>
          </w:tcPr>
          <w:p w14:paraId="184FBC86" w14:textId="77777777" w:rsidR="00037AA4" w:rsidRPr="00037AA4" w:rsidRDefault="00037AA4" w:rsidP="00B55459">
            <w:pPr>
              <w:rPr>
                <w:sz w:val="20"/>
              </w:rPr>
            </w:pPr>
            <w:r>
              <w:rPr>
                <w:sz w:val="20"/>
              </w:rPr>
              <w:t>4.11.5</w:t>
            </w:r>
          </w:p>
        </w:tc>
        <w:tc>
          <w:tcPr>
            <w:tcW w:w="5245" w:type="dxa"/>
            <w:vAlign w:val="center"/>
          </w:tcPr>
          <w:p w14:paraId="460021CB" w14:textId="77777777" w:rsidR="00037AA4" w:rsidRPr="00037AA4" w:rsidRDefault="00037AA4" w:rsidP="00037AA4">
            <w:pPr>
              <w:spacing w:line="240" w:lineRule="auto"/>
              <w:jc w:val="left"/>
              <w:rPr>
                <w:rStyle w:val="fontstyle01"/>
                <w:sz w:val="20"/>
                <w:szCs w:val="20"/>
              </w:rPr>
            </w:pPr>
            <w:r>
              <w:rPr>
                <w:rStyle w:val="fontstyle01"/>
                <w:sz w:val="20"/>
                <w:szCs w:val="20"/>
              </w:rPr>
              <w:t xml:space="preserve">Используемые отчеты об измерениях, технические правила, регламенты и литература, а также заключения сторонних организаций, исходные данные, цитаты из других документов указаны в полном виде </w:t>
            </w:r>
          </w:p>
        </w:tc>
        <w:tc>
          <w:tcPr>
            <w:tcW w:w="1559" w:type="dxa"/>
            <w:vAlign w:val="center"/>
          </w:tcPr>
          <w:p w14:paraId="0E1D3CAB" w14:textId="77777777" w:rsidR="00037AA4" w:rsidRPr="00037AA4" w:rsidRDefault="00037AA4" w:rsidP="00B55459">
            <w:pPr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V</w:t>
            </w:r>
          </w:p>
        </w:tc>
        <w:tc>
          <w:tcPr>
            <w:tcW w:w="1304" w:type="dxa"/>
            <w:vAlign w:val="center"/>
          </w:tcPr>
          <w:p w14:paraId="12AD3062" w14:textId="77777777" w:rsidR="00037AA4" w:rsidRPr="00037AA4" w:rsidRDefault="00037AA4" w:rsidP="00B55459">
            <w:pPr>
              <w:keepNext/>
              <w:keepLines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15 / 59 - 61</w:t>
            </w:r>
          </w:p>
        </w:tc>
      </w:tr>
      <w:tr w:rsidR="00037AA4" w:rsidRPr="00037AA4" w14:paraId="6BBE1C43" w14:textId="77777777" w:rsidTr="00B55459">
        <w:trPr>
          <w:cantSplit/>
        </w:trPr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5DD9F883" w14:textId="2572FE4B" w:rsidR="00037AA4" w:rsidRPr="00037AA4" w:rsidRDefault="00037AA4" w:rsidP="00B55459">
            <w:pPr>
              <w:keepLines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B </w:t>
            </w:r>
            <w:r>
              <w:rPr>
                <w:noProof/>
                <w:lang w:eastAsia="ru-RU"/>
              </w:rPr>
              <w:drawing>
                <wp:inline distT="0" distB="0" distL="0" distR="0" wp14:anchorId="333EE5D8" wp14:editId="26D0705A">
                  <wp:extent cx="152400" cy="257175"/>
                  <wp:effectExtent l="4762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24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8" w:type="dxa"/>
            <w:gridSpan w:val="3"/>
            <w:tcBorders>
              <w:bottom w:val="single" w:sz="4" w:space="0" w:color="auto"/>
            </w:tcBorders>
          </w:tcPr>
          <w:p w14:paraId="0E1F8F03" w14:textId="77777777" w:rsidR="00037AA4" w:rsidRPr="00037AA4" w:rsidRDefault="00037AA4" w:rsidP="00B55459">
            <w:pPr>
              <w:rPr>
                <w:sz w:val="20"/>
              </w:rPr>
            </w:pPr>
            <w:r>
              <w:rPr>
                <w:sz w:val="20"/>
              </w:rPr>
              <w:t>Результаты расчетов были представлены в виде графиков и таблиц, отдельно для соответствующих мест выбросов. Результаты обсуждались и оценивались в соответствии с применимыми руководящими принципами для оценки значений выбросов, в том числе по значениям Российской Федерации.</w:t>
            </w:r>
          </w:p>
        </w:tc>
      </w:tr>
    </w:tbl>
    <w:p w14:paraId="774F1CB0" w14:textId="77777777" w:rsidR="00037AA4" w:rsidRDefault="00037AA4"/>
    <w:p w14:paraId="310C90F0" w14:textId="77777777" w:rsidR="0025622B" w:rsidRDefault="0025622B"/>
    <w:p w14:paraId="4A210A8C" w14:textId="77777777" w:rsidR="00037AA4" w:rsidRDefault="00037AA4" w:rsidP="00037AA4">
      <w:pPr>
        <w:pStyle w:val="20"/>
      </w:pPr>
      <w:bookmarkStart w:id="25" w:name="_Toc43932101"/>
      <w:r>
        <w:t>Дальнейшие контрольные точки</w:t>
      </w:r>
      <w:bookmarkEnd w:id="25"/>
    </w:p>
    <w:p w14:paraId="709E8203" w14:textId="77777777" w:rsidR="00037AA4" w:rsidRDefault="00037AA4"/>
    <w:p w14:paraId="0BEE8F2D" w14:textId="4F471595" w:rsidR="00037AA4" w:rsidRDefault="00037AA4" w:rsidP="005A3728">
      <w:r>
        <w:t>В дополнение к контрольному списку VDI 3783 лист 13, собственные расчеты достоверности были выполнены с помощью расчетных моделей, использованных в экспертном заключении, в измененных граничных условиях. С помощью измененных граничных параметров (например, расчетной сетки, структуры здания, спектра эмиссии частиц) были получены максимально ожидаемые ситуации с выбросами. Даже в этих изменившихся условиях были рассчитаны сопоставимо низкие значения выбросов, так что с технической точки зрения мы можем подтвердить вывод в главе 14 экспертного заключения.</w:t>
      </w:r>
    </w:p>
    <w:p w14:paraId="59F75BFB" w14:textId="77777777" w:rsidR="009556CA" w:rsidRPr="005A3728" w:rsidRDefault="009556CA" w:rsidP="005A3728"/>
    <w:p w14:paraId="01909397" w14:textId="77777777" w:rsidR="009556CA" w:rsidRDefault="00037AA4">
      <w:pPr>
        <w:pStyle w:val="1"/>
      </w:pPr>
      <w:r>
        <w:br w:type="page"/>
      </w:r>
      <w:bookmarkStart w:id="26" w:name="_Toc43932102"/>
      <w:r>
        <w:lastRenderedPageBreak/>
        <w:t>Вывод</w:t>
      </w:r>
      <w:bookmarkEnd w:id="26"/>
    </w:p>
    <w:p w14:paraId="227AAE72" w14:textId="77777777" w:rsidR="009A3688" w:rsidRPr="009A3688" w:rsidRDefault="009A3688" w:rsidP="009A3688"/>
    <w:p w14:paraId="578313CB" w14:textId="4CD8753A" w:rsidR="009556CA" w:rsidRPr="005A3728" w:rsidRDefault="003E15BF" w:rsidP="005A3728">
      <w:r>
        <w:t>Проверка прогноза выбросов, выполненного компанией Müller-BBM GmbH, изложенного в отчете M156050_04_Ber_3E от 16.06.2020 года, была проведена в соответствии с требованиями директивы VDI 3781, лист 13, и рекламаций не последовало. Кроме того, достоверность представленной оценки была проверена с помощью наших собственных расчетов, которые привели к максимально возможным ситуациям по выбросам. Даже в этих граничных условиях уровень выбросов был одинаково низким, поэтому мы можем подтвердить выводы по оценке, выполненной компанией Müller-BBM-GmbH.</w:t>
      </w:r>
    </w:p>
    <w:p w14:paraId="5A9B49EB" w14:textId="77777777" w:rsidR="009556CA" w:rsidRDefault="009556CA"/>
    <w:p w14:paraId="126FA593" w14:textId="2716108F" w:rsidR="009556CA" w:rsidRPr="006A67E2" w:rsidRDefault="009556CA">
      <w:pPr>
        <w:spacing w:line="360" w:lineRule="exact"/>
        <w:rPr>
          <w:lang w:val="en-US"/>
        </w:rPr>
      </w:pPr>
      <w:r>
        <w:t>Нюрнберг</w:t>
      </w:r>
      <w:r w:rsidRPr="006A67E2">
        <w:rPr>
          <w:lang w:val="en-US"/>
        </w:rPr>
        <w:t>, 23.06.2020</w:t>
      </w:r>
    </w:p>
    <w:p w14:paraId="602FACC7" w14:textId="77777777" w:rsidR="009556CA" w:rsidRPr="006A67E2" w:rsidRDefault="009556CA">
      <w:pPr>
        <w:tabs>
          <w:tab w:val="left" w:pos="144"/>
          <w:tab w:val="left" w:pos="576"/>
          <w:tab w:val="left" w:pos="720"/>
        </w:tabs>
        <w:ind w:right="-1"/>
        <w:rPr>
          <w:lang w:val="en-US"/>
        </w:rPr>
      </w:pPr>
    </w:p>
    <w:p w14:paraId="200426DC" w14:textId="77777777" w:rsidR="008A28A2" w:rsidRPr="006A67E2" w:rsidRDefault="008A28A2">
      <w:pPr>
        <w:tabs>
          <w:tab w:val="left" w:pos="4748"/>
          <w:tab w:val="left" w:pos="5704"/>
          <w:tab w:val="left" w:pos="6660"/>
        </w:tabs>
        <w:jc w:val="left"/>
        <w:rPr>
          <w:szCs w:val="22"/>
          <w:lang w:val="en-US"/>
        </w:rPr>
      </w:pPr>
      <w:r w:rsidRPr="006A67E2">
        <w:rPr>
          <w:lang w:val="en-US"/>
        </w:rPr>
        <w:t>LGA Immissions- und Arbeitsschutz GmbH</w:t>
      </w:r>
    </w:p>
    <w:p w14:paraId="5A539438" w14:textId="77777777" w:rsidR="008A28A2" w:rsidRPr="006A67E2" w:rsidRDefault="008A28A2">
      <w:pPr>
        <w:tabs>
          <w:tab w:val="left" w:pos="144"/>
          <w:tab w:val="left" w:pos="576"/>
          <w:tab w:val="left" w:pos="720"/>
        </w:tabs>
        <w:rPr>
          <w:lang w:val="en-US"/>
        </w:rPr>
      </w:pPr>
    </w:p>
    <w:p w14:paraId="536A216D" w14:textId="77777777" w:rsidR="008A28A2" w:rsidRPr="006A67E2" w:rsidRDefault="008A28A2">
      <w:pPr>
        <w:tabs>
          <w:tab w:val="left" w:pos="144"/>
          <w:tab w:val="left" w:pos="576"/>
          <w:tab w:val="left" w:pos="720"/>
        </w:tabs>
        <w:rPr>
          <w:lang w:val="en-US"/>
        </w:rPr>
      </w:pPr>
    </w:p>
    <w:p w14:paraId="299140D2" w14:textId="77777777" w:rsidR="00EB62A9" w:rsidRPr="006A67E2" w:rsidRDefault="00EB62A9">
      <w:pPr>
        <w:tabs>
          <w:tab w:val="left" w:pos="144"/>
          <w:tab w:val="left" w:pos="576"/>
          <w:tab w:val="left" w:pos="720"/>
        </w:tabs>
        <w:rPr>
          <w:lang w:val="en-US"/>
        </w:rPr>
      </w:pPr>
    </w:p>
    <w:p w14:paraId="4470732F" w14:textId="77777777" w:rsidR="008A28A2" w:rsidRPr="006A67E2" w:rsidRDefault="008A28A2">
      <w:pPr>
        <w:tabs>
          <w:tab w:val="left" w:pos="4748"/>
          <w:tab w:val="left" w:pos="5704"/>
          <w:tab w:val="left" w:pos="6660"/>
        </w:tabs>
        <w:jc w:val="left"/>
        <w:rPr>
          <w:lang w:val="en-US"/>
        </w:rPr>
      </w:pPr>
    </w:p>
    <w:p w14:paraId="28FFA313" w14:textId="67ED673E" w:rsidR="009556CA" w:rsidRDefault="008A28A2" w:rsidP="008A28A2">
      <w:pPr>
        <w:tabs>
          <w:tab w:val="left" w:pos="4748"/>
          <w:tab w:val="left" w:pos="5704"/>
          <w:tab w:val="left" w:pos="6660"/>
        </w:tabs>
        <w:jc w:val="left"/>
      </w:pPr>
      <w:r>
        <w:t>дипл</w:t>
      </w:r>
      <w:r w:rsidRPr="006A67E2">
        <w:rPr>
          <w:lang w:val="en-US"/>
        </w:rPr>
        <w:t xml:space="preserve">. </w:t>
      </w:r>
      <w:r>
        <w:t>инж</w:t>
      </w:r>
      <w:r w:rsidRPr="006A67E2">
        <w:rPr>
          <w:lang w:val="en-US"/>
        </w:rPr>
        <w:t xml:space="preserve">. </w:t>
      </w:r>
      <w:r>
        <w:t>Г</w:t>
      </w:r>
      <w:r w:rsidRPr="006A67E2">
        <w:rPr>
          <w:lang w:val="en-US"/>
        </w:rPr>
        <w:t xml:space="preserve">. </w:t>
      </w:r>
      <w:r>
        <w:t>Кнерр</w:t>
      </w:r>
      <w:r w:rsidRPr="006A67E2">
        <w:rPr>
          <w:lang w:val="en-US"/>
        </w:rPr>
        <w:t xml:space="preserve"> </w:t>
      </w:r>
      <w:r>
        <w:t>дипл</w:t>
      </w:r>
      <w:r w:rsidRPr="006A67E2">
        <w:rPr>
          <w:lang w:val="en-US"/>
        </w:rPr>
        <w:t xml:space="preserve">., </w:t>
      </w:r>
      <w:r>
        <w:t>инж</w:t>
      </w:r>
      <w:r w:rsidRPr="006A67E2">
        <w:rPr>
          <w:lang w:val="en-US"/>
        </w:rPr>
        <w:t xml:space="preserve">. </w:t>
      </w:r>
      <w:r>
        <w:t>геоэкол</w:t>
      </w:r>
      <w:r w:rsidRPr="006A67E2">
        <w:rPr>
          <w:lang w:val="en-US"/>
        </w:rPr>
        <w:t xml:space="preserve">. </w:t>
      </w:r>
      <w:r>
        <w:t>Д. Кремер</w:t>
      </w:r>
    </w:p>
    <w:sectPr w:rsidR="009556CA" w:rsidSect="00D03185">
      <w:headerReference w:type="default" r:id="rId12"/>
      <w:footerReference w:type="default" r:id="rId13"/>
      <w:pgSz w:w="11907" w:h="16840" w:code="9"/>
      <w:pgMar w:top="2325" w:right="1191" w:bottom="1021" w:left="1531" w:header="851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DEE9B0" w14:textId="77777777" w:rsidR="005C6164" w:rsidRDefault="005C6164">
      <w:pPr>
        <w:spacing w:line="240" w:lineRule="auto"/>
      </w:pPr>
      <w:r>
        <w:separator/>
      </w:r>
    </w:p>
  </w:endnote>
  <w:endnote w:type="continuationSeparator" w:id="0">
    <w:p w14:paraId="7FE1D5DC" w14:textId="77777777" w:rsidR="005C6164" w:rsidRDefault="005C616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36C91A" w14:textId="0E5D9EDB" w:rsidR="008E562C" w:rsidRPr="00277350" w:rsidRDefault="008E562C">
    <w:pPr>
      <w:spacing w:before="120" w:after="120"/>
      <w:rPr>
        <w:rFonts w:cs="Arial"/>
      </w:rPr>
    </w:pPr>
    <w:r>
      <w:t xml:space="preserve">Экспертное заключение включает в себя </w:t>
    </w:r>
    <w:r>
      <w:rPr>
        <w:rStyle w:val="a5"/>
      </w:rPr>
      <w:fldChar w:fldCharType="begin"/>
    </w:r>
    <w:r>
      <w:rPr>
        <w:rStyle w:val="a5"/>
      </w:rPr>
      <w:instrText xml:space="preserve"> NUMPAGES   \* MERGEFORMAT </w:instrText>
    </w:r>
    <w:r>
      <w:rPr>
        <w:rStyle w:val="a5"/>
      </w:rPr>
      <w:fldChar w:fldCharType="separate"/>
    </w:r>
    <w:r w:rsidR="00D01B37">
      <w:rPr>
        <w:rStyle w:val="a5"/>
        <w:noProof/>
      </w:rPr>
      <w:t>11</w:t>
    </w:r>
    <w:r>
      <w:rPr>
        <w:rStyle w:val="a5"/>
      </w:rPr>
      <w:fldChar w:fldCharType="end"/>
    </w:r>
    <w:r>
      <w:rPr>
        <w:rStyle w:val="a5"/>
      </w:rPr>
      <w:t xml:space="preserve"> </w:t>
    </w:r>
    <w:r>
      <w:t>страниц текста.</w:t>
    </w:r>
  </w:p>
  <w:p w14:paraId="12CDA7E4" w14:textId="45C5C4E6" w:rsidR="008E562C" w:rsidRPr="00A76A40" w:rsidRDefault="008E562C" w:rsidP="008A28A2">
    <w:pPr>
      <w:pStyle w:val="a4"/>
      <w:pBdr>
        <w:top w:val="single" w:sz="4" w:space="5" w:color="auto"/>
      </w:pBdr>
      <w:tabs>
        <w:tab w:val="clear" w:pos="4536"/>
        <w:tab w:val="clear" w:pos="9072"/>
        <w:tab w:val="left" w:pos="5812"/>
        <w:tab w:val="right" w:pos="8789"/>
      </w:tabs>
      <w:spacing w:line="180" w:lineRule="exact"/>
      <w:ind w:right="340"/>
      <w:rPr>
        <w:sz w:val="16"/>
        <w:szCs w:val="16"/>
      </w:rPr>
    </w:pPr>
    <w:r w:rsidRPr="00A76A40">
      <w:rPr>
        <w:sz w:val="16"/>
        <w:szCs w:val="16"/>
      </w:rPr>
      <w:fldChar w:fldCharType="begin"/>
    </w:r>
    <w:r w:rsidRPr="00A76A40">
      <w:rPr>
        <w:sz w:val="16"/>
        <w:szCs w:val="16"/>
      </w:rPr>
      <w:instrText xml:space="preserve"> SUBJECT   \* MERGEFORMAT </w:instrText>
    </w:r>
    <w:r w:rsidRPr="00A76A40">
      <w:rPr>
        <w:sz w:val="16"/>
        <w:szCs w:val="16"/>
      </w:rPr>
      <w:fldChar w:fldCharType="separate"/>
    </w:r>
    <w:r w:rsidR="006A67E2">
      <w:rPr>
        <w:sz w:val="16"/>
        <w:szCs w:val="16"/>
      </w:rPr>
      <w:t>200026_Tatarstan-NJP_Überprüfung-Begutachtung</w:t>
    </w:r>
    <w:r w:rsidRPr="00A76A40">
      <w:rPr>
        <w:sz w:val="16"/>
        <w:szCs w:val="16"/>
      </w:rPr>
      <w:fldChar w:fldCharType="end"/>
    </w:r>
    <w:r>
      <w:rPr>
        <w:sz w:val="16"/>
        <w:szCs w:val="16"/>
      </w:rPr>
      <w:tab/>
      <w:t xml:space="preserve">Страница </w:t>
    </w:r>
    <w:r w:rsidRPr="00A76A40">
      <w:rPr>
        <w:sz w:val="16"/>
        <w:szCs w:val="16"/>
      </w:rPr>
      <w:fldChar w:fldCharType="begin"/>
    </w:r>
    <w:r w:rsidRPr="00A76A40">
      <w:rPr>
        <w:sz w:val="16"/>
        <w:szCs w:val="16"/>
      </w:rPr>
      <w:instrText>PAGE</w:instrText>
    </w:r>
    <w:r w:rsidRPr="00A76A40">
      <w:rPr>
        <w:sz w:val="16"/>
        <w:szCs w:val="16"/>
      </w:rPr>
      <w:fldChar w:fldCharType="separate"/>
    </w:r>
    <w:r w:rsidR="00D01B37">
      <w:rPr>
        <w:noProof/>
        <w:sz w:val="16"/>
        <w:szCs w:val="16"/>
      </w:rPr>
      <w:t>1</w:t>
    </w:r>
    <w:r w:rsidRPr="00A76A40">
      <w:rPr>
        <w:sz w:val="16"/>
        <w:szCs w:val="16"/>
      </w:rPr>
      <w:fldChar w:fldCharType="end"/>
    </w:r>
    <w:r>
      <w:rPr>
        <w:sz w:val="16"/>
        <w:szCs w:val="16"/>
      </w:rPr>
      <w:t xml:space="preserve"> из </w:t>
    </w:r>
    <w:r w:rsidRPr="00A76A40">
      <w:rPr>
        <w:rStyle w:val="a5"/>
        <w:sz w:val="16"/>
        <w:szCs w:val="16"/>
      </w:rPr>
      <w:fldChar w:fldCharType="begin"/>
    </w:r>
    <w:r w:rsidRPr="00A76A40">
      <w:rPr>
        <w:rStyle w:val="a5"/>
        <w:sz w:val="16"/>
        <w:szCs w:val="16"/>
      </w:rPr>
      <w:instrText xml:space="preserve"> NUMPAGES   \* MERGEFORMAT </w:instrText>
    </w:r>
    <w:r w:rsidRPr="00A76A40">
      <w:rPr>
        <w:rStyle w:val="a5"/>
        <w:sz w:val="16"/>
        <w:szCs w:val="16"/>
      </w:rPr>
      <w:fldChar w:fldCharType="separate"/>
    </w:r>
    <w:r w:rsidR="00D01B37">
      <w:rPr>
        <w:rStyle w:val="a5"/>
        <w:noProof/>
        <w:sz w:val="16"/>
        <w:szCs w:val="16"/>
      </w:rPr>
      <w:t>11</w:t>
    </w:r>
    <w:r w:rsidRPr="00A76A40">
      <w:rPr>
        <w:rStyle w:val="a5"/>
        <w:sz w:val="16"/>
        <w:szCs w:val="16"/>
      </w:rPr>
      <w:fldChar w:fldCharType="end"/>
    </w:r>
  </w:p>
  <w:p w14:paraId="76AE8734" w14:textId="77777777" w:rsidR="008E562C" w:rsidRPr="00EA5792" w:rsidRDefault="008E562C" w:rsidP="006A2649">
    <w:pPr>
      <w:pStyle w:val="a4"/>
      <w:tabs>
        <w:tab w:val="clear" w:pos="4536"/>
        <w:tab w:val="clear" w:pos="9072"/>
        <w:tab w:val="left" w:pos="3261"/>
        <w:tab w:val="left" w:pos="5245"/>
        <w:tab w:val="right" w:pos="8789"/>
      </w:tabs>
      <w:spacing w:line="180" w:lineRule="exact"/>
      <w:ind w:right="340"/>
      <w:rPr>
        <w:sz w:val="16"/>
        <w:szCs w:val="16"/>
      </w:rPr>
    </w:pPr>
  </w:p>
  <w:p w14:paraId="2085CAA2" w14:textId="77777777" w:rsidR="008E562C" w:rsidRPr="00EA5792" w:rsidRDefault="008E562C" w:rsidP="00EF3201">
    <w:pPr>
      <w:pStyle w:val="a4"/>
      <w:tabs>
        <w:tab w:val="clear" w:pos="4536"/>
        <w:tab w:val="left" w:pos="3402"/>
        <w:tab w:val="left" w:pos="5812"/>
      </w:tabs>
      <w:spacing w:line="180" w:lineRule="exact"/>
      <w:ind w:right="57"/>
      <w:rPr>
        <w:sz w:val="16"/>
        <w:szCs w:val="16"/>
      </w:rPr>
    </w:pPr>
    <w:r>
      <w:rPr>
        <w:sz w:val="16"/>
        <w:szCs w:val="16"/>
      </w:rPr>
      <w:t>LGA Immissions- und Arbeitsschutz GmbH</w:t>
    </w:r>
    <w:r>
      <w:rPr>
        <w:sz w:val="16"/>
        <w:szCs w:val="16"/>
      </w:rPr>
      <w:tab/>
      <w:t>Банковские реквизиты:</w:t>
    </w:r>
    <w:r>
      <w:rPr>
        <w:sz w:val="16"/>
        <w:szCs w:val="16"/>
      </w:rPr>
      <w:tab/>
      <w:t>Управляющиие директора:</w:t>
    </w:r>
  </w:p>
  <w:p w14:paraId="47BB5C54" w14:textId="77777777" w:rsidR="008E562C" w:rsidRPr="00EA5792" w:rsidRDefault="008E562C" w:rsidP="00EF3201">
    <w:pPr>
      <w:pStyle w:val="a4"/>
      <w:tabs>
        <w:tab w:val="clear" w:pos="4536"/>
        <w:tab w:val="left" w:pos="3402"/>
        <w:tab w:val="left" w:pos="5812"/>
      </w:tabs>
      <w:spacing w:line="180" w:lineRule="exact"/>
      <w:ind w:right="57"/>
      <w:rPr>
        <w:sz w:val="16"/>
        <w:szCs w:val="16"/>
      </w:rPr>
    </w:pPr>
    <w:r>
      <w:rPr>
        <w:sz w:val="16"/>
      </w:rPr>
      <w:t>Кристиан Хессель штр.</w:t>
    </w:r>
    <w:r>
      <w:rPr>
        <w:snapToGrid w:val="0"/>
        <w:sz w:val="16"/>
      </w:rPr>
      <w:t xml:space="preserve"> 1 • 90427 Нюрнберг</w:t>
    </w:r>
    <w:r>
      <w:rPr>
        <w:sz w:val="16"/>
        <w:szCs w:val="16"/>
      </w:rPr>
      <w:tab/>
      <w:t>HypoVereinsbank Nbg.</w:t>
    </w:r>
    <w:r>
      <w:rPr>
        <w:sz w:val="16"/>
        <w:szCs w:val="16"/>
      </w:rPr>
      <w:tab/>
      <w:t>Докт.  Джордж Аль-Шорачи, Гюнтер Кнерр</w:t>
    </w:r>
  </w:p>
  <w:p w14:paraId="79D1D42F" w14:textId="77777777" w:rsidR="008E562C" w:rsidRPr="00EA5792" w:rsidRDefault="008E562C" w:rsidP="00EF3201">
    <w:pPr>
      <w:pStyle w:val="a4"/>
      <w:tabs>
        <w:tab w:val="clear" w:pos="4536"/>
        <w:tab w:val="left" w:pos="3402"/>
        <w:tab w:val="left" w:pos="5812"/>
      </w:tabs>
      <w:spacing w:line="180" w:lineRule="exact"/>
      <w:ind w:right="57"/>
      <w:rPr>
        <w:sz w:val="16"/>
        <w:szCs w:val="16"/>
      </w:rPr>
    </w:pPr>
    <w:r>
      <w:rPr>
        <w:snapToGrid w:val="0"/>
        <w:sz w:val="16"/>
      </w:rPr>
      <w:t>Телефон: (09 11) 12 076 - 440  /  Факс: - 449</w:t>
    </w:r>
    <w:r>
      <w:rPr>
        <w:sz w:val="16"/>
        <w:szCs w:val="16"/>
      </w:rPr>
      <w:tab/>
      <w:t>БИК 760 200 70</w:t>
    </w:r>
    <w:r>
      <w:rPr>
        <w:sz w:val="16"/>
        <w:szCs w:val="16"/>
      </w:rPr>
      <w:tab/>
      <w:t>Регистрационный суд: Участковый суд Нюрнберга HRB 19157</w:t>
    </w:r>
  </w:p>
  <w:p w14:paraId="01C60ED5" w14:textId="77777777" w:rsidR="008E562C" w:rsidRDefault="008E562C" w:rsidP="00EF3201">
    <w:pPr>
      <w:pStyle w:val="a4"/>
      <w:tabs>
        <w:tab w:val="clear" w:pos="4536"/>
        <w:tab w:val="left" w:pos="3402"/>
        <w:tab w:val="left" w:pos="5812"/>
      </w:tabs>
      <w:spacing w:line="180" w:lineRule="exact"/>
      <w:ind w:right="57"/>
      <w:rPr>
        <w:sz w:val="16"/>
        <w:szCs w:val="16"/>
      </w:rPr>
    </w:pPr>
    <w:r>
      <w:rPr>
        <w:sz w:val="16"/>
        <w:szCs w:val="16"/>
      </w:rPr>
      <w:t>http://www.lga-umwelt.de</w:t>
    </w:r>
    <w:r>
      <w:rPr>
        <w:sz w:val="16"/>
        <w:szCs w:val="16"/>
      </w:rPr>
      <w:tab/>
      <w:t>Номер счета 349860970</w:t>
    </w:r>
    <w:r>
      <w:rPr>
        <w:sz w:val="16"/>
        <w:szCs w:val="16"/>
      </w:rPr>
      <w:tab/>
      <w:t>Юридический адрес: Нюрнберг</w:t>
    </w:r>
  </w:p>
  <w:p w14:paraId="2633A951" w14:textId="77777777" w:rsidR="008E562C" w:rsidRPr="008A28A2" w:rsidRDefault="008E562C" w:rsidP="00EF3201">
    <w:pPr>
      <w:pStyle w:val="a4"/>
      <w:tabs>
        <w:tab w:val="clear" w:pos="4536"/>
        <w:tab w:val="clear" w:pos="9072"/>
        <w:tab w:val="left" w:pos="3402"/>
        <w:tab w:val="left" w:pos="5812"/>
        <w:tab w:val="right" w:pos="8789"/>
      </w:tabs>
      <w:spacing w:line="180" w:lineRule="exact"/>
      <w:ind w:right="340"/>
      <w:rPr>
        <w:sz w:val="16"/>
        <w:szCs w:val="16"/>
      </w:rPr>
    </w:pPr>
    <w:r>
      <w:rPr>
        <w:snapToGrid w:val="0"/>
        <w:sz w:val="16"/>
        <w:szCs w:val="16"/>
      </w:rPr>
      <w:t>Номер плательщика налога с оборота: DE221091382</w:t>
    </w:r>
    <w:r>
      <w:rPr>
        <w:snapToGrid w:val="0"/>
        <w:sz w:val="16"/>
        <w:szCs w:val="16"/>
      </w:rPr>
      <w:tab/>
    </w:r>
    <w:r>
      <w:rPr>
        <w:sz w:val="16"/>
        <w:szCs w:val="16"/>
      </w:rPr>
      <w:t>SWIFT(BIC): HYVEDEMM460</w:t>
    </w:r>
    <w:r>
      <w:rPr>
        <w:snapToGrid w:val="0"/>
        <w:sz w:val="16"/>
        <w:szCs w:val="16"/>
      </w:rPr>
      <w:tab/>
    </w:r>
    <w:r>
      <w:rPr>
        <w:sz w:val="16"/>
        <w:szCs w:val="16"/>
      </w:rPr>
      <w:t>IBAN: DE19 7602 0070 0349 8609 70</w:t>
    </w:r>
  </w:p>
  <w:p w14:paraId="26F35B27" w14:textId="77777777" w:rsidR="008E562C" w:rsidRPr="00EA5792" w:rsidRDefault="008E562C">
    <w:pPr>
      <w:pStyle w:val="a4"/>
      <w:tabs>
        <w:tab w:val="clear" w:pos="4536"/>
        <w:tab w:val="clear" w:pos="9072"/>
        <w:tab w:val="left" w:pos="3261"/>
        <w:tab w:val="left" w:pos="5245"/>
        <w:tab w:val="right" w:pos="8789"/>
      </w:tabs>
      <w:spacing w:line="180" w:lineRule="exact"/>
      <w:ind w:right="340"/>
      <w:rPr>
        <w:sz w:val="16"/>
        <w:szCs w:val="16"/>
      </w:rPr>
    </w:pPr>
  </w:p>
  <w:p w14:paraId="60FC9FAA" w14:textId="77777777" w:rsidR="008E562C" w:rsidRPr="00B30DAF" w:rsidRDefault="008E562C">
    <w:pPr>
      <w:pStyle w:val="a4"/>
      <w:tabs>
        <w:tab w:val="clear" w:pos="4536"/>
        <w:tab w:val="clear" w:pos="9072"/>
        <w:tab w:val="left" w:pos="3261"/>
        <w:tab w:val="left" w:pos="5245"/>
        <w:tab w:val="right" w:pos="8789"/>
      </w:tabs>
      <w:spacing w:line="180" w:lineRule="exact"/>
      <w:ind w:right="340"/>
      <w:jc w:val="center"/>
      <w:rPr>
        <w:sz w:val="14"/>
        <w:szCs w:val="14"/>
      </w:rPr>
    </w:pPr>
    <w:r>
      <w:rPr>
        <w:i/>
        <w:sz w:val="14"/>
        <w:szCs w:val="14"/>
      </w:rPr>
      <w:t>- Каждая публикация - в том числе в сокращенном виде или  в  качестве выписки - требует предварительного одобрения компании LGA Immissions- und Arbeitsschutz GmbH 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B4AE5D" w14:textId="0028A6F6" w:rsidR="008E562C" w:rsidRDefault="00E12EAD" w:rsidP="000C57DC">
    <w:pPr>
      <w:pStyle w:val="a4"/>
      <w:tabs>
        <w:tab w:val="clear" w:pos="4536"/>
        <w:tab w:val="clear" w:pos="9072"/>
        <w:tab w:val="left" w:pos="5812"/>
        <w:tab w:val="right" w:pos="8789"/>
      </w:tabs>
      <w:spacing w:before="120" w:line="240" w:lineRule="auto"/>
      <w:ind w:right="282"/>
      <w:rPr>
        <w:sz w:val="16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6704" behindDoc="0" locked="0" layoutInCell="0" allowOverlap="1" wp14:anchorId="6D866313" wp14:editId="2C3954FE">
              <wp:simplePos x="0" y="0"/>
              <wp:positionH relativeFrom="column">
                <wp:posOffset>15240</wp:posOffset>
              </wp:positionH>
              <wp:positionV relativeFrom="paragraph">
                <wp:posOffset>3175</wp:posOffset>
              </wp:positionV>
              <wp:extent cx="5761355" cy="635"/>
              <wp:effectExtent l="0" t="0" r="0" b="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1355" cy="63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C6EEA57" id="Line 2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2pt,.25pt" to="454.8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" o:allowincell="f"/>
          </w:pict>
        </mc:Fallback>
      </mc:AlternateContent>
    </w:r>
    <w:r w:rsidR="008E562C">
      <w:rPr>
        <w:sz w:val="16"/>
      </w:rPr>
      <w:fldChar w:fldCharType="begin"/>
    </w:r>
    <w:r w:rsidR="008E562C">
      <w:rPr>
        <w:sz w:val="16"/>
      </w:rPr>
      <w:instrText xml:space="preserve"> SUBJECT   \* MERGEFORMAT </w:instrText>
    </w:r>
    <w:r w:rsidR="008E562C">
      <w:rPr>
        <w:sz w:val="16"/>
      </w:rPr>
      <w:fldChar w:fldCharType="separate"/>
    </w:r>
    <w:r w:rsidR="006A67E2" w:rsidRPr="006A67E2">
      <w:rPr>
        <w:position w:val="6"/>
        <w:sz w:val="16"/>
      </w:rPr>
      <w:t>200026_Tatarstan-NJP_Überprüfung-Begutachtung</w:t>
    </w:r>
    <w:r w:rsidR="008E562C">
      <w:rPr>
        <w:position w:val="6"/>
        <w:sz w:val="16"/>
      </w:rPr>
      <w:fldChar w:fldCharType="end"/>
    </w:r>
    <w:r>
      <w:rPr>
        <w:sz w:val="16"/>
      </w:rPr>
      <w:tab/>
      <w:t xml:space="preserve">Страница </w:t>
    </w:r>
    <w:r w:rsidR="008E562C">
      <w:rPr>
        <w:sz w:val="16"/>
      </w:rPr>
      <w:fldChar w:fldCharType="begin"/>
    </w:r>
    <w:r w:rsidR="008E562C">
      <w:rPr>
        <w:sz w:val="16"/>
      </w:rPr>
      <w:instrText>PAGE</w:instrText>
    </w:r>
    <w:r w:rsidR="008E562C">
      <w:rPr>
        <w:sz w:val="16"/>
      </w:rPr>
      <w:fldChar w:fldCharType="separate"/>
    </w:r>
    <w:r w:rsidR="00D01B37">
      <w:rPr>
        <w:noProof/>
        <w:sz w:val="16"/>
      </w:rPr>
      <w:t>5</w:t>
    </w:r>
    <w:r w:rsidR="008E562C">
      <w:rPr>
        <w:sz w:val="16"/>
      </w:rPr>
      <w:fldChar w:fldCharType="end"/>
    </w:r>
    <w:r>
      <w:rPr>
        <w:sz w:val="16"/>
      </w:rPr>
      <w:t xml:space="preserve"> из </w:t>
    </w:r>
    <w:r w:rsidR="008E562C">
      <w:rPr>
        <w:sz w:val="16"/>
      </w:rPr>
      <w:fldChar w:fldCharType="begin"/>
    </w:r>
    <w:r w:rsidR="008E562C">
      <w:rPr>
        <w:sz w:val="16"/>
      </w:rPr>
      <w:instrText xml:space="preserve"> NUMPAGES  \* MERGEFORMAT </w:instrText>
    </w:r>
    <w:r w:rsidR="008E562C">
      <w:rPr>
        <w:sz w:val="16"/>
      </w:rPr>
      <w:fldChar w:fldCharType="separate"/>
    </w:r>
    <w:r w:rsidR="00D01B37">
      <w:rPr>
        <w:noProof/>
        <w:sz w:val="16"/>
      </w:rPr>
      <w:t>11</w:t>
    </w:r>
    <w:r w:rsidR="008E562C">
      <w:rPr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C8729F" w14:textId="77777777" w:rsidR="005C6164" w:rsidRDefault="005C6164">
      <w:pPr>
        <w:spacing w:line="240" w:lineRule="auto"/>
      </w:pPr>
      <w:r>
        <w:separator/>
      </w:r>
    </w:p>
  </w:footnote>
  <w:footnote w:type="continuationSeparator" w:id="0">
    <w:p w14:paraId="01B2C99F" w14:textId="77777777" w:rsidR="005C6164" w:rsidRDefault="005C6164">
      <w:pPr>
        <w:spacing w:line="240" w:lineRule="auto"/>
      </w:pPr>
      <w:r>
        <w:continuationSeparator/>
      </w:r>
    </w:p>
  </w:footnote>
  <w:footnote w:id="1">
    <w:p w14:paraId="5793D161" w14:textId="77777777" w:rsidR="00037AA4" w:rsidRDefault="00037AA4">
      <w:pPr>
        <w:pStyle w:val="aa"/>
      </w:pPr>
      <w:r>
        <w:rPr>
          <w:rStyle w:val="a9"/>
        </w:rPr>
        <w:footnoteRef/>
      </w:r>
      <w:r>
        <w:t xml:space="preserve"> Сначала указывается глава, а после косой черты номер страницы: 1/1 соответствует главе 1, страница 1</w:t>
      </w:r>
    </w:p>
  </w:footnote>
  <w:footnote w:id="2">
    <w:p w14:paraId="5CD44B48" w14:textId="5A03445B" w:rsidR="00037AA4" w:rsidRDefault="00037AA4" w:rsidP="00037AA4">
      <w:pPr>
        <w:pStyle w:val="aa"/>
      </w:pPr>
      <w:r>
        <w:rPr>
          <w:rStyle w:val="a9"/>
        </w:rPr>
        <w:footnoteRef/>
      </w:r>
      <w:r>
        <w:t xml:space="preserve"> Оценка осуществляется по светофорной системе: </w:t>
      </w:r>
      <w:r>
        <w:rPr>
          <w:noProof/>
          <w:sz w:val="20"/>
          <w:lang w:eastAsia="ru-RU"/>
        </w:rPr>
        <w:drawing>
          <wp:inline distT="0" distB="0" distL="0" distR="0" wp14:anchorId="08F7B794" wp14:editId="0FA57842">
            <wp:extent cx="152400" cy="257175"/>
            <wp:effectExtent l="4762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24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достаточно соответствует, </w:t>
      </w:r>
      <w:r>
        <w:rPr>
          <w:noProof/>
          <w:lang w:eastAsia="ru-RU"/>
        </w:rPr>
        <w:drawing>
          <wp:inline distT="0" distB="0" distL="0" distR="0" wp14:anchorId="224A5F04" wp14:editId="2147B84F">
            <wp:extent cx="152400" cy="238125"/>
            <wp:effectExtent l="0" t="4763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недостаточно соответствует, примечания к оценке приведены в соседней строке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523AEC" w14:textId="77777777" w:rsidR="008E562C" w:rsidRPr="00D03185" w:rsidRDefault="008E562C">
    <w:pPr>
      <w:pStyle w:val="a3"/>
      <w:spacing w:line="240" w:lineRule="auto"/>
      <w:rPr>
        <w:b/>
        <w:sz w:val="16"/>
        <w:szCs w:val="16"/>
      </w:rPr>
    </w:pPr>
  </w:p>
  <w:p w14:paraId="4AAB2921" w14:textId="7FB4D09F" w:rsidR="008E562C" w:rsidRDefault="00E12EAD">
    <w:pPr>
      <w:pStyle w:val="a3"/>
      <w:spacing w:line="240" w:lineRule="auto"/>
    </w:pPr>
    <w:r>
      <w:rPr>
        <w:b/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34B13A05" wp14:editId="330FC993">
              <wp:simplePos x="0" y="0"/>
              <wp:positionH relativeFrom="column">
                <wp:posOffset>0</wp:posOffset>
              </wp:positionH>
              <wp:positionV relativeFrom="paragraph">
                <wp:posOffset>252095</wp:posOffset>
              </wp:positionV>
              <wp:extent cx="5400040" cy="0"/>
              <wp:effectExtent l="0" t="0" r="0" b="0"/>
              <wp:wrapNone/>
              <wp:docPr id="3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0004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014EE52" id="Line 6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9.85pt" to="425.2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peOEQ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" o:allowincell="f"/>
          </w:pict>
        </mc:Fallback>
      </mc:AlternateContent>
    </w:r>
    <w:r>
      <w:rPr>
        <w:b/>
      </w:rPr>
      <w:t>LGA Immissions- und Arbeitsschutz GmbH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DE8019" w14:textId="77777777" w:rsidR="008E562C" w:rsidRPr="00636194" w:rsidRDefault="008E562C">
    <w:pPr>
      <w:pStyle w:val="a3"/>
      <w:spacing w:line="240" w:lineRule="auto"/>
      <w:rPr>
        <w:b/>
        <w:sz w:val="20"/>
      </w:rPr>
    </w:pPr>
    <w:r>
      <w:rPr>
        <w:b/>
        <w:sz w:val="20"/>
      </w:rPr>
      <w:t>LGA Immissions- und Arbeitsschutz GmbH</w:t>
    </w:r>
  </w:p>
  <w:p w14:paraId="22E52669" w14:textId="180B3D9D" w:rsidR="008E562C" w:rsidRPr="00636194" w:rsidRDefault="00E12EAD">
    <w:pPr>
      <w:pStyle w:val="a3"/>
      <w:spacing w:line="240" w:lineRule="auto"/>
      <w:rPr>
        <w:sz w:val="20"/>
      </w:rPr>
    </w:pPr>
    <w:r>
      <w:rPr>
        <w:b/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0E0B9601" wp14:editId="0849F366">
              <wp:simplePos x="0" y="0"/>
              <wp:positionH relativeFrom="column">
                <wp:posOffset>0</wp:posOffset>
              </wp:positionH>
              <wp:positionV relativeFrom="paragraph">
                <wp:posOffset>252095</wp:posOffset>
              </wp:positionV>
              <wp:extent cx="5400040" cy="0"/>
              <wp:effectExtent l="0" t="0" r="0" b="0"/>
              <wp:wrapNone/>
              <wp:docPr id="2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0004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9E17374" id="Line 9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9.85pt" to="425.2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+eIEQIAACg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" o:allowincell="f"/>
          </w:pict>
        </mc:Fallback>
      </mc:AlternateContent>
    </w:r>
    <w:r>
      <w:rPr>
        <w:b/>
        <w:sz w:val="20"/>
      </w:rPr>
      <w:t xml:space="preserve">Экспертное заключение </w:t>
    </w:r>
    <w:bookmarkStart w:id="27" w:name="Auftragsnummer2"/>
    <w:r>
      <w:rPr>
        <w:b/>
        <w:sz w:val="20"/>
      </w:rPr>
      <w:t>200026</w:t>
    </w:r>
    <w:bookmarkEnd w:id="27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3EEA204C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FB"/>
    <w:multiLevelType w:val="multilevel"/>
    <w:tmpl w:val="BBD8C7CE"/>
    <w:lvl w:ilvl="0">
      <w:start w:val="1"/>
      <w:numFmt w:val="decimal"/>
      <w:pStyle w:val="1"/>
      <w:lvlText w:val="%1"/>
      <w:legacy w:legacy="1" w:legacySpace="144" w:legacyIndent="0"/>
      <w:lvlJc w:val="left"/>
    </w:lvl>
    <w:lvl w:ilvl="1">
      <w:start w:val="1"/>
      <w:numFmt w:val="decimal"/>
      <w:pStyle w:val="20"/>
      <w:lvlText w:val="%1.%2"/>
      <w:legacy w:legacy="1" w:legacySpace="144" w:legacyIndent="0"/>
      <w:lvlJc w:val="left"/>
      <w:rPr>
        <w:sz w:val="22"/>
        <w:szCs w:val="24"/>
      </w:rPr>
    </w:lvl>
    <w:lvl w:ilvl="2">
      <w:start w:val="1"/>
      <w:numFmt w:val="decimal"/>
      <w:pStyle w:val="3"/>
      <w:lvlText w:val="%1.%2.%3"/>
      <w:legacy w:legacy="1" w:legacySpace="144" w:legacyIndent="0"/>
      <w:lvlJc w:val="left"/>
    </w:lvl>
    <w:lvl w:ilvl="3">
      <w:start w:val="1"/>
      <w:numFmt w:val="decimal"/>
      <w:pStyle w:val="4"/>
      <w:lvlText w:val="%1.%2.%3.%4"/>
      <w:legacy w:legacy="1" w:legacySpace="144" w:legacyIndent="0"/>
      <w:lvlJc w:val="left"/>
    </w:lvl>
    <w:lvl w:ilvl="4">
      <w:start w:val="1"/>
      <w:numFmt w:val="decimal"/>
      <w:pStyle w:val="5"/>
      <w:lvlText w:val="%1.%2.%3.%4.%5"/>
      <w:legacy w:legacy="1" w:legacySpace="144" w:legacyIndent="0"/>
      <w:lvlJc w:val="left"/>
    </w:lvl>
    <w:lvl w:ilvl="5">
      <w:start w:val="1"/>
      <w:numFmt w:val="decimal"/>
      <w:pStyle w:val="6"/>
      <w:lvlText w:val="%1.%2.%3.%4.%5.%6"/>
      <w:legacy w:legacy="1" w:legacySpace="144" w:legacyIndent="0"/>
      <w:lvlJc w:val="left"/>
    </w:lvl>
    <w:lvl w:ilvl="6">
      <w:start w:val="1"/>
      <w:numFmt w:val="decimal"/>
      <w:pStyle w:val="7"/>
      <w:lvlText w:val="%1.%2.%3.%4.%5.%6.%7"/>
      <w:legacy w:legacy="1" w:legacySpace="144" w:legacyIndent="0"/>
      <w:lvlJc w:val="left"/>
    </w:lvl>
    <w:lvl w:ilvl="7">
      <w:start w:val="1"/>
      <w:numFmt w:val="decimal"/>
      <w:pStyle w:val="8"/>
      <w:lvlText w:val="%1.%2.%3.%4.%5.%6.%7.%8"/>
      <w:legacy w:legacy="1" w:legacySpace="144" w:legacyIndent="0"/>
      <w:lvlJc w:val="left"/>
    </w:lvl>
    <w:lvl w:ilvl="8">
      <w:start w:val="1"/>
      <w:numFmt w:val="decimal"/>
      <w:pStyle w:val="9"/>
      <w:lvlText w:val="%1.%2.%3.%4.%5.%6.%7.%8.%9"/>
      <w:legacy w:legacy="1" w:legacySpace="144" w:legacyIndent="0"/>
      <w:lvlJc w:val="left"/>
    </w:lvl>
  </w:abstractNum>
  <w:abstractNum w:abstractNumId="2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3" w15:restartNumberingAfterBreak="0">
    <w:nsid w:val="14E540B6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24032DCD"/>
    <w:multiLevelType w:val="singleLevel"/>
    <w:tmpl w:val="B79EBF7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27825CEA"/>
    <w:multiLevelType w:val="singleLevel"/>
    <w:tmpl w:val="91B67F90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6" w15:restartNumberingAfterBreak="0">
    <w:nsid w:val="2A442D1F"/>
    <w:multiLevelType w:val="hybridMultilevel"/>
    <w:tmpl w:val="F5B49C84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0BA682F"/>
    <w:multiLevelType w:val="singleLevel"/>
    <w:tmpl w:val="04070007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sz w:val="16"/>
      </w:rPr>
    </w:lvl>
  </w:abstractNum>
  <w:abstractNum w:abstractNumId="8" w15:restartNumberingAfterBreak="0">
    <w:nsid w:val="4A317F5F"/>
    <w:multiLevelType w:val="hybridMultilevel"/>
    <w:tmpl w:val="33D27EAA"/>
    <w:lvl w:ilvl="0" w:tplc="BA08455C">
      <w:start w:val="1"/>
      <w:numFmt w:val="bullet"/>
      <w:pStyle w:val="Aufzhlung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1A6727"/>
    <w:multiLevelType w:val="singleLevel"/>
    <w:tmpl w:val="34F64D2E"/>
    <w:lvl w:ilvl="0">
      <w:start w:val="1"/>
      <w:numFmt w:val="decimal"/>
      <w:lvlText w:val="%1."/>
      <w:lvlJc w:val="left"/>
      <w:pPr>
        <w:tabs>
          <w:tab w:val="num" w:pos="870"/>
        </w:tabs>
        <w:ind w:left="870" w:hanging="870"/>
      </w:pPr>
      <w:rPr>
        <w:rFonts w:hint="default"/>
      </w:rPr>
    </w:lvl>
  </w:abstractNum>
  <w:abstractNum w:abstractNumId="10" w15:restartNumberingAfterBreak="0">
    <w:nsid w:val="6DAC40F4"/>
    <w:multiLevelType w:val="singleLevel"/>
    <w:tmpl w:val="B79EBF7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 w15:restartNumberingAfterBreak="0">
    <w:nsid w:val="71673B81"/>
    <w:multiLevelType w:val="hybridMultilevel"/>
    <w:tmpl w:val="FE86152A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7C0E7738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">
    <w:abstractNumId w:val="2"/>
    <w:lvlOverride w:ilvl="0">
      <w:lvl w:ilvl="0"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4">
    <w:abstractNumId w:val="5"/>
  </w:num>
  <w:num w:numId="5">
    <w:abstractNumId w:val="3"/>
  </w:num>
  <w:num w:numId="6">
    <w:abstractNumId w:val="9"/>
  </w:num>
  <w:num w:numId="7">
    <w:abstractNumId w:val="7"/>
  </w:num>
  <w:num w:numId="8">
    <w:abstractNumId w:val="4"/>
  </w:num>
  <w:num w:numId="9">
    <w:abstractNumId w:val="10"/>
  </w:num>
  <w:num w:numId="10">
    <w:abstractNumId w:val="12"/>
  </w:num>
  <w:num w:numId="11">
    <w:abstractNumId w:val="6"/>
  </w:num>
  <w:num w:numId="12">
    <w:abstractNumId w:val="2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283" w:hanging="283"/>
        </w:pPr>
        <w:rPr>
          <w:rFonts w:ascii="Symbol" w:hAnsi="Symbol" w:cs="Symbol" w:hint="default"/>
        </w:rPr>
      </w:lvl>
    </w:lvlOverride>
  </w:num>
  <w:num w:numId="13">
    <w:abstractNumId w:val="11"/>
  </w:num>
  <w:num w:numId="14">
    <w:abstractNumId w:val="0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AbsenderNameDontUse" w:val="True"/>
    <w:docVar w:name="AbsenderOrtDontUse" w:val="True"/>
    <w:docVar w:name="AbsenderPLZOrtDontUse" w:val="True"/>
    <w:docVar w:name="AbsenderQuerDontUse" w:val="True"/>
    <w:docVar w:name="AbsenderStrasseDontUse" w:val="True"/>
    <w:docVar w:name="AbsenderTelefaxDontUse" w:val="True"/>
    <w:docVar w:name="AbsenderTelefaxTextDontUse" w:val="True"/>
    <w:docVar w:name="AbsenderTelefonDontUse" w:val="True"/>
    <w:docVar w:name="AbsenderTelefonTextDontUse" w:val="True"/>
    <w:docVar w:name="AbsenderZusatzDontUse" w:val="True"/>
    <w:docVar w:name="Anlage" w:val="Verkaufschancen-&gt;US_Anlage"/>
    <w:docVar w:name="Anrede" w:val="AnredePerson()"/>
    <w:docVar w:name="Anschrift" w:val="FormatPostAdresse(0, True)"/>
    <w:docVar w:name="auftraggeber" w:val="PostAnschrift()"/>
    <w:docVar w:name="Auftragsnummer" w:val="Vorgaenge-&gt;coLGA_ATNr "/>
    <w:docVar w:name="Auftragsnummer2" w:val="Vorgaenge-&gt;coLGA_ATNr "/>
    <w:docVar w:name="bestellnummer" w:val="Vorgaenge-&gt;coLGA_Bestell "/>
    <w:docVar w:name="BetreffDontUse" w:val="True"/>
    <w:docVar w:name="DatumDontUse" w:val="True"/>
    <w:docVar w:name="eingangsdatum" w:val="Vorgaenge-&gt;Start"/>
    <w:docVar w:name="Firma" w:val="Name()"/>
    <w:docVar w:name="LGA_Kunde" w:val="PostAnschriftPerson()"/>
    <w:docVar w:name="MakroEMailAddress" w:val="info@n-j-p.com"/>
    <w:docVar w:name="MakroFaxNumber" w:val="+49 (351) 319920-20"/>
    <w:docVar w:name="MakroRecipient" w:val="Hans Joachim Nothelfer"/>
    <w:docVar w:name="Ort" w:val="Adressen-&gt;Ort"/>
    <w:docVar w:name="PLZ" w:val="Adressen-&gt;PLZ "/>
    <w:docVar w:name="SchlussformelDontUse" w:val="True"/>
    <w:docVar w:name="TextAnfangDontUse" w:val="True"/>
    <w:docVar w:name="VBA_DocumentComplete" w:val="True"/>
    <w:docVar w:name="VersandartDontUse" w:val="True"/>
    <w:docVar w:name="VorlagenTyp" w:val="Gutachten"/>
    <w:docVar w:name="z_Dialog" w:val="VBA_bbb_LetterDialog"/>
    <w:docVar w:name="z_DialogDontUse" w:val="True"/>
  </w:docVars>
  <w:rsids>
    <w:rsidRoot w:val="001E69D2"/>
    <w:rsid w:val="00002D36"/>
    <w:rsid w:val="00016440"/>
    <w:rsid w:val="00017980"/>
    <w:rsid w:val="000328CC"/>
    <w:rsid w:val="00037AA4"/>
    <w:rsid w:val="000436A7"/>
    <w:rsid w:val="00056DE4"/>
    <w:rsid w:val="00081FE6"/>
    <w:rsid w:val="000900F8"/>
    <w:rsid w:val="000B7CB0"/>
    <w:rsid w:val="000C1B72"/>
    <w:rsid w:val="000C57DC"/>
    <w:rsid w:val="000E1D50"/>
    <w:rsid w:val="00113CF3"/>
    <w:rsid w:val="00157A44"/>
    <w:rsid w:val="0017667F"/>
    <w:rsid w:val="00180602"/>
    <w:rsid w:val="0018794B"/>
    <w:rsid w:val="00195D7E"/>
    <w:rsid w:val="00196271"/>
    <w:rsid w:val="001C5D46"/>
    <w:rsid w:val="001C69EE"/>
    <w:rsid w:val="001E1B4D"/>
    <w:rsid w:val="001E530B"/>
    <w:rsid w:val="001E69D2"/>
    <w:rsid w:val="001F003A"/>
    <w:rsid w:val="001F796F"/>
    <w:rsid w:val="002115B4"/>
    <w:rsid w:val="002121A5"/>
    <w:rsid w:val="00220AC3"/>
    <w:rsid w:val="002334BC"/>
    <w:rsid w:val="00236306"/>
    <w:rsid w:val="0025622B"/>
    <w:rsid w:val="002662EB"/>
    <w:rsid w:val="00276690"/>
    <w:rsid w:val="002863D0"/>
    <w:rsid w:val="00291380"/>
    <w:rsid w:val="002A5F6B"/>
    <w:rsid w:val="002A7965"/>
    <w:rsid w:val="002C5DE4"/>
    <w:rsid w:val="002E2EE5"/>
    <w:rsid w:val="00307468"/>
    <w:rsid w:val="003170AA"/>
    <w:rsid w:val="003226D1"/>
    <w:rsid w:val="003302AB"/>
    <w:rsid w:val="00331145"/>
    <w:rsid w:val="0036454F"/>
    <w:rsid w:val="00373AD0"/>
    <w:rsid w:val="00373B5C"/>
    <w:rsid w:val="0038379D"/>
    <w:rsid w:val="0039434E"/>
    <w:rsid w:val="003A1BDA"/>
    <w:rsid w:val="003B16B9"/>
    <w:rsid w:val="003B49D4"/>
    <w:rsid w:val="003C0C9A"/>
    <w:rsid w:val="003C29FB"/>
    <w:rsid w:val="003C4654"/>
    <w:rsid w:val="003C6361"/>
    <w:rsid w:val="003E15BF"/>
    <w:rsid w:val="003E5407"/>
    <w:rsid w:val="00411B49"/>
    <w:rsid w:val="004157BF"/>
    <w:rsid w:val="004230B0"/>
    <w:rsid w:val="0043307C"/>
    <w:rsid w:val="00437B08"/>
    <w:rsid w:val="004401ED"/>
    <w:rsid w:val="004448B6"/>
    <w:rsid w:val="0046738E"/>
    <w:rsid w:val="00467C66"/>
    <w:rsid w:val="00483D22"/>
    <w:rsid w:val="00487490"/>
    <w:rsid w:val="00491722"/>
    <w:rsid w:val="004A1AB3"/>
    <w:rsid w:val="004C0799"/>
    <w:rsid w:val="004F4948"/>
    <w:rsid w:val="004F6BB6"/>
    <w:rsid w:val="00526DFB"/>
    <w:rsid w:val="00527E07"/>
    <w:rsid w:val="005360A6"/>
    <w:rsid w:val="00542CCC"/>
    <w:rsid w:val="00560C55"/>
    <w:rsid w:val="0059068A"/>
    <w:rsid w:val="005A2FD4"/>
    <w:rsid w:val="005A3728"/>
    <w:rsid w:val="005C0AD1"/>
    <w:rsid w:val="005C1142"/>
    <w:rsid w:val="005C6164"/>
    <w:rsid w:val="005D089C"/>
    <w:rsid w:val="005D0BBF"/>
    <w:rsid w:val="005F4679"/>
    <w:rsid w:val="006003A7"/>
    <w:rsid w:val="006106B9"/>
    <w:rsid w:val="00614C56"/>
    <w:rsid w:val="0062347E"/>
    <w:rsid w:val="00644BC9"/>
    <w:rsid w:val="00655E8A"/>
    <w:rsid w:val="00662B57"/>
    <w:rsid w:val="0066373C"/>
    <w:rsid w:val="00666427"/>
    <w:rsid w:val="006918BC"/>
    <w:rsid w:val="006A2649"/>
    <w:rsid w:val="006A67E2"/>
    <w:rsid w:val="006E151C"/>
    <w:rsid w:val="006E208E"/>
    <w:rsid w:val="006F1311"/>
    <w:rsid w:val="006F3CE3"/>
    <w:rsid w:val="006F40B1"/>
    <w:rsid w:val="00717168"/>
    <w:rsid w:val="00736F6F"/>
    <w:rsid w:val="007431E1"/>
    <w:rsid w:val="007538E9"/>
    <w:rsid w:val="0076486B"/>
    <w:rsid w:val="007B0B15"/>
    <w:rsid w:val="007C6A05"/>
    <w:rsid w:val="007E524A"/>
    <w:rsid w:val="00811F60"/>
    <w:rsid w:val="0084190C"/>
    <w:rsid w:val="008465B0"/>
    <w:rsid w:val="00850258"/>
    <w:rsid w:val="008531E6"/>
    <w:rsid w:val="00854A9E"/>
    <w:rsid w:val="0086114E"/>
    <w:rsid w:val="00862C20"/>
    <w:rsid w:val="00863BAF"/>
    <w:rsid w:val="008878F0"/>
    <w:rsid w:val="008A28A2"/>
    <w:rsid w:val="008A60E5"/>
    <w:rsid w:val="008B3AB3"/>
    <w:rsid w:val="008D48DB"/>
    <w:rsid w:val="008E562C"/>
    <w:rsid w:val="008F619F"/>
    <w:rsid w:val="009015F6"/>
    <w:rsid w:val="00902AF6"/>
    <w:rsid w:val="009155AF"/>
    <w:rsid w:val="00915AE9"/>
    <w:rsid w:val="00920419"/>
    <w:rsid w:val="009225A0"/>
    <w:rsid w:val="00950456"/>
    <w:rsid w:val="009556CA"/>
    <w:rsid w:val="00984710"/>
    <w:rsid w:val="009923F0"/>
    <w:rsid w:val="00994535"/>
    <w:rsid w:val="00996F32"/>
    <w:rsid w:val="009A3688"/>
    <w:rsid w:val="009A75AF"/>
    <w:rsid w:val="009C0ABD"/>
    <w:rsid w:val="009D4973"/>
    <w:rsid w:val="009D7BFA"/>
    <w:rsid w:val="009F39BB"/>
    <w:rsid w:val="00A039C8"/>
    <w:rsid w:val="00A04426"/>
    <w:rsid w:val="00A15111"/>
    <w:rsid w:val="00A21339"/>
    <w:rsid w:val="00A3678E"/>
    <w:rsid w:val="00A448C2"/>
    <w:rsid w:val="00A452A4"/>
    <w:rsid w:val="00A54FEB"/>
    <w:rsid w:val="00A72347"/>
    <w:rsid w:val="00A760AD"/>
    <w:rsid w:val="00A76A40"/>
    <w:rsid w:val="00AC4613"/>
    <w:rsid w:val="00AC5524"/>
    <w:rsid w:val="00AD7433"/>
    <w:rsid w:val="00AE29CF"/>
    <w:rsid w:val="00B04109"/>
    <w:rsid w:val="00B06839"/>
    <w:rsid w:val="00B240F1"/>
    <w:rsid w:val="00B404A2"/>
    <w:rsid w:val="00B5381E"/>
    <w:rsid w:val="00B83517"/>
    <w:rsid w:val="00B85380"/>
    <w:rsid w:val="00BA7806"/>
    <w:rsid w:val="00BB2EAE"/>
    <w:rsid w:val="00BD0E95"/>
    <w:rsid w:val="00BF4ABE"/>
    <w:rsid w:val="00C05094"/>
    <w:rsid w:val="00C22B26"/>
    <w:rsid w:val="00C45CD2"/>
    <w:rsid w:val="00C47262"/>
    <w:rsid w:val="00C7406F"/>
    <w:rsid w:val="00C86E9E"/>
    <w:rsid w:val="00C86F62"/>
    <w:rsid w:val="00CA172F"/>
    <w:rsid w:val="00CA3A9E"/>
    <w:rsid w:val="00CB11E7"/>
    <w:rsid w:val="00CC2E22"/>
    <w:rsid w:val="00CD0A91"/>
    <w:rsid w:val="00CE1D6E"/>
    <w:rsid w:val="00D01B37"/>
    <w:rsid w:val="00D03185"/>
    <w:rsid w:val="00D14C45"/>
    <w:rsid w:val="00D16566"/>
    <w:rsid w:val="00D3279C"/>
    <w:rsid w:val="00D37624"/>
    <w:rsid w:val="00D446F0"/>
    <w:rsid w:val="00D56E3A"/>
    <w:rsid w:val="00D601C7"/>
    <w:rsid w:val="00D614B3"/>
    <w:rsid w:val="00D71E5E"/>
    <w:rsid w:val="00D80D57"/>
    <w:rsid w:val="00D82365"/>
    <w:rsid w:val="00DB262F"/>
    <w:rsid w:val="00DD0DCF"/>
    <w:rsid w:val="00DD3DE1"/>
    <w:rsid w:val="00DD5D52"/>
    <w:rsid w:val="00DD7882"/>
    <w:rsid w:val="00DF25EC"/>
    <w:rsid w:val="00E12628"/>
    <w:rsid w:val="00E12EAD"/>
    <w:rsid w:val="00E157DE"/>
    <w:rsid w:val="00E23DC9"/>
    <w:rsid w:val="00E250A9"/>
    <w:rsid w:val="00E33430"/>
    <w:rsid w:val="00E345C6"/>
    <w:rsid w:val="00E43445"/>
    <w:rsid w:val="00E7244F"/>
    <w:rsid w:val="00EA7739"/>
    <w:rsid w:val="00EB62A9"/>
    <w:rsid w:val="00EC36AD"/>
    <w:rsid w:val="00EE3C28"/>
    <w:rsid w:val="00EE6846"/>
    <w:rsid w:val="00EF3201"/>
    <w:rsid w:val="00F00F55"/>
    <w:rsid w:val="00F17311"/>
    <w:rsid w:val="00F26B5B"/>
    <w:rsid w:val="00F3110C"/>
    <w:rsid w:val="00F45952"/>
    <w:rsid w:val="00F523EC"/>
    <w:rsid w:val="00F55C5A"/>
    <w:rsid w:val="00F567B4"/>
    <w:rsid w:val="00F754F2"/>
    <w:rsid w:val="00F84DBC"/>
    <w:rsid w:val="00F85307"/>
    <w:rsid w:val="00F86BC5"/>
    <w:rsid w:val="00FA0CF3"/>
    <w:rsid w:val="00FB3E53"/>
    <w:rsid w:val="00FD7567"/>
    <w:rsid w:val="00FE3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0C00D83"/>
  <w15:docId w15:val="{FD238DB1-9D59-4D79-B9EB-B19C99A23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3728"/>
    <w:pPr>
      <w:spacing w:line="300" w:lineRule="exact"/>
      <w:jc w:val="both"/>
    </w:pPr>
    <w:rPr>
      <w:rFonts w:ascii="Arial" w:hAnsi="Arial"/>
      <w:sz w:val="22"/>
    </w:rPr>
  </w:style>
  <w:style w:type="paragraph" w:styleId="1">
    <w:name w:val="heading 1"/>
    <w:basedOn w:val="a"/>
    <w:next w:val="a"/>
    <w:qFormat/>
    <w:rsid w:val="00655E8A"/>
    <w:pPr>
      <w:keepNext/>
      <w:numPr>
        <w:numId w:val="1"/>
      </w:numPr>
      <w:tabs>
        <w:tab w:val="left" w:pos="992"/>
      </w:tabs>
      <w:ind w:left="992" w:hanging="992"/>
      <w:jc w:val="left"/>
      <w:outlineLvl w:val="0"/>
    </w:pPr>
    <w:rPr>
      <w:b/>
      <w:kern w:val="28"/>
      <w:sz w:val="24"/>
    </w:rPr>
  </w:style>
  <w:style w:type="paragraph" w:styleId="20">
    <w:name w:val="heading 2"/>
    <w:aliases w:val="Überschrift 2 Char,Überschrift 2 Char Char"/>
    <w:basedOn w:val="a"/>
    <w:next w:val="a"/>
    <w:link w:val="21"/>
    <w:qFormat/>
    <w:rsid w:val="00411B49"/>
    <w:pPr>
      <w:keepNext/>
      <w:numPr>
        <w:ilvl w:val="1"/>
        <w:numId w:val="1"/>
      </w:numPr>
      <w:tabs>
        <w:tab w:val="left" w:pos="992"/>
      </w:tabs>
      <w:ind w:left="992" w:hanging="992"/>
      <w:jc w:val="left"/>
      <w:outlineLvl w:val="1"/>
    </w:pPr>
    <w:rPr>
      <w:b/>
    </w:rPr>
  </w:style>
  <w:style w:type="paragraph" w:styleId="3">
    <w:name w:val="heading 3"/>
    <w:basedOn w:val="a"/>
    <w:next w:val="a"/>
    <w:qFormat/>
    <w:rsid w:val="00E157DE"/>
    <w:pPr>
      <w:keepNext/>
      <w:numPr>
        <w:ilvl w:val="2"/>
        <w:numId w:val="1"/>
      </w:numPr>
      <w:tabs>
        <w:tab w:val="left" w:pos="992"/>
      </w:tabs>
      <w:ind w:left="992" w:hanging="992"/>
      <w:jc w:val="left"/>
      <w:outlineLvl w:val="2"/>
    </w:pPr>
    <w:rPr>
      <w:b/>
    </w:rPr>
  </w:style>
  <w:style w:type="paragraph" w:styleId="4">
    <w:name w:val="heading 4"/>
    <w:basedOn w:val="a"/>
    <w:next w:val="a"/>
    <w:qFormat/>
    <w:rsid w:val="00E157DE"/>
    <w:pPr>
      <w:keepNext/>
      <w:numPr>
        <w:ilvl w:val="3"/>
        <w:numId w:val="1"/>
      </w:numPr>
      <w:tabs>
        <w:tab w:val="left" w:pos="992"/>
      </w:tabs>
      <w:ind w:left="992" w:hanging="992"/>
      <w:jc w:val="left"/>
      <w:outlineLvl w:val="3"/>
    </w:pPr>
    <w:rPr>
      <w:b/>
    </w:rPr>
  </w:style>
  <w:style w:type="paragraph" w:styleId="5">
    <w:name w:val="heading 5"/>
    <w:basedOn w:val="a"/>
    <w:next w:val="a"/>
    <w:qFormat/>
    <w:pPr>
      <w:numPr>
        <w:ilvl w:val="4"/>
        <w:numId w:val="1"/>
      </w:numPr>
      <w:spacing w:before="240" w:after="60"/>
      <w:outlineLvl w:val="4"/>
    </w:pPr>
  </w:style>
  <w:style w:type="paragraph" w:styleId="6">
    <w:name w:val="heading 6"/>
    <w:basedOn w:val="a"/>
    <w:next w:val="a"/>
    <w:qFormat/>
    <w:pPr>
      <w:numPr>
        <w:ilvl w:val="5"/>
        <w:numId w:val="1"/>
      </w:numPr>
      <w:spacing w:before="240" w:after="60"/>
      <w:outlineLvl w:val="5"/>
    </w:pPr>
    <w:rPr>
      <w:i/>
    </w:rPr>
  </w:style>
  <w:style w:type="paragraph" w:styleId="7">
    <w:name w:val="heading 7"/>
    <w:basedOn w:val="a"/>
    <w:next w:val="a"/>
    <w:qFormat/>
    <w:pPr>
      <w:numPr>
        <w:ilvl w:val="6"/>
        <w:numId w:val="1"/>
      </w:numPr>
      <w:spacing w:before="240" w:after="60"/>
      <w:outlineLvl w:val="6"/>
    </w:pPr>
  </w:style>
  <w:style w:type="paragraph" w:styleId="8">
    <w:name w:val="heading 8"/>
    <w:basedOn w:val="a"/>
    <w:next w:val="a"/>
    <w:qFormat/>
    <w:pPr>
      <w:numPr>
        <w:ilvl w:val="7"/>
        <w:numId w:val="1"/>
      </w:numPr>
      <w:spacing w:before="240" w:after="60"/>
      <w:outlineLvl w:val="7"/>
    </w:pPr>
    <w:rPr>
      <w:i/>
    </w:rPr>
  </w:style>
  <w:style w:type="paragraph" w:styleId="9">
    <w:name w:val="heading 9"/>
    <w:basedOn w:val="a"/>
    <w:next w:val="a"/>
    <w:qFormat/>
    <w:pPr>
      <w:numPr>
        <w:ilvl w:val="8"/>
        <w:numId w:val="1"/>
      </w:numPr>
      <w:spacing w:before="240" w:after="60"/>
      <w:outlineLvl w:val="8"/>
    </w:pPr>
    <w:rPr>
      <w:i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536"/>
        <w:tab w:val="right" w:pos="9072"/>
      </w:tabs>
    </w:pPr>
  </w:style>
  <w:style w:type="paragraph" w:styleId="a4">
    <w:name w:val="footer"/>
    <w:basedOn w:val="a"/>
    <w:pPr>
      <w:tabs>
        <w:tab w:val="center" w:pos="4536"/>
        <w:tab w:val="right" w:pos="9072"/>
      </w:tabs>
    </w:pPr>
  </w:style>
  <w:style w:type="paragraph" w:styleId="10">
    <w:name w:val="toc 1"/>
    <w:basedOn w:val="a"/>
    <w:next w:val="a"/>
    <w:uiPriority w:val="39"/>
    <w:pPr>
      <w:tabs>
        <w:tab w:val="right" w:leader="dot" w:pos="9071"/>
      </w:tabs>
      <w:spacing w:before="120" w:after="120"/>
    </w:pPr>
    <w:rPr>
      <w:b/>
      <w:caps/>
    </w:rPr>
  </w:style>
  <w:style w:type="paragraph" w:styleId="22">
    <w:name w:val="toc 2"/>
    <w:basedOn w:val="a"/>
    <w:next w:val="a"/>
    <w:uiPriority w:val="39"/>
    <w:pPr>
      <w:tabs>
        <w:tab w:val="right" w:leader="dot" w:pos="9071"/>
      </w:tabs>
    </w:pPr>
    <w:rPr>
      <w:smallCaps/>
    </w:rPr>
  </w:style>
  <w:style w:type="paragraph" w:styleId="30">
    <w:name w:val="toc 3"/>
    <w:basedOn w:val="a"/>
    <w:next w:val="a"/>
    <w:semiHidden/>
    <w:pPr>
      <w:tabs>
        <w:tab w:val="right" w:leader="dot" w:pos="9071"/>
      </w:tabs>
      <w:ind w:left="260"/>
    </w:pPr>
    <w:rPr>
      <w:i/>
    </w:rPr>
  </w:style>
  <w:style w:type="paragraph" w:styleId="40">
    <w:name w:val="toc 4"/>
    <w:basedOn w:val="a"/>
    <w:next w:val="a"/>
    <w:semiHidden/>
    <w:pPr>
      <w:tabs>
        <w:tab w:val="right" w:leader="dot" w:pos="9071"/>
      </w:tabs>
      <w:ind w:left="520"/>
    </w:pPr>
    <w:rPr>
      <w:sz w:val="18"/>
    </w:rPr>
  </w:style>
  <w:style w:type="paragraph" w:styleId="50">
    <w:name w:val="toc 5"/>
    <w:basedOn w:val="a"/>
    <w:next w:val="a"/>
    <w:semiHidden/>
    <w:pPr>
      <w:tabs>
        <w:tab w:val="right" w:leader="dot" w:pos="9071"/>
      </w:tabs>
      <w:ind w:left="780"/>
    </w:pPr>
    <w:rPr>
      <w:sz w:val="18"/>
    </w:rPr>
  </w:style>
  <w:style w:type="paragraph" w:styleId="60">
    <w:name w:val="toc 6"/>
    <w:basedOn w:val="a"/>
    <w:next w:val="a"/>
    <w:semiHidden/>
    <w:pPr>
      <w:tabs>
        <w:tab w:val="right" w:leader="dot" w:pos="9071"/>
      </w:tabs>
      <w:ind w:left="1040"/>
    </w:pPr>
    <w:rPr>
      <w:sz w:val="18"/>
    </w:rPr>
  </w:style>
  <w:style w:type="paragraph" w:styleId="70">
    <w:name w:val="toc 7"/>
    <w:basedOn w:val="a"/>
    <w:next w:val="a"/>
    <w:semiHidden/>
    <w:pPr>
      <w:tabs>
        <w:tab w:val="right" w:leader="dot" w:pos="9071"/>
      </w:tabs>
      <w:ind w:left="1300"/>
    </w:pPr>
    <w:rPr>
      <w:sz w:val="18"/>
    </w:rPr>
  </w:style>
  <w:style w:type="paragraph" w:styleId="80">
    <w:name w:val="toc 8"/>
    <w:basedOn w:val="a"/>
    <w:next w:val="a"/>
    <w:semiHidden/>
    <w:pPr>
      <w:tabs>
        <w:tab w:val="right" w:leader="dot" w:pos="9071"/>
      </w:tabs>
      <w:ind w:left="1560"/>
    </w:pPr>
    <w:rPr>
      <w:sz w:val="18"/>
    </w:rPr>
  </w:style>
  <w:style w:type="paragraph" w:styleId="90">
    <w:name w:val="toc 9"/>
    <w:basedOn w:val="a"/>
    <w:next w:val="a"/>
    <w:semiHidden/>
    <w:pPr>
      <w:tabs>
        <w:tab w:val="right" w:leader="dot" w:pos="9071"/>
      </w:tabs>
      <w:ind w:left="1820"/>
    </w:pPr>
    <w:rPr>
      <w:sz w:val="18"/>
    </w:rPr>
  </w:style>
  <w:style w:type="character" w:styleId="a5">
    <w:name w:val="page number"/>
    <w:basedOn w:val="a0"/>
  </w:style>
  <w:style w:type="table" w:styleId="a6">
    <w:name w:val="Table Grid"/>
    <w:basedOn w:val="a1"/>
    <w:uiPriority w:val="59"/>
    <w:pPr>
      <w:spacing w:line="300" w:lineRule="exact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">
    <w:name w:val="Заголовок 2 Знак"/>
    <w:aliases w:val="Überschrift 2 Char Знак,Überschrift 2 Char Char Знак"/>
    <w:link w:val="20"/>
    <w:rsid w:val="00411B49"/>
    <w:rPr>
      <w:rFonts w:ascii="Arial" w:hAnsi="Arial"/>
      <w:b/>
      <w:sz w:val="22"/>
      <w:lang w:val="ru-RU" w:eastAsia="de-DE" w:bidi="ar-SA"/>
    </w:rPr>
  </w:style>
  <w:style w:type="paragraph" w:customStyle="1" w:styleId="Textkrper21">
    <w:name w:val="Textkörper 21"/>
    <w:basedOn w:val="a"/>
    <w:rsid w:val="00EE3C28"/>
    <w:pPr>
      <w:tabs>
        <w:tab w:val="left" w:pos="851"/>
      </w:tabs>
      <w:overflowPunct w:val="0"/>
      <w:autoSpaceDE w:val="0"/>
      <w:autoSpaceDN w:val="0"/>
      <w:adjustRightInd w:val="0"/>
      <w:textAlignment w:val="baseline"/>
    </w:pPr>
    <w:rPr>
      <w:sz w:val="24"/>
    </w:rPr>
  </w:style>
  <w:style w:type="character" w:styleId="a7">
    <w:name w:val="Hyperlink"/>
    <w:uiPriority w:val="99"/>
    <w:rsid w:val="00FA0CF3"/>
    <w:rPr>
      <w:color w:val="0000FF"/>
      <w:u w:val="single"/>
    </w:rPr>
  </w:style>
  <w:style w:type="paragraph" w:styleId="a8">
    <w:name w:val="Balloon Text"/>
    <w:basedOn w:val="a"/>
    <w:semiHidden/>
    <w:rsid w:val="00F55C5A"/>
    <w:rPr>
      <w:rFonts w:ascii="Tahoma" w:hAnsi="Tahoma" w:cs="Tahoma"/>
      <w:sz w:val="16"/>
      <w:szCs w:val="16"/>
    </w:rPr>
  </w:style>
  <w:style w:type="paragraph" w:customStyle="1" w:styleId="Aufzhlung">
    <w:name w:val="Aufzählung"/>
    <w:basedOn w:val="a"/>
    <w:qFormat/>
    <w:rsid w:val="00037AA4"/>
    <w:pPr>
      <w:keepNext/>
      <w:numPr>
        <w:numId w:val="15"/>
      </w:numPr>
      <w:suppressAutoHyphens/>
      <w:spacing w:line="360" w:lineRule="auto"/>
      <w:ind w:left="284" w:hanging="284"/>
      <w:contextualSpacing/>
    </w:pPr>
  </w:style>
  <w:style w:type="paragraph" w:styleId="2">
    <w:name w:val="List Bullet 2"/>
    <w:basedOn w:val="a"/>
    <w:unhideWhenUsed/>
    <w:rsid w:val="00037AA4"/>
    <w:pPr>
      <w:numPr>
        <w:numId w:val="14"/>
      </w:numPr>
      <w:tabs>
        <w:tab w:val="clear" w:pos="643"/>
      </w:tabs>
      <w:spacing w:line="240" w:lineRule="auto"/>
      <w:ind w:left="0" w:firstLine="0"/>
      <w:contextualSpacing/>
    </w:pPr>
    <w:rPr>
      <w:rFonts w:eastAsia="Calibri"/>
      <w:szCs w:val="22"/>
      <w:lang w:eastAsia="en-US"/>
    </w:rPr>
  </w:style>
  <w:style w:type="character" w:styleId="a9">
    <w:name w:val="footnote reference"/>
    <w:semiHidden/>
    <w:rsid w:val="00037AA4"/>
    <w:rPr>
      <w:vertAlign w:val="superscript"/>
    </w:rPr>
  </w:style>
  <w:style w:type="paragraph" w:styleId="aa">
    <w:name w:val="footnote text"/>
    <w:basedOn w:val="a"/>
    <w:link w:val="ab"/>
    <w:semiHidden/>
    <w:rsid w:val="00037AA4"/>
    <w:pPr>
      <w:suppressAutoHyphens/>
      <w:spacing w:line="240" w:lineRule="auto"/>
      <w:jc w:val="left"/>
    </w:pPr>
    <w:rPr>
      <w:sz w:val="18"/>
    </w:rPr>
  </w:style>
  <w:style w:type="character" w:customStyle="1" w:styleId="ab">
    <w:name w:val="Текст сноски Знак"/>
    <w:basedOn w:val="a0"/>
    <w:link w:val="aa"/>
    <w:semiHidden/>
    <w:rsid w:val="00037AA4"/>
    <w:rPr>
      <w:rFonts w:ascii="Arial" w:hAnsi="Arial"/>
      <w:sz w:val="18"/>
    </w:rPr>
  </w:style>
  <w:style w:type="paragraph" w:styleId="ac">
    <w:name w:val="Title"/>
    <w:basedOn w:val="a"/>
    <w:link w:val="ad"/>
    <w:uiPriority w:val="10"/>
    <w:qFormat/>
    <w:rsid w:val="00037AA4"/>
    <w:pPr>
      <w:spacing w:before="360" w:after="60" w:line="240" w:lineRule="auto"/>
      <w:jc w:val="center"/>
    </w:pPr>
    <w:rPr>
      <w:rFonts w:ascii="Calibri" w:hAnsi="Calibri"/>
      <w:b/>
      <w:sz w:val="32"/>
    </w:rPr>
  </w:style>
  <w:style w:type="character" w:customStyle="1" w:styleId="ad">
    <w:name w:val="Заголовок Знак"/>
    <w:basedOn w:val="a0"/>
    <w:link w:val="ac"/>
    <w:uiPriority w:val="10"/>
    <w:rsid w:val="00037AA4"/>
    <w:rPr>
      <w:rFonts w:ascii="Calibri" w:hAnsi="Calibri"/>
      <w:b/>
      <w:sz w:val="32"/>
    </w:rPr>
  </w:style>
  <w:style w:type="paragraph" w:customStyle="1" w:styleId="Untertittel">
    <w:name w:val="Untertittel"/>
    <w:basedOn w:val="a"/>
    <w:link w:val="UntertittelZchn"/>
    <w:qFormat/>
    <w:rsid w:val="00037AA4"/>
    <w:pPr>
      <w:spacing w:line="240" w:lineRule="auto"/>
      <w:ind w:left="522"/>
      <w:jc w:val="left"/>
    </w:pPr>
    <w:rPr>
      <w:rFonts w:cs="Arial"/>
      <w:i/>
      <w:sz w:val="18"/>
      <w:szCs w:val="22"/>
      <w:lang w:eastAsia="en-US"/>
    </w:rPr>
  </w:style>
  <w:style w:type="character" w:customStyle="1" w:styleId="UntertittelZchn">
    <w:name w:val="Untertittel Zchn"/>
    <w:link w:val="Untertittel"/>
    <w:locked/>
    <w:rsid w:val="00037AA4"/>
    <w:rPr>
      <w:rFonts w:ascii="Arial" w:hAnsi="Arial" w:cs="Arial"/>
      <w:i/>
      <w:sz w:val="18"/>
      <w:szCs w:val="22"/>
      <w:lang w:eastAsia="en-US"/>
    </w:rPr>
  </w:style>
  <w:style w:type="character" w:styleId="ae">
    <w:name w:val="annotation reference"/>
    <w:uiPriority w:val="99"/>
    <w:semiHidden/>
    <w:unhideWhenUsed/>
    <w:rsid w:val="00037AA4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037AA4"/>
    <w:pPr>
      <w:spacing w:line="240" w:lineRule="auto"/>
    </w:pPr>
    <w:rPr>
      <w:rFonts w:eastAsia="Calibri"/>
      <w:sz w:val="20"/>
      <w:lang w:eastAsia="en-US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037AA4"/>
    <w:rPr>
      <w:rFonts w:ascii="Arial" w:eastAsia="Calibri" w:hAnsi="Arial"/>
      <w:lang w:eastAsia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037AA4"/>
    <w:rPr>
      <w:color w:val="605E5C"/>
      <w:shd w:val="clear" w:color="auto" w:fill="E1DFDD"/>
    </w:rPr>
  </w:style>
  <w:style w:type="character" w:customStyle="1" w:styleId="fontstyle01">
    <w:name w:val="fontstyle01"/>
    <w:rsid w:val="00037AA4"/>
    <w:rPr>
      <w:rFonts w:ascii="ArialMT" w:hAnsi="ArialMT" w:hint="default"/>
      <w:b w:val="0"/>
      <w:bCs w:val="0"/>
      <w:i w:val="0"/>
      <w:iCs w:val="0"/>
      <w:color w:val="000000"/>
      <w:sz w:val="22"/>
      <w:szCs w:val="22"/>
    </w:rPr>
  </w:style>
  <w:style w:type="paragraph" w:styleId="af1">
    <w:name w:val="caption"/>
    <w:basedOn w:val="a"/>
    <w:next w:val="a"/>
    <w:uiPriority w:val="35"/>
    <w:unhideWhenUsed/>
    <w:qFormat/>
    <w:rsid w:val="00037AA4"/>
    <w:rPr>
      <w:bCs/>
      <w:sz w:val="20"/>
    </w:rPr>
  </w:style>
  <w:style w:type="paragraph" w:styleId="af2">
    <w:name w:val="annotation subject"/>
    <w:basedOn w:val="af"/>
    <w:next w:val="af"/>
    <w:link w:val="af3"/>
    <w:uiPriority w:val="99"/>
    <w:semiHidden/>
    <w:unhideWhenUsed/>
    <w:rsid w:val="0025622B"/>
    <w:pPr>
      <w:spacing w:line="300" w:lineRule="exact"/>
    </w:pPr>
    <w:rPr>
      <w:rFonts w:eastAsia="Times New Roman"/>
      <w:b/>
      <w:bCs/>
      <w:lang w:eastAsia="de-DE"/>
    </w:rPr>
  </w:style>
  <w:style w:type="character" w:customStyle="1" w:styleId="af3">
    <w:name w:val="Тема примечания Знак"/>
    <w:basedOn w:val="af0"/>
    <w:link w:val="af2"/>
    <w:uiPriority w:val="99"/>
    <w:semiHidden/>
    <w:rsid w:val="0025622B"/>
    <w:rPr>
      <w:rFonts w:ascii="Arial" w:eastAsia="Calibri" w:hAnsi="Arial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47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8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3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0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3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5F6460-E1CC-475D-84C3-F5BE532CBD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2192</Words>
  <Characters>12496</Characters>
  <Application>Microsoft Office Word</Application>
  <DocSecurity>0</DocSecurity>
  <Lines>104</Lines>
  <Paragraphs>29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Immissionsprognose mit Beurteilung der Auswirkung der geplanten Müllverbrennungsanlage in Kasan auf die Luftqualität</vt:lpstr>
      <vt:lpstr>Immissionsprognose mit Beurteilung der Auswirkung der geplanten Müllverbrennungsanlage in Kasan auf die Luftqualität</vt:lpstr>
    </vt:vector>
  </TitlesOfParts>
  <Company>LGA Immissions- und Arbeitsschutz GmbH</Company>
  <LinksUpToDate>false</LinksUpToDate>
  <CharactersWithSpaces>14659</CharactersWithSpaces>
  <SharedDoc>false</SharedDoc>
  <HLinks>
    <vt:vector size="120" baseType="variant">
      <vt:variant>
        <vt:i4>2031667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_Toc297475108</vt:lpwstr>
      </vt:variant>
      <vt:variant>
        <vt:i4>2031667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_Toc297475107</vt:lpwstr>
      </vt:variant>
      <vt:variant>
        <vt:i4>2031667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_Toc297475106</vt:lpwstr>
      </vt:variant>
      <vt:variant>
        <vt:i4>2031667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_Toc297475105</vt:lpwstr>
      </vt:variant>
      <vt:variant>
        <vt:i4>2031667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_Toc297475104</vt:lpwstr>
      </vt:variant>
      <vt:variant>
        <vt:i4>2031667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_Toc297475103</vt:lpwstr>
      </vt:variant>
      <vt:variant>
        <vt:i4>2031667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_Toc297475102</vt:lpwstr>
      </vt:variant>
      <vt:variant>
        <vt:i4>2031667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_Toc297475101</vt:lpwstr>
      </vt:variant>
      <vt:variant>
        <vt:i4>2031667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_Toc297475100</vt:lpwstr>
      </vt:variant>
      <vt:variant>
        <vt:i4>1441842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_Toc297475099</vt:lpwstr>
      </vt:variant>
      <vt:variant>
        <vt:i4>1441842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_Toc297475098</vt:lpwstr>
      </vt:variant>
      <vt:variant>
        <vt:i4>1441842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_Toc297475097</vt:lpwstr>
      </vt:variant>
      <vt:variant>
        <vt:i4>1441842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_Toc297475096</vt:lpwstr>
      </vt:variant>
      <vt:variant>
        <vt:i4>1441842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_Toc297475095</vt:lpwstr>
      </vt:variant>
      <vt:variant>
        <vt:i4>1441842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_Toc297475094</vt:lpwstr>
      </vt:variant>
      <vt:variant>
        <vt:i4>1441842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_Toc297475093</vt:lpwstr>
      </vt:variant>
      <vt:variant>
        <vt:i4>1441842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_Toc297475092</vt:lpwstr>
      </vt:variant>
      <vt:variant>
        <vt:i4>1441842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_Toc297475091</vt:lpwstr>
      </vt:variant>
      <vt:variant>
        <vt:i4>1441842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_Toc297475090</vt:lpwstr>
      </vt:variant>
      <vt:variant>
        <vt:i4>1507378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_Toc297475089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Immissionsprognose mit Beurteilung der Auswirkung der geplanten Müllverbrennungsanlage in Kasan auf die Luftqualität</dc:title>
  <dc:subject>200026_Tatarstan-NJP_Überprüfung-Begutachtung</dc:subject>
  <dc:creator>Daniel Kremer</dc:creator>
  <cp:lastModifiedBy>User</cp:lastModifiedBy>
  <cp:revision>12</cp:revision>
  <cp:lastPrinted>2020-06-23T12:44:00Z</cp:lastPrinted>
  <dcterms:created xsi:type="dcterms:W3CDTF">2020-06-23T12:40:00Z</dcterms:created>
  <dcterms:modified xsi:type="dcterms:W3CDTF">2020-07-06T13:26:00Z</dcterms:modified>
  <cp:category/>
</cp:coreProperties>
</file>