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04" w:rsidRDefault="00A8395E" w:rsidP="00A8395E">
      <w:pPr>
        <w:ind w:firstLine="708"/>
        <w:jc w:val="both"/>
        <w:rPr>
          <w:sz w:val="28"/>
          <w:szCs w:val="28"/>
        </w:rPr>
      </w:pPr>
      <w:r w:rsidRPr="00A8395E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в Профессиональном училище №135 совместно с центральной библиотекой МБУ «ЦБС Кайбицкого муниципального района» Заволжского ТУ МЭПР РТ состоялся КВН посвященный «Году экологической культуры и охраны окружающей среды в Республике Татарстан» на тему «Сохраним природу вместе</w:t>
      </w:r>
      <w:r w:rsidR="006C13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395E" w:rsidRPr="00A8395E" w:rsidRDefault="00A8395E" w:rsidP="00A839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КВН состязались две команды из учащихся ПУ №135. Победителям и активным участникам были вручены ценные подарки. После данного мероприятия состоял</w:t>
      </w:r>
      <w:r w:rsidR="00CD3A97">
        <w:rPr>
          <w:sz w:val="28"/>
          <w:szCs w:val="28"/>
        </w:rPr>
        <w:t>а</w:t>
      </w:r>
      <w:r>
        <w:rPr>
          <w:sz w:val="28"/>
          <w:szCs w:val="28"/>
        </w:rPr>
        <w:t>сь встреча «Круглый стол» учащихся ПУ №135, редакции газеты «Кайбыч таннары» с специалистами Заволжского территориального управления.</w:t>
      </w:r>
    </w:p>
    <w:sectPr w:rsidR="00A8395E" w:rsidRPr="00A8395E" w:rsidSect="00E7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95E"/>
    <w:rsid w:val="001671E5"/>
    <w:rsid w:val="00561C8F"/>
    <w:rsid w:val="006C131A"/>
    <w:rsid w:val="00A8395E"/>
    <w:rsid w:val="00CD3A97"/>
    <w:rsid w:val="00E20FB3"/>
    <w:rsid w:val="00E7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Ecologi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Ecologi</dc:creator>
  <cp:keywords/>
  <dc:description/>
  <cp:lastModifiedBy>Ecologi</cp:lastModifiedBy>
  <cp:revision>4</cp:revision>
  <dcterms:created xsi:type="dcterms:W3CDTF">2013-04-08T12:04:00Z</dcterms:created>
  <dcterms:modified xsi:type="dcterms:W3CDTF">2013-04-08T13:12:00Z</dcterms:modified>
</cp:coreProperties>
</file>