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30 декабря 2006 г. N 881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ПОРЯДКЕ УТВЕРЖДЕНИЯ</w:t>
      </w:r>
    </w:p>
    <w:p>
      <w:pPr>
        <w:pStyle w:val="2"/>
        <w:jc w:val="center"/>
      </w:pPr>
      <w:r>
        <w:rPr>
          <w:sz w:val="24"/>
        </w:rPr>
        <w:t xml:space="preserve">НОРМАТИВОВ ДОПУСТИМОГО ВОЗДЕЙСТВИЯ НА ВОДНЫЕ ОБЪЕКТЫ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r>
        <w:rPr>
          <w:sz w:val="24"/>
        </w:rPr>
        <w:t xml:space="preserve">статьей 35</w:t>
      </w:r>
      <w:r>
        <w:rPr>
          <w:sz w:val="24"/>
        </w:rPr>
        <w:t xml:space="preserve"> Водного кодекса Российской Федерации Правительство Российской Федерации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Установить, что нормативы допустимого воздействия на водные объекты (допустимого совокупного воздействия всех источников, расположенных в пределах речного бассейна или его части, на водный объект или его часть) разрабатывает Федеральное агентство водных ресурсов с участием Федерального агентства по рыболовству, Федеральной службы по гидрометеорологии и мониторингу окружающей среды и Федеральной службы по надзору в сфере защиты прав потребителей и благополучия человека на основании предельно допустимых концентраций химических веществ, радиоактивных веществ, микроорганизмов и других показателей качества воды в водных объектах и в соответствии с </w:t>
      </w:r>
      <w:r>
        <w:rPr>
          <w:sz w:val="24"/>
        </w:rPr>
        <w:t xml:space="preserve">методическими указаниями</w:t>
      </w:r>
      <w:r>
        <w:rPr>
          <w:sz w:val="24"/>
        </w:rPr>
        <w:t xml:space="preserve"> по разработке нормативов допустимого воздействия на водные объекты и утверждает указанные нормативы при наличии положительного заключения государственной экологической экспертизы.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Министерству природных ресурсов Российской Федерации до 1 июля 2007 г. утвердить по согласованию с Министерством сельского хозяйства Российской Федерации, Министерством здравоохранения и социального развития Российской Федерации, Федеральной службой по гидрометеорологии и мониторингу окружающей среды и Федеральной службой по экологическому, технологическому и атомному надзору </w:t>
      </w:r>
      <w:r>
        <w:rPr>
          <w:sz w:val="24"/>
        </w:rPr>
        <w:t xml:space="preserve">методические указания</w:t>
      </w:r>
      <w:r>
        <w:rPr>
          <w:sz w:val="24"/>
        </w:rPr>
        <w:t xml:space="preserve"> по разработке нормативов допустимого воздействия на водные объекты.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Признать утратившими силу: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Российской Федерации от 19 декабря 1996 г. N 1504 "О порядке разработки и утверждения нормативов предельно допустимых вредных воздействий на водные объекты" (Собрание законодательства Российской Федерации, 1997, N 1, ст. 165);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пункт 2</w:t>
      </w:r>
      <w:r>
        <w:rPr>
          <w:sz w:val="24"/>
        </w:rPr>
        <w:t xml:space="preserve"> изменений, которые вносятся в некоторые постановления Правительства Российской Федерации по вопросам использования и охраны водных объектов, утвержденных Постановлением Правительства Российской Федерации от 25 января 2006 г. N 33 (Собрание законодательства Российской Федерации, 2006, N 5, ст. 554).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Настоящее Постановление вступает в силу с 1 января 2007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М.ФРАДКОВ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30.12.2006 N 881</w:t>
            <w:br/>
            <w:t>"О порядке утверждения нормативов допустимого воздействия на водные 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30.12.2006 N 881 "О порядке утверждения нормативов допустимого воздействия на водные 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header" Target="header1.xml"/>
	<Relationship Id="rId3" Type="http://schemas.openxmlformats.org/officeDocument/2006/relationships/header" Target="header2.xml"/>
	<Relationship Id="rId4" Type="http://schemas.openxmlformats.org/officeDocument/2006/relationships/image" Target="media/image1.png"/>
	<Relationship Id="rId5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2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	<Relationship Id="rId2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30.12.2006 N 881
"О порядке утверждения нормативов допустимого воздействия на водные объекты"</dc:title>
  <dcterms:created xsi:type="dcterms:W3CDTF">2025-09-12T11:34:35Z</dcterms:created>
</cp:coreProperties>
</file>