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967"/>
        <w:gridCol w:w="4050"/>
        <w:gridCol w:w="3040"/>
      </w:tblGrid>
      <w:tr w:rsidR="003D6324" w:rsidRPr="00816A5B" w:rsidTr="00FC2659">
        <w:tc>
          <w:tcPr>
            <w:tcW w:w="3967" w:type="dxa"/>
            <w:vMerge w:val="restart"/>
          </w:tcPr>
          <w:p w:rsidR="003D6324" w:rsidRPr="00816A5B" w:rsidRDefault="003D6324" w:rsidP="009F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b/>
                <w:sz w:val="24"/>
                <w:szCs w:val="24"/>
              </w:rPr>
              <w:t>Суть вопроса/обращения</w:t>
            </w:r>
          </w:p>
        </w:tc>
        <w:tc>
          <w:tcPr>
            <w:tcW w:w="7090" w:type="dxa"/>
            <w:gridSpan w:val="2"/>
          </w:tcPr>
          <w:p w:rsidR="003D6324" w:rsidRPr="00816A5B" w:rsidRDefault="003D6324" w:rsidP="009F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b/>
                <w:sz w:val="24"/>
                <w:szCs w:val="24"/>
              </w:rPr>
              <w:t>Куда обращаться</w:t>
            </w:r>
          </w:p>
        </w:tc>
      </w:tr>
      <w:tr w:rsidR="003D6324" w:rsidRPr="00816A5B" w:rsidTr="00FC2659">
        <w:tc>
          <w:tcPr>
            <w:tcW w:w="3967" w:type="dxa"/>
            <w:vMerge/>
          </w:tcPr>
          <w:p w:rsidR="003D6324" w:rsidRPr="00816A5B" w:rsidRDefault="003D6324" w:rsidP="009F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D6324" w:rsidRPr="00816A5B" w:rsidRDefault="003D6324" w:rsidP="009F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040" w:type="dxa"/>
          </w:tcPr>
          <w:p w:rsidR="003D6324" w:rsidRPr="00816A5B" w:rsidRDefault="003D6324" w:rsidP="009F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b/>
                <w:sz w:val="24"/>
                <w:szCs w:val="24"/>
              </w:rPr>
              <w:t>Виды связи</w:t>
            </w:r>
          </w:p>
        </w:tc>
      </w:tr>
      <w:tr w:rsidR="003D6324" w:rsidRPr="00816A5B" w:rsidTr="00FC2659">
        <w:tc>
          <w:tcPr>
            <w:tcW w:w="3967" w:type="dxa"/>
          </w:tcPr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состояние атмосферного воздуха в зоне вл</w:t>
            </w:r>
            <w:r w:rsidR="00BF5834" w:rsidRPr="00816A5B">
              <w:rPr>
                <w:rFonts w:ascii="Times New Roman" w:hAnsi="Times New Roman" w:cs="Times New Roman"/>
                <w:sz w:val="24"/>
                <w:szCs w:val="24"/>
              </w:rPr>
              <w:t>ияния промышленных предприятий</w:t>
            </w:r>
          </w:p>
        </w:tc>
        <w:tc>
          <w:tcPr>
            <w:tcW w:w="4050" w:type="dxa"/>
          </w:tcPr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Волжско-Камское межрегиональное управление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 (управление государственной инспекции экологического надзора Министерства)</w:t>
            </w:r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200-03-31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rpn16@rpn.gov.ru</w:t>
            </w:r>
          </w:p>
          <w:p w:rsidR="003D6324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ул. Вишневского, д.26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267-68-73,</w:t>
            </w:r>
          </w:p>
          <w:p w:rsidR="00EE692D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3D6324" w:rsidRPr="00816A5B" w:rsidTr="00FC2659">
        <w:tc>
          <w:tcPr>
            <w:tcW w:w="3967" w:type="dxa"/>
          </w:tcPr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состояние поверхностных водных объектов</w:t>
            </w:r>
          </w:p>
        </w:tc>
        <w:tc>
          <w:tcPr>
            <w:tcW w:w="4050" w:type="dxa"/>
          </w:tcPr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Волжско-Камское межрегиональное управление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и природных ресурсов Республики Татарстан (управление государственной инспекции экологического надзора; </w:t>
            </w:r>
          </w:p>
          <w:p w:rsidR="003D6324" w:rsidRPr="00816A5B" w:rsidRDefault="003D6324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экологического мониторинга)</w:t>
            </w:r>
          </w:p>
        </w:tc>
        <w:tc>
          <w:tcPr>
            <w:tcW w:w="3040" w:type="dxa"/>
          </w:tcPr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200-03-31</w:t>
            </w:r>
          </w:p>
          <w:p w:rsidR="00EE692D" w:rsidRPr="00816A5B" w:rsidRDefault="00EE692D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rpn16@rpn.gov.ru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ул. Вишневского, д.26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267-68-73; 267-68-43</w:t>
            </w:r>
          </w:p>
          <w:p w:rsidR="00EE692D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D6324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3D6324" w:rsidRPr="00816A5B" w:rsidTr="00FC2659">
        <w:tc>
          <w:tcPr>
            <w:tcW w:w="3967" w:type="dxa"/>
          </w:tcPr>
          <w:p w:rsidR="003D6324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Случаи фиксаций ФГБУ «УГМС РТ» превышений ПДК </w:t>
            </w:r>
            <w:r w:rsidR="00287052" w:rsidRPr="00816A5B">
              <w:rPr>
                <w:rFonts w:ascii="Times New Roman" w:hAnsi="Times New Roman" w:cs="Times New Roman"/>
                <w:sz w:val="24"/>
                <w:szCs w:val="24"/>
              </w:rPr>
              <w:t>формальдегида в атмосферном воздухе</w:t>
            </w:r>
          </w:p>
        </w:tc>
        <w:tc>
          <w:tcPr>
            <w:tcW w:w="4050" w:type="dxa"/>
          </w:tcPr>
          <w:p w:rsidR="003D6324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ФГБУ «Управление по гидрометеорологии и мониторингу окружающей среды Республики Татарстан»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 (отдел экологического мониторинга)</w:t>
            </w:r>
          </w:p>
        </w:tc>
        <w:tc>
          <w:tcPr>
            <w:tcW w:w="3040" w:type="dxa"/>
          </w:tcPr>
          <w:p w:rsidR="003D6324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293 33 62 </w:t>
            </w:r>
          </w:p>
          <w:p w:rsidR="00EE692D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692D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klms@tatarmeteo.ru</w:t>
              </w:r>
            </w:hyperlink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D6" w:rsidRPr="00816A5B" w:rsidRDefault="00BB76D6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267-68-83, 267-68-43</w:t>
            </w:r>
          </w:p>
          <w:p w:rsidR="00EE692D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644B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E692D" w:rsidRPr="00816A5B" w:rsidRDefault="00EE692D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rPr>
          <w:trHeight w:val="2410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Уровень Куйбышевского водохранилища.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Прогноз половодья.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Обмеление рек и падения уровня Куйбышевского водохранилища.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водных ресурсов по Республике Татарстан </w:t>
            </w:r>
            <w:proofErr w:type="gram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Нижне-Волжского</w:t>
            </w:r>
            <w:proofErr w:type="gram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бассейнового водного управления Федерального агентства водных ресурсов,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ФГБУ УГМС по РТ, отдел гидрологии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РТ (отдел гидрогеологии и водопользования)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524-72-16,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524-72-23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otdel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nvbvu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ул.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Кутуя,50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Тел.: (843) 293 27 45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all49@yandex.ru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ind w:hanging="13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тел.: 2676892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rPr>
          <w:trHeight w:val="1233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Уровень воды на р. Казанка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ФГБУ УГМС по РТ, отдел гидрологии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843) 293 27 45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all49@yandex.ru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Затопление/ подтопление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МЧС РТ, интернет-приемная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221-61-04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221-62-03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221-61-56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221-61-54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mchs.tatarstan.ru</w:t>
            </w:r>
          </w:p>
        </w:tc>
      </w:tr>
      <w:tr w:rsidR="009F164F" w:rsidRPr="009F164F" w:rsidTr="00FC2659">
        <w:trPr>
          <w:trHeight w:val="966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Загрязнение берегов и акваторий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Застройка берегов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Надзор (ТУ) МЭПР РТ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интернет-приемная</w:t>
            </w:r>
          </w:p>
        </w:tc>
      </w:tr>
      <w:tr w:rsidR="009F164F" w:rsidRPr="009F164F" w:rsidTr="00FC2659">
        <w:trPr>
          <w:trHeight w:val="983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Ведение работ на акватории неустановленными/установленными лицами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Надзор (ТУ) МЭПР РТ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ind w:righ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интернет-приемная</w:t>
            </w:r>
          </w:p>
        </w:tc>
      </w:tr>
      <w:tr w:rsidR="009F164F" w:rsidRPr="009F164F" w:rsidTr="00FC2659">
        <w:trPr>
          <w:trHeight w:val="2556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Нерест/зам</w:t>
            </w:r>
            <w:bookmarkStart w:id="0" w:name="_GoBack"/>
            <w:bookmarkEnd w:id="0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ор рыбы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Комитет по биологическим ресурсам, отдел гос. контроля, надзора и охраны водных биологических ресурсов по РТ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надзор (ТУ) МЭПР РТ,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Средневолжское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211-66-94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К.Тинчурина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29.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ojm@tatar.ru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интернет-приемная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(843) 278-95-72Казань, Меховщиков, 84. </w:t>
            </w:r>
            <w:r w:rsidRPr="00816A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водоснабжения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Плохое качество воды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ЖКХ РТ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и природных ресурсов РТ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231-14-10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Дзержинского, 10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msagkh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2676892 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200-03-31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Вишневского, 26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rpn16@rpn.gov.ru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Пересыхание источников воды (родники, скважины)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Надзор (ТУ),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гидрогеологии и регулирования водопользования Министерства экологии и природных ресурсов РТ ГБУ «НПО «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Геоцентр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РТ»)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2676892 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Организация поисковых работ на воду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2676892 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rPr>
          <w:trHeight w:val="1099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Проведение, частота и виды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хим.анализа</w:t>
            </w:r>
            <w:proofErr w:type="spellEnd"/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ГБУ «НПО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Геоцентр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248-74-27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248-74-57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gbugeocentr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Ка</w:t>
            </w: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зань, ул. Космонавтов</w:t>
            </w:r>
          </w:p>
        </w:tc>
      </w:tr>
      <w:tr w:rsidR="009F164F" w:rsidRPr="009F164F" w:rsidTr="00FC2659">
        <w:trPr>
          <w:trHeight w:val="1127"/>
        </w:trPr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Вопросы оформления бесхозных ГТС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Татарстан;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231-14-10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Дзержинского, 10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msagkh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221-40-83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Вишневского, 26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mzio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F164F" w:rsidRPr="009F164F" w:rsidTr="00FC2659">
        <w:tc>
          <w:tcPr>
            <w:tcW w:w="3967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оформления права пользования водными объектами</w:t>
            </w:r>
          </w:p>
        </w:tc>
        <w:tc>
          <w:tcPr>
            <w:tcW w:w="405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2676892,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2642397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получения разрешения на дноуглубление</w:t>
            </w:r>
          </w:p>
        </w:tc>
        <w:tc>
          <w:tcPr>
            <w:tcW w:w="405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2676892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забора воды из поверхностных водных объектов</w:t>
            </w:r>
          </w:p>
        </w:tc>
        <w:tc>
          <w:tcPr>
            <w:tcW w:w="405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2676892,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2642397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оформления права пользования водными объектами для целей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</w:t>
            </w:r>
          </w:p>
        </w:tc>
        <w:tc>
          <w:tcPr>
            <w:tcW w:w="405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2676892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отчетности водопользователей</w:t>
            </w:r>
          </w:p>
        </w:tc>
        <w:tc>
          <w:tcPr>
            <w:tcW w:w="405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гидрогеологии и регулирования водопользования Министерства </w:t>
            </w:r>
          </w:p>
        </w:tc>
        <w:tc>
          <w:tcPr>
            <w:tcW w:w="3040" w:type="dxa"/>
            <w:hideMark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2676892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</w:t>
            </w:r>
            <w:r w:rsidRPr="0081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816A5B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файла по зонам санитарной охраны 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ФГБУ «Федеральная кадастровая палата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514-90-77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533-18-31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@16.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kadastr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ул. В. Кулагина, д.1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о соответствии зон санитарной охраны источников питьевого водоснабжения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по РТ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238-98-54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238 53 35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ул. Б. Красная, 30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установления зон санитарной охраны источников питьевого водоснабжения 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267-68-97,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для собственных нужд в границах земельных участков общераспространенных полезных ископаемых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267-68-97,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Оформление водяных скважин для собственных нужд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267-68-97,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Необходимость и порядок рекультивации по 171 ПКМ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267-68-97,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Добыча ОПИ неустановленными/установленными лицами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8(843) 2-67-68-14,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8(8553)33-03-25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8(85592) 7-73-86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8(8552)59-36-39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запасов полезных ископаемых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267-68-97,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Согласование технических проектов разработки месторождений полезных ископаемых и подземных вод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твердых полезных ископаемых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267-68-97,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264-59-68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зон санитарной охраны источников питьевого водоснабжения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ГБУ «НПО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Геоцентр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248-74-27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248-74-57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gbugeocentr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Ка</w:t>
            </w: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зань, ул. Космонавтов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Расчетам вероятного вреда который может быть причинен жизни, здоровью физических лиц, имуществу физических и юридических лиц в результате аварий гидротехнических сооружений прудов.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углеводородного сырья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267-68-96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распоряжению КМ РТ от 14.12.2021 №2640-р об объемах добычи нефти, эксплуатационного и поисково-разведочного бурения.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углеводородного сырья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267-68-96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Вопросы безопасности и технического состояния ГТС.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Приволжское управление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231-17-01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Зинина, 4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288-46-90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Казань, Губкина, 50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mchsrt@tatar.ru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углеводородного сырья Министерства;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Татнефтехиминвест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-холдинг»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267-68-96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(843) 272-53-07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ул. Ершова, д. 29а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kanc1@tnhi.mi.ru</w:t>
              </w:r>
            </w:hyperlink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нефтеразработок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на окружающую среду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Министерства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8(8553)33-03-25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8(85592) 7-73-86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8(8552)59-36-39</w:t>
            </w: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Вопросы от сельских поселений по ревизии водозаборных скважин хозяйственно-питьевого назначения сельских населенных пунктов муниципальных районов Республики Татарстан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Отдел геологии углеводородного сырья Министерства,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ГБУ «НПО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Геоцентр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267-68-96</w:t>
            </w:r>
          </w:p>
          <w:p w:rsidR="009F164F" w:rsidRPr="00816A5B" w:rsidRDefault="00FC2659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248-74-27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248-74-57</w:t>
            </w:r>
          </w:p>
          <w:p w:rsidR="009F164F" w:rsidRPr="00816A5B" w:rsidRDefault="009F164F" w:rsidP="00816A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gbugeocentr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16A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зань, ул. Космонавтов,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. 59,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9F164F" w:rsidRPr="003A7142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водохозяйственных мероприятий на водных объектах федерального значения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Отдел водных ресурсов по Республике Татарстан </w:t>
            </w:r>
            <w:proofErr w:type="gram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Нижне-Волжского</w:t>
            </w:r>
            <w:proofErr w:type="gram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бассейнового водного управления Федерального агентства водных ресурсов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филиала «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Средволгаводхоз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» ФГБВУ «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Центррегионводхоз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524-72-16,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524-72-23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otdel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nvbvu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ул.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Кутуя,50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560-52-40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Тел. 8(843) 273-77-82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svvh@mail.ru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г. Казань, ул. Коломенская, 12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4F" w:rsidRPr="009F164F" w:rsidTr="00FC2659">
        <w:tc>
          <w:tcPr>
            <w:tcW w:w="3967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водохозяйственных мероприятий на водных объектах республиканского значения</w:t>
            </w:r>
          </w:p>
        </w:tc>
        <w:tc>
          <w:tcPr>
            <w:tcW w:w="405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проектной деятельности</w:t>
            </w: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267-68-93</w:t>
            </w:r>
          </w:p>
          <w:p w:rsidR="009F164F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</w:t>
              </w:r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164F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64F" w:rsidRPr="00816A5B" w:rsidRDefault="009F164F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Казань, </w:t>
            </w: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Павлюхина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7C62CA" w:rsidRPr="00414BD1" w:rsidTr="00FC2659">
        <w:trPr>
          <w:trHeight w:val="391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Вырубка деревьев в черте города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города</w:t>
            </w:r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+7 843 299 15 46 (Казань)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г. Казань, ул. Кремлевская, 3</w:t>
            </w: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rik.kazan@tatar.ru</w:t>
              </w:r>
            </w:hyperlink>
          </w:p>
        </w:tc>
      </w:tr>
      <w:tr w:rsidR="007C62CA" w:rsidRPr="00414BD1" w:rsidTr="00FC2659">
        <w:trPr>
          <w:trHeight w:val="394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Вырубка деревьев в лесополосе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</w:t>
            </w:r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221-37-01,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221-37-37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221-37-02,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221-37-22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, пр. Ямашева, д. 37а</w:t>
            </w: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Minleshoz@tatar.ru</w:t>
              </w:r>
            </w:hyperlink>
            <w:r w:rsidR="007C62CA"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2CA" w:rsidRPr="00414BD1" w:rsidTr="00FC2659">
        <w:trPr>
          <w:trHeight w:val="394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Парковка на зеленой зоне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Административно техническая инспекция</w:t>
            </w:r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223-09-91(Казань)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16A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ул.Дементьева</w:t>
            </w:r>
            <w:proofErr w:type="spellEnd"/>
            <w:r w:rsidRPr="00816A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д.2Б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33" w:history="1">
              <w:r w:rsidRPr="00816A5B">
                <w:rPr>
                  <w:rStyle w:val="a4"/>
                  <w:rFonts w:ascii="Times New Roman" w:hAnsi="Times New Roman" w:cs="Times New Roman"/>
                  <w:color w:val="0D5BAA"/>
                  <w:sz w:val="24"/>
                  <w:szCs w:val="24"/>
                  <w:shd w:val="clear" w:color="auto" w:fill="FFFFFF"/>
                </w:rPr>
                <w:t>uati.kazan@tatar.ru</w:t>
              </w:r>
            </w:hyperlink>
          </w:p>
        </w:tc>
      </w:tr>
      <w:tr w:rsidR="007C62CA" w:rsidRPr="00414BD1" w:rsidTr="00FC2659">
        <w:trPr>
          <w:trHeight w:val="1140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Запах с птицефабрик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200-03-31,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200-03-40,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200-03-39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Вишневского, 26А</w:t>
              </w:r>
            </w:hyperlink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  <w:lang w:val="en-US"/>
                </w:rPr>
                <w:t>rpn.gov.ru/regions/16/intro</w:t>
              </w:r>
            </w:hyperlink>
          </w:p>
        </w:tc>
      </w:tr>
      <w:tr w:rsidR="007C62CA" w:rsidRPr="00414BD1" w:rsidTr="00FC2659">
        <w:trPr>
          <w:trHeight w:val="266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Замор рыбы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Росрыболовство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278-95-52,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570-54-90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Меховщиков</w:t>
              </w:r>
            </w:hyperlink>
            <w:r w:rsidR="007C62CA"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https://fish.gov.ru</w:t>
              </w:r>
            </w:hyperlink>
            <w:r w:rsidR="007C62CA"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2CA" w:rsidRPr="00414BD1" w:rsidTr="00FC2659">
        <w:trPr>
          <w:trHeight w:val="677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мест общего пользования (в подъездах) (тараканы, мокрицы) 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 (800) 555-49-43,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238-98-54,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236-93-52,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236-94-11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Сеченова, 13А</w:t>
              </w:r>
            </w:hyperlink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16.rospotrebnadzor.ru</w:t>
              </w:r>
            </w:hyperlink>
          </w:p>
        </w:tc>
      </w:tr>
      <w:tr w:rsidR="007C62CA" w:rsidRPr="00414BD1" w:rsidTr="00FC2659">
        <w:trPr>
          <w:trHeight w:val="195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Вопросы касающиеся Куйбышевского и Нижнекамского водохранилища (Волга, Кама)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200-03-31,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200-03-40,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200-03-39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Вишневского, 26А</w:t>
              </w:r>
            </w:hyperlink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  <w:lang w:val="en-US"/>
                </w:rPr>
                <w:t>rpn.gov.ru/regions/16/intro</w:t>
              </w:r>
            </w:hyperlink>
          </w:p>
        </w:tc>
      </w:tr>
      <w:tr w:rsidR="007C62CA" w:rsidRPr="00414BD1" w:rsidTr="00FC2659">
        <w:trPr>
          <w:trHeight w:val="195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Установка/перенос контейнеров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города</w:t>
            </w:r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+7 843 299 15 46 (Казань)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г. Казань, ул. Кремлевская, 3</w:t>
            </w: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rik.kazan@tatar.ru</w:t>
              </w:r>
            </w:hyperlink>
          </w:p>
        </w:tc>
      </w:tr>
      <w:tr w:rsidR="007C62CA" w:rsidRPr="00414BD1" w:rsidTr="00FC2659">
        <w:trPr>
          <w:trHeight w:val="195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Выбросы в атмосферный воздух от промышленных предприятий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200-03-31,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200-03-40,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200-03-39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Вишневского, 26А</w:t>
              </w:r>
            </w:hyperlink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  <w:lang w:val="en-US"/>
                </w:rPr>
                <w:t>rpn.gov.ru/regions/16/intro</w:t>
              </w:r>
            </w:hyperlink>
          </w:p>
        </w:tc>
      </w:tr>
      <w:tr w:rsidR="007C62CA" w:rsidTr="00FC2659">
        <w:trPr>
          <w:trHeight w:val="195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Вопросы относящиеся к охране и использованию объектов животного мира и среды их обитания (сбежали утки-мандаринки из зоопарка, лебеди на замерзшем озере)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211-66-94</w:t>
            </w:r>
          </w:p>
          <w:p w:rsidR="007C62CA" w:rsidRPr="00816A5B" w:rsidRDefault="00FC2659" w:rsidP="00816A5B">
            <w:pPr>
              <w:numPr>
                <w:ilvl w:val="0"/>
                <w:numId w:val="1"/>
              </w:numPr>
              <w:shd w:val="clear" w:color="auto" w:fill="FBFBFB"/>
              <w:spacing w:before="120" w:after="100" w:afterAutospacing="1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5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ул. </w:t>
              </w:r>
              <w:proofErr w:type="spellStart"/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Карима</w:t>
              </w:r>
              <w:proofErr w:type="spellEnd"/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 xml:space="preserve"> </w:t>
              </w:r>
              <w:proofErr w:type="spellStart"/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Тинчурина</w:t>
              </w:r>
              <w:proofErr w:type="spellEnd"/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, 29</w:t>
              </w:r>
            </w:hyperlink>
            <w:r w:rsidR="007C62CA" w:rsidRPr="00816A5B">
              <w:rPr>
                <w:rStyle w:val="roo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46" w:tgtFrame="_blank" w:history="1">
              <w:r w:rsidR="007C62CA" w:rsidRPr="00816A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br/>
              </w:r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ojm.tatarstan.ru</w:t>
              </w:r>
            </w:hyperlink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CA" w:rsidRPr="00414BD1" w:rsidTr="00FC2659">
        <w:trPr>
          <w:trHeight w:val="195"/>
        </w:trPr>
        <w:tc>
          <w:tcPr>
            <w:tcW w:w="3967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Запах в селитебной зоне (в черте населенного пункта)</w:t>
            </w:r>
          </w:p>
        </w:tc>
        <w:tc>
          <w:tcPr>
            <w:tcW w:w="405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3040" w:type="dxa"/>
          </w:tcPr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8 (800) 555-49-43,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238-98-54,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236-93-52,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5B">
              <w:rPr>
                <w:rFonts w:ascii="Times New Roman" w:hAnsi="Times New Roman" w:cs="Times New Roman"/>
                <w:sz w:val="24"/>
                <w:szCs w:val="24"/>
              </w:rPr>
              <w:t>+7 (843) 236-94-11</w:t>
            </w:r>
          </w:p>
          <w:p w:rsidR="007C62CA" w:rsidRPr="00816A5B" w:rsidRDefault="007C62CA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BFBFB"/>
                </w:rPr>
                <w:t>ул. Сеченова, 13А</w:t>
              </w:r>
            </w:hyperlink>
          </w:p>
          <w:p w:rsidR="007C62CA" w:rsidRPr="00816A5B" w:rsidRDefault="00FC2659" w:rsidP="008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7C62CA" w:rsidRPr="00816A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16.rospotrebnadzor.ru</w:t>
              </w:r>
            </w:hyperlink>
          </w:p>
        </w:tc>
      </w:tr>
    </w:tbl>
    <w:p w:rsidR="00824D9E" w:rsidRPr="009F164F" w:rsidRDefault="00824D9E" w:rsidP="007C62CA">
      <w:pPr>
        <w:rPr>
          <w:rFonts w:ascii="Times New Roman" w:hAnsi="Times New Roman" w:cs="Times New Roman"/>
          <w:sz w:val="24"/>
          <w:szCs w:val="24"/>
        </w:rPr>
      </w:pPr>
    </w:p>
    <w:sectPr w:rsidR="00824D9E" w:rsidRPr="009F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5B68"/>
    <w:multiLevelType w:val="multilevel"/>
    <w:tmpl w:val="FAE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1F"/>
    <w:rsid w:val="00287052"/>
    <w:rsid w:val="00373DD7"/>
    <w:rsid w:val="003A7142"/>
    <w:rsid w:val="003D6324"/>
    <w:rsid w:val="007C62CA"/>
    <w:rsid w:val="00816A5B"/>
    <w:rsid w:val="00824D9E"/>
    <w:rsid w:val="009F164F"/>
    <w:rsid w:val="00A40D1F"/>
    <w:rsid w:val="00BB76D6"/>
    <w:rsid w:val="00BF5834"/>
    <w:rsid w:val="00CD7E92"/>
    <w:rsid w:val="00E6644B"/>
    <w:rsid w:val="00EE692D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45FA1-B810-44B5-BA75-74EB5F9B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9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D7"/>
    <w:rPr>
      <w:rFonts w:ascii="Tahoma" w:hAnsi="Tahoma" w:cs="Tahoma"/>
      <w:sz w:val="16"/>
      <w:szCs w:val="16"/>
    </w:rPr>
  </w:style>
  <w:style w:type="character" w:customStyle="1" w:styleId="root">
    <w:name w:val="root"/>
    <w:basedOn w:val="a0"/>
    <w:rsid w:val="007C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co@tatar.ru" TargetMode="External"/><Relationship Id="rId18" Type="http://schemas.openxmlformats.org/officeDocument/2006/relationships/hyperlink" Target="mailto:eco@tatar.ru" TargetMode="External"/><Relationship Id="rId26" Type="http://schemas.openxmlformats.org/officeDocument/2006/relationships/hyperlink" Target="mailto:eco@tatar.ru" TargetMode="External"/><Relationship Id="rId39" Type="http://schemas.openxmlformats.org/officeDocument/2006/relationships/hyperlink" Target="http://16.rospotrebnadzor.ru/" TargetMode="External"/><Relationship Id="rId21" Type="http://schemas.openxmlformats.org/officeDocument/2006/relationships/hyperlink" Target="mailto:eco@tatar.ru" TargetMode="External"/><Relationship Id="rId34" Type="http://schemas.openxmlformats.org/officeDocument/2006/relationships/hyperlink" Target="https://yandex.ru/profile/1282876061" TargetMode="External"/><Relationship Id="rId42" Type="http://schemas.openxmlformats.org/officeDocument/2006/relationships/hyperlink" Target="mailto:rik.kazan@tatar.ru" TargetMode="External"/><Relationship Id="rId47" Type="http://schemas.openxmlformats.org/officeDocument/2006/relationships/hyperlink" Target="https://yandex.ru/profile/126522465671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klms@tatarmete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co@tatar.ru" TargetMode="External"/><Relationship Id="rId29" Type="http://schemas.openxmlformats.org/officeDocument/2006/relationships/hyperlink" Target="mailto:otdel.nvbvu@tatar.ru" TargetMode="External"/><Relationship Id="rId11" Type="http://schemas.openxmlformats.org/officeDocument/2006/relationships/hyperlink" Target="mailto:eco@tatar.ru" TargetMode="External"/><Relationship Id="rId24" Type="http://schemas.openxmlformats.org/officeDocument/2006/relationships/hyperlink" Target="mailto:eco@tatar.ru" TargetMode="External"/><Relationship Id="rId32" Type="http://schemas.openxmlformats.org/officeDocument/2006/relationships/hyperlink" Target="mailto:Minleshoz@tatar.ru" TargetMode="External"/><Relationship Id="rId37" Type="http://schemas.openxmlformats.org/officeDocument/2006/relationships/hyperlink" Target="https://fish.gov.ru" TargetMode="External"/><Relationship Id="rId40" Type="http://schemas.openxmlformats.org/officeDocument/2006/relationships/hyperlink" Target="https://yandex.ru/profile/1282876061" TargetMode="External"/><Relationship Id="rId45" Type="http://schemas.openxmlformats.org/officeDocument/2006/relationships/hyperlink" Target="https://yandex.ru/profile/241246190882" TargetMode="External"/><Relationship Id="rId5" Type="http://schemas.openxmlformats.org/officeDocument/2006/relationships/hyperlink" Target="mailto:eco@tatar.ru" TargetMode="External"/><Relationship Id="rId15" Type="http://schemas.openxmlformats.org/officeDocument/2006/relationships/hyperlink" Target="mailto:eco@tatar.ru" TargetMode="External"/><Relationship Id="rId23" Type="http://schemas.openxmlformats.org/officeDocument/2006/relationships/hyperlink" Target="mailto:eco@tatar.ru" TargetMode="External"/><Relationship Id="rId28" Type="http://schemas.openxmlformats.org/officeDocument/2006/relationships/hyperlink" Target="mailto:eco@tatar.ru" TargetMode="External"/><Relationship Id="rId36" Type="http://schemas.openxmlformats.org/officeDocument/2006/relationships/hyperlink" Target="https://yandex.ru/profile/1207376736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eco@tatar.ru" TargetMode="External"/><Relationship Id="rId19" Type="http://schemas.openxmlformats.org/officeDocument/2006/relationships/hyperlink" Target="mailto:eco@tatar.ru" TargetMode="External"/><Relationship Id="rId31" Type="http://schemas.openxmlformats.org/officeDocument/2006/relationships/hyperlink" Target="mailto:rik.kazan@tatar.ru" TargetMode="External"/><Relationship Id="rId44" Type="http://schemas.openxmlformats.org/officeDocument/2006/relationships/hyperlink" Target="https://rpn.gov.ru/regions/16/int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el.nvbvu@tatar.ru" TargetMode="External"/><Relationship Id="rId14" Type="http://schemas.openxmlformats.org/officeDocument/2006/relationships/hyperlink" Target="mailto:eco@tatar.ru" TargetMode="External"/><Relationship Id="rId22" Type="http://schemas.openxmlformats.org/officeDocument/2006/relationships/hyperlink" Target="mailto:eco@tatar.ru" TargetMode="External"/><Relationship Id="rId27" Type="http://schemas.openxmlformats.org/officeDocument/2006/relationships/hyperlink" Target="mailto:admin@tnhi.mi.ru" TargetMode="External"/><Relationship Id="rId30" Type="http://schemas.openxmlformats.org/officeDocument/2006/relationships/hyperlink" Target="mailto:eco@tatar.ru" TargetMode="External"/><Relationship Id="rId35" Type="http://schemas.openxmlformats.org/officeDocument/2006/relationships/hyperlink" Target="https://rpn.gov.ru/regions/16/intro/" TargetMode="External"/><Relationship Id="rId43" Type="http://schemas.openxmlformats.org/officeDocument/2006/relationships/hyperlink" Target="https://yandex.ru/profile/1282876061" TargetMode="External"/><Relationship Id="rId48" Type="http://schemas.openxmlformats.org/officeDocument/2006/relationships/hyperlink" Target="http://16.rospotrebnadzor.ru/" TargetMode="External"/><Relationship Id="rId8" Type="http://schemas.openxmlformats.org/officeDocument/2006/relationships/hyperlink" Target="mailto:eco@tatar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co@tatar.ru" TargetMode="External"/><Relationship Id="rId17" Type="http://schemas.openxmlformats.org/officeDocument/2006/relationships/hyperlink" Target="mailto:eco@tatar.ru" TargetMode="External"/><Relationship Id="rId25" Type="http://schemas.openxmlformats.org/officeDocument/2006/relationships/hyperlink" Target="mailto:eco@tatar.ru" TargetMode="External"/><Relationship Id="rId33" Type="http://schemas.openxmlformats.org/officeDocument/2006/relationships/hyperlink" Target="mailto:uati.kazan@tatar.ru" TargetMode="External"/><Relationship Id="rId38" Type="http://schemas.openxmlformats.org/officeDocument/2006/relationships/hyperlink" Target="https://yandex.ru/profile/126522465671" TargetMode="External"/><Relationship Id="rId46" Type="http://schemas.openxmlformats.org/officeDocument/2006/relationships/hyperlink" Target="http://www.ojm.tatarstan.ru/" TargetMode="External"/><Relationship Id="rId20" Type="http://schemas.openxmlformats.org/officeDocument/2006/relationships/hyperlink" Target="mailto:eco@tatar.ru" TargetMode="External"/><Relationship Id="rId41" Type="http://schemas.openxmlformats.org/officeDocument/2006/relationships/hyperlink" Target="https://rpn.gov.ru/regions/16/intro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c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МЭПР РТ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</dc:creator>
  <cp:keywords/>
  <dc:description/>
  <cp:lastModifiedBy>211-User3</cp:lastModifiedBy>
  <cp:revision>5</cp:revision>
  <cp:lastPrinted>2022-04-22T08:15:00Z</cp:lastPrinted>
  <dcterms:created xsi:type="dcterms:W3CDTF">2022-04-22T11:31:00Z</dcterms:created>
  <dcterms:modified xsi:type="dcterms:W3CDTF">2025-09-03T11:23:00Z</dcterms:modified>
</cp:coreProperties>
</file>