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hanging="0" w:left="0" w:right="0"/>
        <w:jc w:val="center"/>
        <w:rPr/>
      </w:pPr>
      <w:r>
        <w:rPr>
          <w:rStyle w:val="Strong"/>
          <w:rFonts w:ascii="times new roman;times;serif" w:hAnsi="times new roman;times;serif"/>
          <w:sz w:val="28"/>
          <w:szCs w:val="28"/>
        </w:rPr>
        <w:t>Вниманию образователей отходов I и II классов опасности!</w:t>
      </w:r>
    </w:p>
    <w:p>
      <w:pPr>
        <w:pStyle w:val="BodyText"/>
        <w:ind w:hanging="0" w:left="0" w:right="0"/>
        <w:jc w:val="both"/>
        <w:rPr>
          <w:rFonts w:ascii="times new roman;times;serif" w:hAnsi="times new roman;times;serif"/>
          <w:sz w:val="24"/>
        </w:rPr>
      </w:pPr>
      <w:r>
        <w:rPr>
          <w:rFonts w:ascii="times new roman;times;serif" w:hAnsi="times new roman;times;serif"/>
          <w:sz w:val="24"/>
        </w:rPr>
        <w:t>Федеральное государственное унитарное предприятие «Федеральный экологический оператор» (далее — федеральный оператор, ФГУП «ФЭО») информирует, о том, что с 1 марта 2022 г. обращение с отходами I и II классов опасности осуществляется с учетом требований статьи 14.4 Федерального закона от 24.06.1998 № 89-ФЗ «Об   отходах   производства   и   потребления» (далее — Федеральный закон № 89-ФЗ).</w:t>
      </w:r>
    </w:p>
    <w:p>
      <w:pPr>
        <w:pStyle w:val="BodyText"/>
        <w:ind w:hanging="0" w:left="0" w:right="0"/>
        <w:jc w:val="both"/>
        <w:rPr>
          <w:rFonts w:ascii="times new roman;times;serif" w:hAnsi="times new roman;times;serif"/>
          <w:sz w:val="24"/>
        </w:rPr>
      </w:pPr>
      <w:r>
        <w:rPr>
          <w:rFonts w:ascii="times new roman;times;serif" w:hAnsi="times new roman;times;serif"/>
          <w:sz w:val="24"/>
        </w:rPr>
        <w:t>В этой связи юридические лица, индивидуальные предприниматели, имеющие в собственности или на ином законном основании объекты обезвреживания и (или) размещения отходов I и II классов опасности, осуществляют обращение с данными отходами самостоятельно. В иных случаях индивидуальные предприниматели, юридические лица, в результате хозяйственной   и (или) иной   деятельности   которых   образуются   отходы I и II классов опасности (далее — отходообразователи), передают данные отходы федеральному оператору по обращению с отходами I и II классов опасности (далее — федеральный оператор) в соответствии с договорами на оказание услуг по обращению с отходами I и II классов опасности.</w:t>
      </w:r>
    </w:p>
    <w:p>
      <w:pPr>
        <w:pStyle w:val="BodyText"/>
        <w:ind w:hanging="0" w:left="0" w:right="0"/>
        <w:jc w:val="both"/>
        <w:rPr>
          <w:rFonts w:ascii="times new roman;times;serif" w:hAnsi="times new roman;times;serif"/>
          <w:sz w:val="24"/>
        </w:rPr>
      </w:pPr>
      <w:r>
        <w:rPr>
          <w:rFonts w:ascii="times new roman;times;serif" w:hAnsi="times new roman;times;serif"/>
          <w:sz w:val="24"/>
        </w:rPr>
        <w:t>Согласно    распоряжению     Правительства     Российской     Федерации от 14.11.2019 № 2684-p «Об определении федерального оператора по обращению с отходами I и II классов опасности» федеральное государственное унитарное предприятие «Федеральный экологический оператор» (далее - ФГУП «ФЭО»), являющееся предприятием Госкорпорации «Росатом», определено федеральным оператором по обращению с отходами I и II классов опасности на территории Российской Федерации (далее - федеральный оператор).</w:t>
      </w:r>
    </w:p>
    <w:p>
      <w:pPr>
        <w:pStyle w:val="BodyText"/>
        <w:ind w:hanging="0" w:left="0" w:right="0"/>
        <w:jc w:val="both"/>
        <w:rPr>
          <w:rFonts w:ascii="times new roman;times;serif" w:hAnsi="times new roman;times;serif"/>
          <w:sz w:val="24"/>
        </w:rPr>
      </w:pPr>
      <w:r>
        <w:rPr>
          <w:rFonts w:ascii="times new roman;times;serif" w:hAnsi="times new roman;times;serif"/>
          <w:sz w:val="24"/>
        </w:rPr>
        <w:t>В соответствии с абзацем 2 пункта 2 статьи 14.1 Федерального закона № 89-ФЗ с 1 марта 2022 года федеральный оператор осуществляет деятельность по сбору, транспортированию, обработке, утилизации, обезвреживанию, размещению отходов I и II классов опасности самостоятельно или с привлечением операторов по обращению с отходами I и II классов опасности на основании договоров оказания услуг по обращению с отходами I и II классов опасности и в соответствии с федеральной схемой обращения с отходами I и II классов опасности.</w:t>
      </w:r>
    </w:p>
    <w:p>
      <w:pPr>
        <w:pStyle w:val="BodyText"/>
        <w:ind w:hanging="0" w:left="0" w:right="0"/>
        <w:jc w:val="both"/>
        <w:rPr>
          <w:rFonts w:ascii="times new roman;times;serif" w:hAnsi="times new roman;times;serif"/>
          <w:sz w:val="24"/>
        </w:rPr>
      </w:pPr>
      <w:r>
        <w:rPr>
          <w:rFonts w:ascii="times new roman;times;serif" w:hAnsi="times new roman;times;serif"/>
          <w:sz w:val="24"/>
        </w:rPr>
        <w:t>В целях   информационного обеспечения   деятельности   по обращению с отходами I и II классов, согласно пункту 1 статьи 14.3 Федерального закона № 89-ФЗ, создана федеральная государственная информационная система учета и   контроля   за   обращением   с   отходами   I   и   II   классов   опасности (далее - ФГИС OПBK, Система), которая содержит информацию об отходах I и II классов опасности, необходимую для корректировки федеральную схему обращения с отходами I и II классов опасности, и иную предусмотренную законодательством Российской Федерации информацию.</w:t>
      </w:r>
    </w:p>
    <w:p>
      <w:pPr>
        <w:pStyle w:val="BodyText"/>
        <w:ind w:hanging="0" w:left="0" w:right="0"/>
        <w:jc w:val="both"/>
        <w:rPr>
          <w:rFonts w:ascii="times new roman;times;serif" w:hAnsi="times new roman;times;serif"/>
          <w:sz w:val="24"/>
        </w:rPr>
      </w:pPr>
      <w:r>
        <w:rPr>
          <w:rFonts w:ascii="times new roman;times;serif" w:hAnsi="times new roman;times;serif"/>
          <w:sz w:val="24"/>
        </w:rPr>
        <w:t>Порядок эксплуатации ФГИС OПBK, состав информации для включения в систему, формы, сроки и порядок представления такой информации установлены постановлением Правительства Российской Федерации от 18 октября 2019 г. № 1346 «Об утверждение Положения о государственной информационной системе учета и контроля за обращением с отходами I и II классов опасности».</w:t>
      </w:r>
    </w:p>
    <w:p>
      <w:pPr>
        <w:pStyle w:val="BodyText"/>
        <w:ind w:hanging="0" w:left="0" w:right="0"/>
        <w:jc w:val="both"/>
        <w:rPr>
          <w:rFonts w:ascii="times new roman;times;serif" w:hAnsi="times new roman;times;serif"/>
          <w:sz w:val="24"/>
        </w:rPr>
      </w:pPr>
      <w:r>
        <w:rPr>
          <w:rFonts w:ascii="times new roman;times;serif" w:hAnsi="times new roman;times;serif"/>
          <w:sz w:val="24"/>
        </w:rPr>
        <w:t>Всё информационное взаимодействие по организации надлежащего обращения с отходами I и II классов опасности, в том числе по заключению договоров на оказание услуг с ФГУП «ФЭО», как с федеральным оператором, осуществляется с применением функционала ФГИС OПBK.</w:t>
      </w:r>
    </w:p>
    <w:p>
      <w:pPr>
        <w:pStyle w:val="BodyText"/>
        <w:ind w:hanging="0" w:left="0" w:right="0"/>
        <w:jc w:val="both"/>
        <w:rPr>
          <w:rFonts w:ascii="times new roman;times;serif" w:hAnsi="times new roman;times;serif"/>
          <w:sz w:val="24"/>
        </w:rPr>
      </w:pPr>
      <w:r>
        <w:rPr>
          <w:rFonts w:ascii="times new roman;times;serif" w:hAnsi="times new roman;times;serif"/>
          <w:sz w:val="24"/>
        </w:rPr>
        <w:t>Согласно пункту 6 статьи 14.3 Федерального закона № 89-ФЗ индивидуальные предприниматели, юридические лица, в результате хозяйственной и (или) иной деятельности которых образуются отходы I и II классов опасности, федеральный оператор, операторы по обращению с отходами I и II классов опасности, региональные операторы по обращению с твердыми коммунальными отходами обеспечивают представление полной, достоверной, актуальной информации и своевременность ее размещения во ФГИС OПBK с учетом требований законодательных актов Российской Федерации в области информации, информационных технологий и защиты информации, персональных данных, государственной тайны.</w:t>
      </w:r>
    </w:p>
    <w:p>
      <w:pPr>
        <w:pStyle w:val="BodyText"/>
        <w:ind w:hanging="0" w:left="0" w:right="0"/>
        <w:jc w:val="both"/>
        <w:rPr>
          <w:rFonts w:ascii="times new roman;times;serif" w:hAnsi="times new roman;times;serif"/>
          <w:sz w:val="24"/>
        </w:rPr>
      </w:pPr>
      <w:r>
        <w:rPr>
          <w:rFonts w:ascii="times new roman;times;serif" w:hAnsi="times new roman;times;serif"/>
          <w:sz w:val="24"/>
        </w:rPr>
        <w:t>На основании изложенного выше, внесение данных во ФГИС OПBK, а также заключение договоров в области обращения с отходами I и II классов опасности с федеральным оператором является обязательным (далее — договор).</w:t>
      </w:r>
    </w:p>
    <w:p>
      <w:pPr>
        <w:pStyle w:val="BodyText"/>
        <w:ind w:hanging="0" w:left="0" w:right="0"/>
        <w:jc w:val="both"/>
        <w:rPr>
          <w:rFonts w:ascii="times new roman;times;serif" w:hAnsi="times new roman;times;serif"/>
          <w:sz w:val="24"/>
        </w:rPr>
      </w:pPr>
      <w:r>
        <w:rPr>
          <w:rFonts w:ascii="times new roman;times;serif" w:hAnsi="times new roman;times;serif"/>
          <w:sz w:val="24"/>
        </w:rPr>
        <w:t>В случае, если обращение с отходами I и II классов опасности, образованными в результате хозяйственной и (или) иной деятельности, осуществляется самостоятельно на объектах обезвреживания и (или) размещения отходов I и II классов опасности, находящихся в собственности или на ином законном основании, необходимо обеспечить представление полной, достоверной, актуальной информации об этом в Системе.</w:t>
      </w:r>
    </w:p>
    <w:p>
      <w:pPr>
        <w:pStyle w:val="BodyText"/>
        <w:ind w:hanging="0" w:left="0" w:right="0"/>
        <w:jc w:val="both"/>
        <w:rPr/>
      </w:pPr>
      <w:r>
        <w:rPr>
          <w:rFonts w:ascii="times new roman;times;serif" w:hAnsi="times new roman;times;serif"/>
          <w:sz w:val="24"/>
        </w:rPr>
        <w:t xml:space="preserve">По вопросам заключения договоров   на оказание услуг по обращению с отходами I и II классов опасности (OПBK) и иным вопросам, возникающим в процессе работы в ФГИС OПBK, просим обращаться по телефону 8(495)710-76-51 или по адресу электронной почты </w:t>
      </w:r>
      <w:hyperlink r:id="rId2">
        <w:r>
          <w:rPr>
            <w:rStyle w:val="Hyperlink"/>
            <w:rFonts w:ascii="times new roman;times;serif" w:hAnsi="times new roman;times;serif"/>
            <w:sz w:val="24"/>
          </w:rPr>
          <w:t>opvk@rosfeo.ru</w:t>
        </w:r>
      </w:hyperlink>
      <w:r>
        <w:rPr>
          <w:rFonts w:ascii="times new roman;times;serif" w:hAnsi="times new roman;times;serif"/>
          <w:sz w:val="24"/>
        </w:rPr>
        <w:t>.</w:t>
      </w:r>
    </w:p>
    <w:p>
      <w:pPr>
        <w:pStyle w:val="BodyText"/>
        <w:ind w:hanging="0" w:left="0" w:right="0"/>
        <w:jc w:val="both"/>
        <w:rPr/>
      </w:pPr>
      <w:r>
        <w:rPr>
          <w:rFonts w:ascii="times new roman;times;serif" w:hAnsi="times new roman;times;serif"/>
          <w:sz w:val="24"/>
        </w:rPr>
        <w:t xml:space="preserve">Также в рамках поддержки пользователей Системы по вопросам регистрации в Системе и работы в ФГИС OПBK, обеспечена круглосуточная работа службы техподдержки — телефон 8(800)755-75-23, адрес электронной почты </w:t>
      </w:r>
      <w:hyperlink r:id="rId3">
        <w:r>
          <w:rPr>
            <w:rStyle w:val="Hyperlink"/>
            <w:rFonts w:ascii="times new roman;times;serif" w:hAnsi="times new roman;times;serif"/>
            <w:sz w:val="24"/>
          </w:rPr>
          <w:t>support.fgisopvk@rosatom.ru</w:t>
        </w:r>
      </w:hyperlink>
      <w:r>
        <w:rPr>
          <w:rFonts w:ascii="times new roman;times;serif" w:hAnsi="times new roman;times;serif"/>
          <w:sz w:val="24"/>
        </w:rPr>
        <w:t>.  </w:t>
      </w:r>
    </w:p>
    <w:p>
      <w:pPr>
        <w:pStyle w:val="BodyText"/>
        <w:ind w:hanging="0" w:left="0" w:right="0"/>
        <w:jc w:val="both"/>
        <w:rPr/>
      </w:pPr>
      <w:r>
        <w:rPr>
          <w:rFonts w:ascii="times new roman;times;serif" w:hAnsi="times new roman;times;serif"/>
          <w:sz w:val="24"/>
        </w:rPr>
        <w:t xml:space="preserve">Инструкции по работе в ФГИС OПBK, в том числе руководство пользователя и видеоинструкция размещены по ссылке </w:t>
      </w:r>
      <w:hyperlink r:id="rId4">
        <w:r>
          <w:rPr>
            <w:rStyle w:val="Hyperlink"/>
            <w:rFonts w:ascii="times new roman;times;serif" w:hAnsi="times new roman;times;serif"/>
            <w:sz w:val="24"/>
          </w:rPr>
          <w:t>https://gisopvk.ru/</w:t>
        </w:r>
      </w:hyperlink>
      <w:r>
        <w:rPr>
          <w:rFonts w:ascii="times new roman;times;serif" w:hAnsi="times new roman;times;serif"/>
          <w:sz w:val="24"/>
        </w:rPr>
        <w:t>.  </w:t>
      </w:r>
    </w:p>
    <w:p>
      <w:pPr>
        <w:pStyle w:val="BodyText"/>
        <w:ind w:hanging="0" w:left="0" w:right="0"/>
        <w:jc w:val="both"/>
        <w:rPr>
          <w:rFonts w:ascii="times new roman;times;serif" w:hAnsi="times new roman;times;serif"/>
          <w:sz w:val="24"/>
        </w:rPr>
      </w:pPr>
      <w:r>
        <w:rPr>
          <w:rFonts w:ascii="times new roman;times;serif" w:hAnsi="times new roman;times;serif"/>
          <w:sz w:val="24"/>
        </w:rPr>
        <w:t>В соответствии со статьей 1 Федерального закона от 24.06.1998 № 89-ФЗ «Об отходах производства и потребления» накопление отходов в целях их дальнейших обработки, утилизации, обезвреживания, размещения возможно на срок не более чем одиннадцать месяцев.</w:t>
      </w:r>
    </w:p>
    <w:p>
      <w:pPr>
        <w:pStyle w:val="BodyText"/>
        <w:ind w:hanging="0" w:left="0" w:right="0"/>
        <w:jc w:val="both"/>
        <w:rPr>
          <w:rFonts w:ascii="times new roman;times;serif" w:hAnsi="times new roman;times;serif"/>
          <w:sz w:val="24"/>
        </w:rPr>
      </w:pPr>
      <w:r>
        <w:rPr>
          <w:rFonts w:ascii="times new roman;times;serif" w:hAnsi="times new roman;times;serif"/>
          <w:sz w:val="24"/>
        </w:rPr>
        <w:t>Несоблюдение требований в области охраны окружающей среды при обращении с отходами производства и потребления влечет административную      ответственность      по      статье 8.2 Кодекса РФ об административных правонарушениях.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altName w:val="times"/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pvk@rosfeo.ru" TargetMode="External"/><Relationship Id="rId3" Type="http://schemas.openxmlformats.org/officeDocument/2006/relationships/hyperlink" Target="mailto:support.fgisopvk@rosatom.ru" TargetMode="External"/><Relationship Id="rId4" Type="http://schemas.openxmlformats.org/officeDocument/2006/relationships/hyperlink" Target="https://gisopvk.ru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LibreOffice/24.8.4.2$Linux_X86_64 LibreOffice_project/480$Build-2</Application>
  <AppVersion>15.0000</AppVersion>
  <Pages>2</Pages>
  <Words>743</Words>
  <Characters>4872</Characters>
  <CharactersWithSpaces>5685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2025-08-19T11:04:31Z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