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Минприроды России от 19.03.2025 N 117</w:t>
              <w:br/>
              <w:t xml:space="preserve">"Об утверждении формы декларации о воздействии на окружающую среду и порядка ее заполнения, в том числе в форме электронного документа, подписанного усиленной квалифицированной электронной подписью"</w:t>
              <w:br/>
              <w:t xml:space="preserve">(Зарегистрировано в Минюсте России 14.04.2025 N 81831)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14 апреля 2025 г. N 81831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ПРИРОДНЫХ РЕСУРСОВ И ЭКОЛОГИИ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19 марта 2025 г. N 117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ФОРМЫ ДЕКЛАРАЦИИ</w:t>
      </w:r>
    </w:p>
    <w:p>
      <w:pPr>
        <w:pStyle w:val="2"/>
        <w:jc w:val="center"/>
      </w:pPr>
      <w:r>
        <w:rPr>
          <w:sz w:val="24"/>
        </w:rPr>
        <w:t xml:space="preserve">О ВОЗДЕЙСТВИИ НА ОКРУЖАЮЩУЮ СРЕДУ И ПОРЯДКА ЕЕ ЗАПОЛНЕНИЯ,</w:t>
      </w:r>
    </w:p>
    <w:p>
      <w:pPr>
        <w:pStyle w:val="2"/>
        <w:jc w:val="center"/>
      </w:pPr>
      <w:r>
        <w:rPr>
          <w:sz w:val="24"/>
        </w:rPr>
        <w:t xml:space="preserve">В ТОМ ЧИСЛЕ В ФОРМЕ ЭЛЕКТРОННОГО ДОКУМЕНТА, ПОДПИСАННОГО</w:t>
      </w:r>
    </w:p>
    <w:p>
      <w:pPr>
        <w:pStyle w:val="2"/>
        <w:jc w:val="center"/>
      </w:pPr>
      <w:r>
        <w:rPr>
          <w:sz w:val="24"/>
        </w:rPr>
        <w:t xml:space="preserve">УСИЛЕННОЙ КВАЛИФИЦИРОВАННОЙ ЭЛЕКТРОННОЙ ПОДПИСЬЮ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пунктом 7 статьи 31.2</w:t>
      </w:r>
      <w:r>
        <w:rPr>
          <w:sz w:val="24"/>
        </w:rPr>
        <w:t xml:space="preserve"> Федерального закона от 10 января 2002 г. N 7-ФЗ "Об охране окружающей среды" и </w:t>
      </w:r>
      <w:r>
        <w:rPr>
          <w:sz w:val="24"/>
        </w:rPr>
        <w:t xml:space="preserve">подпунктом 5.2.40 пункта 5</w:t>
      </w:r>
      <w:r>
        <w:rPr>
          <w:sz w:val="24"/>
        </w:rP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49" w:tooltip="ДЕКЛАРАЦИЯ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декларации о воздействии на окружающую среду согласно приложению N 1 к настоящему приказу.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Утвердить </w:t>
      </w:r>
      <w:hyperlink w:history="0" w:anchor="P344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заполнения декларации о воздействии на окружающую среду, в том числе в форме электронного документа, подписанного усиленной квалифицированной электронной подписью, согласно приложению N 2 к настоящему приказу.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 случае изменения характеристик технологических процессов основных производств, источников загрязнения окружающей среды, внесение изменений в декларацию о воздействии на окружающую среду осуществляется одновременно с предусмотренной </w:t>
      </w:r>
      <w:r>
        <w:rPr>
          <w:sz w:val="24"/>
        </w:rPr>
        <w:t xml:space="preserve">пунктом 6 статьи 69.2</w:t>
      </w:r>
      <w:r>
        <w:rPr>
          <w:sz w:val="24"/>
        </w:rPr>
        <w:t xml:space="preserve"> Федерального закона от 10 января 2002 г. N 7-ФЗ "Об охране окружающей среды" актуализацией сведений об объектах, оказывающих негативное воздействие на окружающую среду.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Признать утратившими силу: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приказ</w:t>
      </w:r>
      <w:r>
        <w:rPr>
          <w:sz w:val="24"/>
        </w:rPr>
        <w:t xml:space="preserve"> Министерства природных ресурсов и экологии Российской Федерации от 11 октября 2018 г. N 509 "Об утверждении формы декларации о воздействии на окружающую среду и порядка ее заполнения, в том числе в форме электронного документа, подписанного усиленной квалифицированной электронной подписью" (зарегистрирован Министерством юстиции Российской Федерации 10 декабря 2018 г., регистрационный N 52926);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приказ</w:t>
      </w:r>
      <w:r>
        <w:rPr>
          <w:sz w:val="24"/>
        </w:rPr>
        <w:t xml:space="preserve"> Министерства природных ресурсов и экологии Российской Федерации от 23 июня 2020 г. N 383 "О внесении изменений в приказы Министерства природных ресурсов и экологии Российской Федерации от 14 июня 2018 г. N 261, от 11 октября 2018 г. N 509, от 11 октября 2018 г. N 510" (зарегистрирован Министерством юстиции Российской Федерации 2 декабря 2020 г., регистрационный N 61225).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Настоящий приказ вступает в силу с 1 сентября 2025 г. и действует в течение шести лет.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обязанности Министра</w:t>
      </w:r>
    </w:p>
    <w:p>
      <w:pPr>
        <w:pStyle w:val="0"/>
        <w:jc w:val="right"/>
      </w:pPr>
      <w:r>
        <w:rPr>
          <w:sz w:val="24"/>
        </w:rPr>
        <w:t xml:space="preserve">природных ресурсов и экологии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К.А.ЦЫГАНОВ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</w:t>
      </w:r>
    </w:p>
    <w:p>
      <w:pPr>
        <w:pStyle w:val="0"/>
        <w:jc w:val="right"/>
      </w:pPr>
      <w:r>
        <w:rPr>
          <w:sz w:val="24"/>
        </w:rPr>
        <w:t xml:space="preserve">природных ресурсов и экологии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19.03.2025 N 117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309"/>
        <w:gridCol w:w="397"/>
        <w:gridCol w:w="4365"/>
      </w:tblGrid>
      <w:t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476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476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федерального органа исполнительной власти или органа исполнительной власти субъекта Российской Федерации, уполномоченных на осуществление приема декларации о воздействии на окружающую среду)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75"/>
        <w:gridCol w:w="2948"/>
        <w:gridCol w:w="340"/>
      </w:tblGrid>
      <w:tr>
        <w:tc>
          <w:tcPr>
            <w:gridSpan w:val="3"/>
            <w:tcW w:w="9063" w:type="dxa"/>
            <w:tcBorders>
              <w:top w:val="nil"/>
              <w:left w:val="nil"/>
              <w:bottom w:val="nil"/>
              <w:right w:val="nil"/>
            </w:tcBorders>
          </w:tcPr>
          <w:bookmarkStart w:id="49" w:name="P49"/>
          <w:bookmarkEnd w:id="49"/>
          <w:p>
            <w:pPr>
              <w:pStyle w:val="0"/>
              <w:jc w:val="center"/>
            </w:pPr>
            <w:r>
              <w:rPr>
                <w:sz w:val="24"/>
              </w:rPr>
              <w:t xml:space="preserve">ДЕКЛАРАЦИЯ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воздействии на окружающую среду</w:t>
            </w:r>
          </w:p>
        </w:tc>
      </w:tr>
      <w:tr>
        <w:tc>
          <w:tcPr>
            <w:gridSpan w:val="3"/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код объекта, оказывающего негативное воздействие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на окружающую среду</w:t>
            </w:r>
          </w:p>
        </w:tc>
      </w:tr>
      <w:tr>
        <w:tc>
          <w:tcPr>
            <w:gridSpan w:val="3"/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полное или сокращенное (при наличии) наименование юридического лица, фамилия, имя, отчество (при наличии) индивидуального предпринимателя</w:t>
            </w:r>
          </w:p>
        </w:tc>
      </w:tr>
      <w:tr>
        <w:tc>
          <w:tcPr>
            <w:gridSpan w:val="3"/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организационно-правовая форма юридического лица</w:t>
            </w:r>
          </w:p>
        </w:tc>
      </w:tr>
      <w:tr>
        <w:tc>
          <w:tcPr>
            <w:gridSpan w:val="3"/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юридического лица в пределах места нахождения юридического лица или место жительства индивидуального предпринимателя</w:t>
            </w:r>
          </w:p>
        </w:tc>
      </w:tr>
      <w:tr>
        <w:tc>
          <w:tcPr>
            <w:tcW w:w="577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основного вида экономической деятельности: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.</w:t>
            </w:r>
          </w:p>
        </w:tc>
      </w:tr>
      <w:tr>
        <w:tc>
          <w:tcPr>
            <w:gridSpan w:val="3"/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 основного вида экономической деятельности: _________________________________________________________________________.</w:t>
            </w:r>
          </w:p>
        </w:tc>
      </w:tr>
      <w:tr>
        <w:tc>
          <w:tcPr>
            <w:gridSpan w:val="3"/>
            <w:tcW w:w="9063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Декларация составлена на ___ листах, количество приложений ___.</w:t>
            </w:r>
          </w:p>
        </w:tc>
      </w:tr>
      <w:tr>
        <w:tc>
          <w:tcPr>
            <w:gridSpan w:val="3"/>
            <w:tcW w:w="9063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случае изменения в течение семи лет с даты подачи декларации о воздействии на окружающую среду (далее - Декларация) технологических процессов основных производств, качественных и количественных характеристик выбросов, сбросов загрязняющих веществ и стационарных источников в Декларацию будут внесены изменения в порядке, установленном законодательством Российской Федерации в области охраны окружающей среды.</w:t>
            </w:r>
          </w:p>
        </w:tc>
      </w:tr>
      <w:tr>
        <w:tc>
          <w:tcPr>
            <w:gridSpan w:val="3"/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Исполнитель,    ответственный    за    представление   Декларации,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_________________________________________________________________.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должность, фамилия, имя, отчество (при наличии), телефон,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факс (при наличии), адрес электронной почты (при наличии)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79"/>
        <w:gridCol w:w="1191"/>
        <w:gridCol w:w="3402"/>
      </w:tblGrid>
      <w:t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юридического лица/индивидуальный предприниматель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"__" ______________ 20__ г.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подписи и печати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(при наличии)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82" w:name="P82"/>
          <w:bookmarkEnd w:id="82"/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Раздел I. Виды и объем производимой продукции (товара)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1"/>
        <w:gridCol w:w="3345"/>
        <w:gridCol w:w="1587"/>
        <w:gridCol w:w="1304"/>
        <w:gridCol w:w="2324"/>
      </w:tblGrid>
      <w:tr>
        <w:tc>
          <w:tcPr>
            <w:tcW w:w="4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3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производимой продукции (товара)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производимой продукции (товара)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(количество) производимой продукции (товара)</w:t>
            </w:r>
          </w:p>
        </w:tc>
      </w:tr>
      <w:tr>
        <w:tc>
          <w:tcPr>
            <w:tcW w:w="4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3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4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00" w:name="P100"/>
          <w:bookmarkEnd w:id="100"/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Раздел II. Информация о реализации природоохранных мероприятий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1"/>
        <w:gridCol w:w="2494"/>
        <w:gridCol w:w="907"/>
        <w:gridCol w:w="907"/>
        <w:gridCol w:w="1474"/>
        <w:gridCol w:w="1191"/>
        <w:gridCol w:w="1587"/>
      </w:tblGrid>
      <w:tr>
        <w:tc>
          <w:tcPr>
            <w:tcW w:w="4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выполнения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финансирования, тысяч рублей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Источники финансирования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 мероприятия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начало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конец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4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tcW w:w="4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25" w:name="P125"/>
          <w:bookmarkEnd w:id="125"/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Раздел III. Данные об авариях и инцидентах, повлекших негативное воздействие на окружающую среду, произошедших за 20__ - 20__ годы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1. Данные об авариях, повлекших негативное воздействие на окружающую среду, произошедших за 20__ - 20__ годы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6"/>
        <w:gridCol w:w="1265"/>
        <w:gridCol w:w="1265"/>
        <w:gridCol w:w="1267"/>
        <w:gridCol w:w="1757"/>
        <w:gridCol w:w="1417"/>
        <w:gridCol w:w="1587"/>
      </w:tblGrid>
      <w:tr>
        <w:tc>
          <w:tcPr>
            <w:tcW w:w="4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2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возникновения аварии</w:t>
            </w:r>
          </w:p>
        </w:tc>
        <w:tc>
          <w:tcPr>
            <w:tcW w:w="12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ликвидации последствий аварии</w:t>
            </w:r>
          </w:p>
        </w:tc>
        <w:tc>
          <w:tcPr>
            <w:tcW w:w="1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Краткая характеристика аварии, причины возникновения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Краткая характеристика негативного воздействия на окружающую среду при аварии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Размер причиненного вреда окружающей среде, тысяч рублей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Основные мероприятия по локализации и ликвидации последствий аварии</w:t>
            </w:r>
          </w:p>
        </w:tc>
      </w:tr>
      <w:tr>
        <w:tc>
          <w:tcPr>
            <w:tcW w:w="4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2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tcW w:w="4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 Данные об инцидентах, повлекших негативное воздействие на окружающую среду, произошедших за 20__ - 20__ годы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6"/>
        <w:gridCol w:w="1265"/>
        <w:gridCol w:w="1265"/>
        <w:gridCol w:w="1267"/>
        <w:gridCol w:w="1757"/>
        <w:gridCol w:w="1417"/>
        <w:gridCol w:w="1587"/>
      </w:tblGrid>
      <w:tr>
        <w:tc>
          <w:tcPr>
            <w:tcW w:w="4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2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возникновения инцидента</w:t>
            </w:r>
          </w:p>
        </w:tc>
        <w:tc>
          <w:tcPr>
            <w:tcW w:w="12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ликвидации инцидента</w:t>
            </w:r>
          </w:p>
        </w:tc>
        <w:tc>
          <w:tcPr>
            <w:tcW w:w="1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Краткая характеристика инцидента, причины возникновения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Краткая характеристика негативного воздействия на окружающую среду при инциденте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Размер вреда, причиненного окружающей среде, тысяч рублей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Основные мероприятия по локализации и ликвидации последствий инцидента</w:t>
            </w:r>
          </w:p>
        </w:tc>
      </w:tr>
      <w:tr>
        <w:tc>
          <w:tcPr>
            <w:tcW w:w="4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2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tcW w:w="4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75" w:name="P175"/>
          <w:bookmarkEnd w:id="175"/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Раздел IV. Масса выбросов загрязняющих веществ в атмосферный воздух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757"/>
        <w:gridCol w:w="1134"/>
        <w:gridCol w:w="907"/>
        <w:gridCol w:w="964"/>
        <w:gridCol w:w="680"/>
        <w:gridCol w:w="1531"/>
        <w:gridCol w:w="1587"/>
      </w:tblGrid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загрязняющего вещества </w:t>
            </w:r>
            <w:hyperlink w:history="0" w:anchor="P328" w:tooltip="&lt;1&gt; Перечень загрязняющих веществ, в отношении которых применяются меры государственного регулирования в области охраны окружающей среды, утвержденный распоряжением Правительства Российской Федерации от 20 октября 2023 г. N 2909-р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Класс опасности </w:t>
            </w:r>
            <w:hyperlink w:history="0" w:anchor="P329" w:tooltip="&lt;2&gt; Классы опасности загрязняющих веществ в составе выбросов загрязняющих веществ в атмосферный воздух согласно санитарным правилам и нормам СанПин 1.2.3685-21 &quot;Гигиенические нормативы и требования к обеспечению безопасности и (или) безвредности для человека факторов среды обитания&quot;, утвержденным постановлением Главного государственного санитарного врача Российской Федерации от 28 января 2021 г. N 2 &quot;Об утверждении санитарных правил и норм СанПиН 1.2.3685-21 &quot;Гигиенические нормативы и требования к обеспе..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Данные об источнике выбросов</w:t>
            </w:r>
          </w:p>
        </w:tc>
        <w:tc>
          <w:tcPr>
            <w:gridSpan w:val="4"/>
            <w:tcW w:w="47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выбросов загрязняющих веществ в атмосферный воздух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грамм/секунду</w:t>
            </w:r>
          </w:p>
        </w:tc>
        <w:tc>
          <w:tcPr>
            <w:gridSpan w:val="3"/>
            <w:tcW w:w="37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тонн/год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 в пределах нормативов допустимых выбросов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превышением нормативов допустимых выбросов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204" w:name="P204"/>
          <w:bookmarkEnd w:id="204"/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Раздел V. Масса сбросов загрязняющих веществ в водные объекты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6"/>
        <w:gridCol w:w="1474"/>
        <w:gridCol w:w="1701"/>
        <w:gridCol w:w="850"/>
        <w:gridCol w:w="1304"/>
        <w:gridCol w:w="2040"/>
        <w:gridCol w:w="1700"/>
        <w:gridCol w:w="2040"/>
        <w:gridCol w:w="2040"/>
      </w:tblGrid>
      <w:tr>
        <w:tc>
          <w:tcPr>
            <w:tcW w:w="4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водного объекта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загрязняющего вещества </w:t>
            </w:r>
            <w:hyperlink w:history="0" w:anchor="P328" w:tooltip="&lt;1&gt; Перечень загрязняющих веществ, в отношении которых применяются меры государственного регулирования в области охраны окружающей среды, утвержденный распоряжением Правительства Российской Федерации от 20 октября 2023 г. N 2909-р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Класс опасности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Данные об источнике сбросов</w:t>
            </w:r>
          </w:p>
        </w:tc>
        <w:tc>
          <w:tcPr>
            <w:tcW w:w="2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 допустимого сброса, миллиграмм/кубический дециметр</w:t>
            </w:r>
          </w:p>
        </w:tc>
        <w:tc>
          <w:tcPr>
            <w:gridSpan w:val="3"/>
            <w:tcW w:w="57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сбросов загрязняющих веществ, тонн/год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20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 в пределах нормативов допустимых сбросов</w:t>
            </w:r>
          </w:p>
        </w:tc>
        <w:tc>
          <w:tcPr>
            <w:tcW w:w="20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превышением нормативов допустимых сбросов</w:t>
            </w:r>
          </w:p>
        </w:tc>
      </w:tr>
      <w:tr>
        <w:tc>
          <w:tcPr>
            <w:tcW w:w="4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0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0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0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</w:tr>
      <w:tr>
        <w:tc>
          <w:tcPr>
            <w:tcW w:w="4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235" w:name="P235"/>
          <w:bookmarkEnd w:id="235"/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Раздел VI. Сведения об образовании и размещении отходов производства и потребления (далее - отходы)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ind w:firstLine="540"/>
              <w:jc w:val="both"/>
            </w:pPr>
            <w:r>
              <w:rPr>
                <w:sz w:val="24"/>
              </w:rPr>
              <w:t xml:space="preserve">1. Сведения об образовании и размещении отходов за отчетный год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6"/>
        <w:gridCol w:w="1838"/>
        <w:gridCol w:w="1128"/>
        <w:gridCol w:w="964"/>
        <w:gridCol w:w="907"/>
        <w:gridCol w:w="1077"/>
        <w:gridCol w:w="3175"/>
        <w:gridCol w:w="1020"/>
        <w:gridCol w:w="3061"/>
      </w:tblGrid>
      <w:tr>
        <w:tc>
          <w:tcPr>
            <w:tcW w:w="4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83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отхода по федеральному классификационному </w:t>
            </w:r>
            <w:r>
              <w:rPr>
                <w:sz w:val="24"/>
              </w:rPr>
              <w:t xml:space="preserve">каталогу</w:t>
            </w:r>
            <w:r>
              <w:rPr>
                <w:sz w:val="24"/>
              </w:rPr>
              <w:t xml:space="preserve"> отходов (далее - ФККО) </w:t>
            </w:r>
            <w:hyperlink w:history="0" w:anchor="P330" w:tooltip="&lt;3&gt; Приказ Федеральной службы по надзору в сфере природопользования от 22 мая 2017 г. N 242 &quot;Об утверждении Федерального классификационного каталога отходов&quot; (зарегистрирован Министерством юстиции Российской Федерации 8 июня 2017 г., регистрационный N 47008), с изменениями, внесенными приказами Федеральной службы по надзору в сфере природопользования от 20 июля 2017 г. N 359 (зарегистрирован Министерством юстиции Российской Федерации 1 сентября 2017 г., регистрационный N 48070), от 28 ноября 2017 г. N 56..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112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отхода по </w:t>
            </w:r>
            <w:r>
              <w:rPr>
                <w:sz w:val="24"/>
              </w:rPr>
              <w:t xml:space="preserve">ФККО</w:t>
            </w:r>
            <w:r>
              <w:rPr>
                <w:sz w:val="24"/>
              </w:rPr>
              <w:t xml:space="preserve"> </w:t>
            </w:r>
            <w:hyperlink w:history="0" w:anchor="P331" w:tooltip="&lt;4&gt; Глава III Порядка ведения государственного кадастра отходов, утвержденного приказом Министерства природных ресурсов и экологии Российской Федерации от 30 сентября 2011 г. N 792 (зарегистрирован Министерством юстиции Российской Федерации 16 ноября 2011 г., регистрационный N 22313), с изменениями, внесенными приказом Минприроды России от 19 апреля 2023 г. N 211 (зарегистрирован Министерством юстиции Российской Федерации 16 мая 2023 г., регистрационный N 73333)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Класс опасности отхода по </w:t>
            </w:r>
            <w:r>
              <w:rPr>
                <w:sz w:val="24"/>
              </w:rPr>
              <w:t xml:space="preserve">ФККО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Образовано, тонн/год</w:t>
            </w:r>
          </w:p>
        </w:tc>
        <w:tc>
          <w:tcPr>
            <w:gridSpan w:val="2"/>
            <w:tcW w:w="4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Размещено на собственных объектах размещения отходов, тонн/год</w:t>
            </w:r>
          </w:p>
        </w:tc>
        <w:tc>
          <w:tcPr>
            <w:gridSpan w:val="2"/>
            <w:tcW w:w="40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Передано на размещение другим индивидуальным предпринимателям или юридическим лицам, тонн/год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объекта размещения отходов в государственном реестре объектов размещения отходов (далее - ГРОРО) </w:t>
            </w:r>
            <w:hyperlink w:history="0" w:anchor="P331" w:tooltip="&lt;4&gt; Глава III Порядка ведения государственного кадастра отходов, утвержденного приказом Министерства природных ресурсов и экологии Российской Федерации от 30 сентября 2011 г. N 792 (зарегистрирован Министерством юстиции Российской Федерации 16 ноября 2011 г., регистрационный N 22313), с изменениями, внесенными приказом Минприроды России от 19 апреля 2023 г. N 211 (зарегистрирован Министерством юстиции Российской Федерации 16 мая 2023 г., регистрационный N 73333)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объекта размещения отходов в ГРОРО </w:t>
            </w:r>
            <w:hyperlink w:history="0" w:anchor="P332" w:tooltip="&lt;5&gt; Пункт 23.6 методических указаний по разработке проектов нормативов образования отходов и лимитов на их размещение, утвержденных приказом Министерства природных ресурсов и экологии Российской Федерации от 7 декабря 2020 г. N 1021 (зарегистрирован Министерством юстиции Российской Федерации 25 декабря 2020 г., регистрационный N 61835), с изменениями, внесенными приказом Минприроды России от 30 октября 2024 г. N 634 (зарегистрирован Министерством юстиции Российской Федерации 29 ноября 2024 г., регистраци...">
              <w:r>
                <w:rPr>
                  <w:sz w:val="24"/>
                  <w:color w:val="0000ff"/>
                </w:rPr>
                <w:t xml:space="preserve">&lt;5&gt;</w:t>
              </w:r>
            </w:hyperlink>
            <w:r>
              <w:rPr>
                <w:sz w:val="24"/>
              </w:rPr>
              <w:t xml:space="preserve"> (за исключением твердых коммунальных отходов)</w:t>
            </w:r>
          </w:p>
        </w:tc>
      </w:tr>
      <w:tr>
        <w:tc>
          <w:tcPr>
            <w:tcW w:w="4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8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</w:tr>
      <w:tr>
        <w:tc>
          <w:tcPr>
            <w:tcW w:w="4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 Сведения об образовании и размещении отходов на следующие семь лет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6"/>
        <w:gridCol w:w="1838"/>
        <w:gridCol w:w="1128"/>
        <w:gridCol w:w="964"/>
        <w:gridCol w:w="907"/>
        <w:gridCol w:w="1077"/>
        <w:gridCol w:w="2608"/>
        <w:gridCol w:w="1020"/>
        <w:gridCol w:w="3628"/>
      </w:tblGrid>
      <w:tr>
        <w:tc>
          <w:tcPr>
            <w:tcW w:w="4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83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отхода по </w:t>
            </w:r>
            <w:r>
              <w:rPr>
                <w:sz w:val="24"/>
              </w:rPr>
              <w:t xml:space="preserve">ФККО</w:t>
            </w:r>
            <w:r>
              <w:rPr>
                <w:sz w:val="24"/>
              </w:rPr>
              <w:t xml:space="preserve"> </w:t>
            </w:r>
            <w:hyperlink w:history="0" w:anchor="P331" w:tooltip="&lt;4&gt; Глава III Порядка ведения государственного кадастра отходов, утвержденного приказом Министерства природных ресурсов и экологии Российской Федерации от 30 сентября 2011 г. N 792 (зарегистрирован Министерством юстиции Российской Федерации 16 ноября 2011 г., регистрационный N 22313), с изменениями, внесенными приказом Минприроды России от 19 апреля 2023 г. N 211 (зарегистрирован Министерством юстиции Российской Федерации 16 мая 2023 г., регистрационный N 73333)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tcW w:w="112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отхода по </w:t>
            </w:r>
            <w:r>
              <w:rPr>
                <w:sz w:val="24"/>
              </w:rPr>
              <w:t xml:space="preserve">ФККО</w:t>
            </w:r>
            <w:r>
              <w:rPr>
                <w:sz w:val="24"/>
              </w:rPr>
              <w:t xml:space="preserve"> </w:t>
            </w:r>
            <w:hyperlink w:history="0" w:anchor="P331" w:tooltip="&lt;4&gt; Глава III Порядка ведения государственного кадастра отходов, утвержденного приказом Министерства природных ресурсов и экологии Российской Федерации от 30 сентября 2011 г. N 792 (зарегистрирован Министерством юстиции Российской Федерации 16 ноября 2011 г., регистрационный N 22313), с изменениями, внесенными приказом Минприроды России от 19 апреля 2023 г. N 211 (зарегистрирован Министерством юстиции Российской Федерации 16 мая 2023 г., регистрационный N 73333)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Класс опасности отхода по </w:t>
            </w:r>
            <w:r>
              <w:rPr>
                <w:sz w:val="24"/>
              </w:rPr>
              <w:t xml:space="preserve">ФККО</w:t>
            </w:r>
            <w:r>
              <w:rPr>
                <w:sz w:val="24"/>
              </w:rPr>
              <w:t xml:space="preserve"> </w:t>
            </w:r>
            <w:hyperlink w:history="0" w:anchor="P331" w:tooltip="&lt;4&gt; Глава III Порядка ведения государственного кадастра отходов, утвержденного приказом Министерства природных ресурсов и экологии Российской Федерации от 30 сентября 2011 г. N 792 (зарегистрирован Министерством юстиции Российской Федерации 16 ноября 2011 г., регистрационный N 22313), с изменениями, внесенными приказом Минприроды России от 19 апреля 2023 г. N 211 (зарегистрирован Министерством юстиции Российской Федерации 16 мая 2023 г., регистрационный N 73333)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Образование, тонн/год</w:t>
            </w:r>
          </w:p>
        </w:tc>
        <w:tc>
          <w:tcPr>
            <w:gridSpan w:val="2"/>
            <w:tcW w:w="36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Размещение на собственных объектах размещения отходов, тонн/год</w:t>
            </w:r>
          </w:p>
        </w:tc>
        <w:tc>
          <w:tcPr>
            <w:gridSpan w:val="2"/>
            <w:tcW w:w="46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Передача на размещение другим индивидуальным предпринимателям или юридическим лицам, тонн/год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объекта размещения отходов в ГРОРО </w:t>
            </w:r>
            <w:hyperlink w:history="0" w:anchor="P332" w:tooltip="&lt;5&gt; Пункт 23.6 методических указаний по разработке проектов нормативов образования отходов и лимитов на их размещение, утвержденных приказом Министерства природных ресурсов и экологии Российской Федерации от 7 декабря 2020 г. N 1021 (зарегистрирован Министерством юстиции Российской Федерации 25 декабря 2020 г., регистрационный N 61835), с изменениями, внесенными приказом Минприроды России от 30 октября 2024 г. N 634 (зарегистрирован Министерством юстиции Российской Федерации 29 ноября 2024 г., регистраци..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</w:t>
            </w:r>
          </w:p>
        </w:tc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объекта размещения отходов в ГРОРО &lt;6&gt; (за исключением твердых коммунальных отходов)</w:t>
            </w:r>
          </w:p>
        </w:tc>
      </w:tr>
      <w:tr>
        <w:tc>
          <w:tcPr>
            <w:tcW w:w="4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8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</w:tr>
      <w:tr>
        <w:tc>
          <w:tcPr>
            <w:tcW w:w="4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310" w:name="P310"/>
          <w:bookmarkEnd w:id="310"/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Раздел VII. Информация о программе производственного экологического контроля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731"/>
        <w:gridCol w:w="340"/>
      </w:tblGrid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Программа производственного экологического контроля утверждена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__________________________________________________________________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фамилия, имя, отчество (при наличии) должностного лица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"__" _____________ 20__ года.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Наименование территориального органа Федеральной службы по надзору в сфере природопользования или органа исполнительной власти субъекта Российской Федерации, в который представляется отчет об организации и о результатах осуществления производственного экологического контроля:</w:t>
            </w:r>
          </w:p>
        </w:tc>
      </w:tr>
      <w:tr>
        <w:tc>
          <w:tcPr>
            <w:tcW w:w="873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Дата представления последнего отчета об организации и результатах осуществления производственного экологического контроля: "__" ________________ 20__ года.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Приложениями к Декларации являются: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расчет нормативов допустимых выбросов загрязняющих веществ в атмосферный воздух;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расчет нормативов допустимых сбросов загрязняющих веществ в водные объекты;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утвержденные квоты выбросов (в случае установления таких квот в период проведения эксперимента по квотированию выбросов загрязняющих веществ в атмосферный воздух с 1 января 2020 г. по 31 декабря 2026 г.) в соответствии с </w:t>
            </w:r>
            <w:r>
              <w:rPr>
                <w:sz w:val="24"/>
              </w:rPr>
              <w:t xml:space="preserve">частью 7 статьи 5</w:t>
            </w:r>
            <w:r>
              <w:rPr>
                <w:sz w:val="24"/>
              </w:rPr>
              <w:t xml:space="preserve"> Федерального закона от 26 июля 2019 г. N 195-ФЗ "О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воздуха".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28" w:name="P328"/>
    <w:bookmarkEnd w:id="32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r>
        <w:rPr>
          <w:sz w:val="24"/>
        </w:rPr>
        <w:t xml:space="preserve">Перечень</w:t>
      </w:r>
      <w:r>
        <w:rPr>
          <w:sz w:val="24"/>
        </w:rPr>
        <w:t xml:space="preserve"> загрязняющих веществ, в отношении которых применяются меры государственного регулирования в области охраны окружающей среды, утвержденный распоряжением Правительства Российской Федерации от 20 октября 2023 г. N 2909-р.</w:t>
      </w:r>
    </w:p>
    <w:bookmarkStart w:id="329" w:name="P329"/>
    <w:bookmarkEnd w:id="32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Классы опасности загрязняющих веществ в составе выбросов загрязняющих веществ в атмосферный воздух согласно санитарным правилам и нормам </w:t>
      </w:r>
      <w:r>
        <w:rPr>
          <w:sz w:val="24"/>
        </w:rPr>
        <w:t xml:space="preserve">СанПин 1.2.3685-21</w:t>
      </w:r>
      <w:r>
        <w:rPr>
          <w:sz w:val="24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утвержденным постановлением Главного государственного санитарного врача Российской Федерации от 28 января 2021 г.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 (действуют до 1 марта 2027 г.).</w:t>
      </w:r>
    </w:p>
    <w:bookmarkStart w:id="330" w:name="P330"/>
    <w:bookmarkEnd w:id="33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r>
        <w:rPr>
          <w:sz w:val="24"/>
        </w:rPr>
        <w:t xml:space="preserve">Приказ</w:t>
      </w:r>
      <w:r>
        <w:rPr>
          <w:sz w:val="24"/>
        </w:rPr>
        <w:t xml:space="preserve"> Федеральной службы по надзору в сфере природопользования от 22 мая 2017 г. N 242 "Об утверждении Федерального классификационного каталога отходов" (зарегистрирован Министерством юстиции Российской Федерации 8 июня 2017 г., регистрационный N 47008), с изменениями, внесенными приказами Федеральной службы по надзору в сфере природопользования от 20 июля 2017 г. N 359 (зарегистрирован Министерством юстиции Российской Федерации 1 сентября 2017 г., регистрационный N 48070), от 28 ноября 2017 г. N 566 (зарегистрирован Министерством юстиции Российской Федерации 24 января 2018 г., регистрационный N 49762), от 2 ноября 2018 г. N 451 (зарегистрирован Министерством юстиции Российской Федерации 26 ноября 2018 г., регистрационный N 52788), от 29 марта 2021 г. N 149 (зарегистрирован Министерством юстиции Российской Федерации 7 июля 2021 г., регистрационный N 64159), от 29 июля 2021 г. N 478 (зарегистрирован Министерством юстиции Российской Федерации 23 сентября 2021 г., регистрационный N 65121), от 4 октября 2021 г. N 670 (зарегистрирован Министерством юстиции Российской Федерации 11 ноября 2021 г., регистрационный N 65769), от 16 мая 2022 г. N 222 (зарегистрирован Министерством юстиции Российской Федерации 5 августа 2022 г., регистрационный N 69516), от 18 января 2024 г. N 19 (зарегистрирован Министерством юстиции Российской Федерации 15 февраля 2024 г., регистрационный N 77262), от 20 декабря 2024 г. N 723 (зарегистрирован Министерством юстиции Российской Федерации 30 января 2025 г., регистрационный N 81080).</w:t>
      </w:r>
    </w:p>
    <w:bookmarkStart w:id="331" w:name="P331"/>
    <w:bookmarkEnd w:id="33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r>
        <w:rPr>
          <w:sz w:val="24"/>
        </w:rPr>
        <w:t xml:space="preserve">Глава III</w:t>
      </w:r>
      <w:r>
        <w:rPr>
          <w:sz w:val="24"/>
        </w:rPr>
        <w:t xml:space="preserve"> Порядка ведения государственного кадастра отходов, утвержденного приказом Министерства природных ресурсов и экологии Российской Федерации от 30 сентября 2011 г. N 792 (зарегистрирован Министерством юстиции Российской Федерации 16 ноября 2011 г., регистрационный N 22313), с изменениями, внесенными приказом Минприроды России от 19 апреля 2023 г. N 211 (зарегистрирован Министерством юстиции Российской Федерации 16 мая 2023 г., регистрационный N 73333).</w:t>
      </w:r>
    </w:p>
    <w:bookmarkStart w:id="332" w:name="P332"/>
    <w:bookmarkEnd w:id="33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</w:t>
      </w:r>
      <w:r>
        <w:rPr>
          <w:sz w:val="24"/>
        </w:rPr>
        <w:t xml:space="preserve">Пункт 23.6</w:t>
      </w:r>
      <w:r>
        <w:rPr>
          <w:sz w:val="24"/>
        </w:rPr>
        <w:t xml:space="preserve"> методических указаний по разработке проектов нормативов образования отходов и лимитов на их размещение, утвержденных приказом Министерства природных ресурсов и экологии Российской Федерации от 7 декабря 2020 г. N 1021 (зарегистрирован Министерством юстиции Российской Федерации 25 декабря 2020 г., регистрационный N 61835), с изменениями, внесенными приказом Минприроды России от 30 октября 2024 г. N 634 (зарегистрирован Министерством юстиции Российской Федерации 29 ноября 2024 г., регистрационный N 80419) (действует до 1 января 2027 г.).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</w:t>
      </w:r>
    </w:p>
    <w:p>
      <w:pPr>
        <w:pStyle w:val="0"/>
        <w:jc w:val="right"/>
      </w:pPr>
      <w:r>
        <w:rPr>
          <w:sz w:val="24"/>
        </w:rPr>
        <w:t xml:space="preserve">природных ресурсов и экологии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19.03.2025 N 117</w:t>
      </w:r>
    </w:p>
    <w:p>
      <w:pPr>
        <w:pStyle w:val="0"/>
        <w:jc w:val="both"/>
      </w:pPr>
      <w:r>
        <w:rPr>
          <w:sz w:val="24"/>
        </w:rPr>
      </w:r>
    </w:p>
    <w:bookmarkStart w:id="344" w:name="P344"/>
    <w:bookmarkEnd w:id="344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ЗАПОЛНЕНИЯ ДЕКЛАРАЦИИ О ВОЗДЕЙСТВИИ НА ОКРУЖАЮЩУЮ СРЕДУ,</w:t>
      </w:r>
    </w:p>
    <w:p>
      <w:pPr>
        <w:pStyle w:val="2"/>
        <w:jc w:val="center"/>
      </w:pPr>
      <w:r>
        <w:rPr>
          <w:sz w:val="24"/>
        </w:rPr>
        <w:t xml:space="preserve">В ТОМ ЧИСЛЕ В ФОРМЕ ЭЛЕКТРОННОГО ДОКУМЕНТА, ПОДПИСАННОГО</w:t>
      </w:r>
    </w:p>
    <w:p>
      <w:pPr>
        <w:pStyle w:val="2"/>
        <w:jc w:val="center"/>
      </w:pPr>
      <w:r>
        <w:rPr>
          <w:sz w:val="24"/>
        </w:rPr>
        <w:t xml:space="preserve">УСИЛЕННОЙ КВАЛИФИЦИРОВАННОЙ ЭЛЕКТРОННОЙ ПОДПИСЬЮ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устанавливает правила заполнения </w:t>
      </w:r>
      <w:hyperlink w:history="0" w:anchor="P49" w:tooltip="ДЕКЛАРАЦИЯ">
        <w:r>
          <w:rPr>
            <w:sz w:val="24"/>
            <w:color w:val="0000ff"/>
          </w:rPr>
          <w:t xml:space="preserve">декларации</w:t>
        </w:r>
      </w:hyperlink>
      <w:r>
        <w:rPr>
          <w:sz w:val="24"/>
        </w:rPr>
        <w:t xml:space="preserve"> о воздействии на окружающую среду (далее - Декларация), в том числе в форме электронного документа, подписанного усиленной квалифицированной электронной подписью.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Страницы </w:t>
      </w:r>
      <w:hyperlink w:history="0" w:anchor="P49" w:tooltip="ДЕКЛАРАЦИЯ">
        <w:r>
          <w:rPr>
            <w:sz w:val="24"/>
            <w:color w:val="0000ff"/>
          </w:rPr>
          <w:t xml:space="preserve">Декларации</w:t>
        </w:r>
      </w:hyperlink>
      <w:r>
        <w:rPr>
          <w:sz w:val="24"/>
        </w:rPr>
        <w:t xml:space="preserve"> имеют сквозную нумерацию, начиная с титульного листа. Номер страницы на </w:t>
      </w:r>
      <w:hyperlink w:history="0" w:anchor="P49" w:tooltip="ДЕКЛАРАЦИЯ">
        <w:r>
          <w:rPr>
            <w:sz w:val="24"/>
            <w:color w:val="0000ff"/>
          </w:rPr>
          <w:t xml:space="preserve">титульном листе</w:t>
        </w:r>
      </w:hyperlink>
      <w:r>
        <w:rPr>
          <w:sz w:val="24"/>
        </w:rPr>
        <w:t xml:space="preserve"> Декларации не ставится.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Не допускается исправление ошибок с помощью корректирующего или иного аналогичного средства.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</w:t>
      </w:r>
      <w:hyperlink w:history="0" w:anchor="P49" w:tooltip="ДЕКЛАРАЦИЯ">
        <w:r>
          <w:rPr>
            <w:sz w:val="24"/>
            <w:color w:val="0000ff"/>
          </w:rPr>
          <w:t xml:space="preserve">Декларация</w:t>
        </w:r>
      </w:hyperlink>
      <w:r>
        <w:rPr>
          <w:sz w:val="24"/>
        </w:rPr>
        <w:t xml:space="preserve"> может быть заполнена в форме электронного документа или на бумажном носителе.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Не допускается двусторонняя печать </w:t>
      </w:r>
      <w:hyperlink w:history="0" w:anchor="P49" w:tooltip="ДЕКЛАРАЦИЯ">
        <w:r>
          <w:rPr>
            <w:sz w:val="24"/>
            <w:color w:val="0000ff"/>
          </w:rPr>
          <w:t xml:space="preserve">Декларации</w:t>
        </w:r>
      </w:hyperlink>
      <w:r>
        <w:rPr>
          <w:sz w:val="24"/>
        </w:rPr>
        <w:t xml:space="preserve"> на бумажном носителе и скрепление листов </w:t>
      </w:r>
      <w:hyperlink w:history="0" w:anchor="P49" w:tooltip="ДЕКЛАРАЦИЯ">
        <w:r>
          <w:rPr>
            <w:sz w:val="24"/>
            <w:color w:val="0000ff"/>
          </w:rPr>
          <w:t xml:space="preserve">Декларации</w:t>
        </w:r>
      </w:hyperlink>
      <w:r>
        <w:rPr>
          <w:sz w:val="24"/>
        </w:rPr>
        <w:t xml:space="preserve">, приводящее к порче бумажного носителя.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При заполнении </w:t>
      </w:r>
      <w:hyperlink w:history="0" w:anchor="P49" w:tooltip="ДЕКЛАРАЦИЯ">
        <w:r>
          <w:rPr>
            <w:sz w:val="24"/>
            <w:color w:val="0000ff"/>
          </w:rPr>
          <w:t xml:space="preserve">Декларации</w:t>
        </w:r>
      </w:hyperlink>
      <w:r>
        <w:rPr>
          <w:sz w:val="24"/>
        </w:rPr>
        <w:t xml:space="preserve"> используются чернила черного, фиолетового или синего цвета.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случае отсутствия какого-либо показателя в соответствующей графе таблицы </w:t>
      </w:r>
      <w:hyperlink w:history="0" w:anchor="P49" w:tooltip="ДЕКЛАРАЦИЯ">
        <w:r>
          <w:rPr>
            <w:sz w:val="24"/>
            <w:color w:val="0000ff"/>
          </w:rPr>
          <w:t xml:space="preserve">Декларации</w:t>
        </w:r>
      </w:hyperlink>
      <w:r>
        <w:rPr>
          <w:sz w:val="24"/>
        </w:rPr>
        <w:t xml:space="preserve"> ставится прочерк.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</w:t>
      </w:r>
      <w:hyperlink w:history="0" w:anchor="P49" w:tooltip="ДЕКЛАРАЦИЯ">
        <w:r>
          <w:rPr>
            <w:sz w:val="24"/>
            <w:color w:val="0000ff"/>
          </w:rPr>
          <w:t xml:space="preserve">Декларация</w:t>
        </w:r>
      </w:hyperlink>
      <w:r>
        <w:rPr>
          <w:sz w:val="24"/>
        </w:rPr>
        <w:t xml:space="preserve"> на бумажном носителе может быть заполнена от руки либо распечатана на принтере.</w:t>
      </w:r>
    </w:p>
    <w:p>
      <w:pPr>
        <w:pStyle w:val="0"/>
        <w:spacing w:before="240" w:line-rule="auto"/>
        <w:ind w:firstLine="540"/>
        <w:jc w:val="both"/>
      </w:pPr>
      <w:hyperlink w:history="0" w:anchor="P49" w:tooltip="ДЕКЛАРАЦИЯ">
        <w:r>
          <w:rPr>
            <w:sz w:val="24"/>
            <w:color w:val="0000ff"/>
          </w:rPr>
          <w:t xml:space="preserve">Декларация</w:t>
        </w:r>
      </w:hyperlink>
      <w:r>
        <w:rPr>
          <w:sz w:val="24"/>
        </w:rPr>
        <w:t xml:space="preserve"> в форме электронного документа должна быть подписана усиленной квалифицированной электронной подписью в соответствии с требованиями </w:t>
      </w:r>
      <w:r>
        <w:rPr>
          <w:sz w:val="24"/>
        </w:rPr>
        <w:t xml:space="preserve">части 4 статьи 5</w:t>
      </w:r>
      <w:r>
        <w:rPr>
          <w:sz w:val="24"/>
        </w:rPr>
        <w:t xml:space="preserve"> Федерального закона от 6 апреля 2011 г. N 63-ФЗ "Об электронной подписи".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</w:t>
      </w:r>
      <w:hyperlink w:history="0" w:anchor="P175" w:tooltip="Раздел IV. Масса выбросов загрязняющих веществ в атмосферный воздух">
        <w:r>
          <w:rPr>
            <w:sz w:val="24"/>
            <w:color w:val="0000ff"/>
          </w:rPr>
          <w:t xml:space="preserve">Раздел IV</w:t>
        </w:r>
      </w:hyperlink>
      <w:r>
        <w:rPr>
          <w:sz w:val="24"/>
        </w:rPr>
        <w:t xml:space="preserve"> заполняется юридическими лицами и индивидуальными предпринимателями, осуществляющими хозяйственную и (или) иную деятельность, оказывающую негативное воздействие на атмосферный воздух.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</w:t>
      </w:r>
      <w:hyperlink w:history="0" w:anchor="P204" w:tooltip="Раздел V. Масса сбросов загрязняющих веществ в водные объекты">
        <w:r>
          <w:rPr>
            <w:sz w:val="24"/>
            <w:color w:val="0000ff"/>
          </w:rPr>
          <w:t xml:space="preserve">Раздел V</w:t>
        </w:r>
      </w:hyperlink>
      <w:r>
        <w:rPr>
          <w:sz w:val="24"/>
        </w:rPr>
        <w:t xml:space="preserve"> заполняется юридическими лицами и индивидуальными предпринимателями, осуществляющими хозяйственную и (или) иную деятельность, оказывающую негативное воздействие на водные объекты.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</w:t>
      </w:r>
      <w:hyperlink w:history="0" w:anchor="P235" w:tooltip="Раздел VI. Сведения об образовании и размещении отходов производства и потребления (далее - отходы)">
        <w:r>
          <w:rPr>
            <w:sz w:val="24"/>
            <w:color w:val="0000ff"/>
          </w:rPr>
          <w:t xml:space="preserve">Раздел VI</w:t>
        </w:r>
      </w:hyperlink>
      <w:r>
        <w:rPr>
          <w:sz w:val="24"/>
        </w:rPr>
        <w:t xml:space="preserve"> заполняется юридическими лицами и индивидуальными предпринимателями, осуществляющими хозяйственную и (или) иную деятельность, связанную с образованием и (или) размещением отходов.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Приложение "Расчет нормативов допустимых выбросов загрязняющих веществ в атмосферный воздух" прилагается к Декларации при заполнении </w:t>
      </w:r>
      <w:hyperlink w:history="0" w:anchor="P175" w:tooltip="Раздел IV. Масса выбросов загрязняющих веществ в атмосферный воздух">
        <w:r>
          <w:rPr>
            <w:sz w:val="24"/>
            <w:color w:val="0000ff"/>
          </w:rPr>
          <w:t xml:space="preserve">раздела IV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Приложение "Расчет нормативов допустимых сбросов загрязняющих веществ в водные объекты" прилагается к Декларации при заполнении </w:t>
      </w:r>
      <w:hyperlink w:history="0" w:anchor="P204" w:tooltip="Раздел V. Масса сбросов загрязняющих веществ в водные объекты">
        <w:r>
          <w:rPr>
            <w:sz w:val="24"/>
            <w:color w:val="0000ff"/>
          </w:rPr>
          <w:t xml:space="preserve">раздела V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</w:t>
      </w:r>
      <w:hyperlink w:history="0" w:anchor="P49" w:tooltip="ДЕКЛАРАЦИЯ">
        <w:r>
          <w:rPr>
            <w:sz w:val="24"/>
            <w:color w:val="0000ff"/>
          </w:rPr>
          <w:t xml:space="preserve">Титульный лист</w:t>
        </w:r>
      </w:hyperlink>
      <w:r>
        <w:rPr>
          <w:sz w:val="24"/>
        </w:rPr>
        <w:t xml:space="preserve"> заполняется в соответствии с </w:t>
      </w:r>
      <w:hyperlink w:history="0" w:anchor="P364" w:tooltip="15. Код объекта, оказывающего негативное воздействие на окружающую среду, указывается согласно свидетельству о постановке на государственный учет объекта, оказывающего негативное воздействие на окружающую среду, выдаваемого юридическому лицу или индивидуальному предпринимателю, осуществляющим хозяйственную и (или) иную деятельность на указанном объекте в соответствии со статьей 69.2 Федерального закона от 10 января 2002 г. N 7-ФЗ &quot;Об охране окружающей среды&quot;.">
        <w:r>
          <w:rPr>
            <w:sz w:val="24"/>
            <w:color w:val="0000ff"/>
          </w:rPr>
          <w:t xml:space="preserve">пунктами 15</w:t>
        </w:r>
      </w:hyperlink>
      <w:r>
        <w:rPr>
          <w:sz w:val="24"/>
        </w:rPr>
        <w:t xml:space="preserve"> - </w:t>
      </w:r>
      <w:hyperlink w:history="0" w:anchor="P366" w:tooltip="17. Фамилия, имя, отчество (при наличии), место жительства, код и основной вид экономической деятельности индивидуального предпринимателя заполняются в соответствии с данными Единого государственного реестра индивидуальных предпринимателей.">
        <w:r>
          <w:rPr>
            <w:sz w:val="24"/>
            <w:color w:val="0000ff"/>
          </w:rPr>
          <w:t xml:space="preserve">17</w:t>
        </w:r>
      </w:hyperlink>
      <w:r>
        <w:rPr>
          <w:sz w:val="24"/>
        </w:rPr>
        <w:t xml:space="preserve"> настоящего Порядка.</w:t>
      </w:r>
    </w:p>
    <w:bookmarkStart w:id="364" w:name="P364"/>
    <w:bookmarkEnd w:id="36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Код объекта, оказывающего негативное воздействие на окружающую среду, указывается согласно свидетельству о постановке на государственный учет объекта, оказывающего негативное воздействие на окружающую среду, выдаваемого юридическому лицу или индивидуальному предпринимателю, осуществляющим хозяйственную и (или) иную деятельность на указанном объекте в соответствии со </w:t>
      </w:r>
      <w:r>
        <w:rPr>
          <w:sz w:val="24"/>
        </w:rPr>
        <w:t xml:space="preserve">статьей 69.2</w:t>
      </w:r>
      <w:r>
        <w:rPr>
          <w:sz w:val="24"/>
        </w:rPr>
        <w:t xml:space="preserve"> Федерального закона от 10 января 2002 г. N 7-ФЗ "Об охране окружающей среды".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Полное или сокращенное (при наличии) наименование, организационно-правовая форма, адрес юридического лица в пределах места нахождения юридического лица, код и основной вид экономической деятельности заполняются в соответствии с данными Единого государственного реестра юридических лиц.</w:t>
      </w:r>
    </w:p>
    <w:bookmarkStart w:id="366" w:name="P366"/>
    <w:bookmarkEnd w:id="36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Фамилия, имя, отчество (при наличии), место жительства, код и основной вид экономической деятельности индивидуального предпринимателя заполняются в соответствии с данными Единого государственного реестра индивидуальных предпринимателей.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В </w:t>
      </w:r>
      <w:hyperlink w:history="0" w:anchor="P82" w:tooltip="Раздел I. Виды и объем производимой продукции (товара)">
        <w:r>
          <w:rPr>
            <w:sz w:val="24"/>
            <w:color w:val="0000ff"/>
          </w:rPr>
          <w:t xml:space="preserve">разделе I</w:t>
        </w:r>
      </w:hyperlink>
      <w:r>
        <w:rPr>
          <w:sz w:val="24"/>
        </w:rPr>
        <w:t xml:space="preserve"> указываются данные </w:t>
      </w:r>
      <w:hyperlink w:history="0" w:anchor="P368" w:tooltip="19. Данные об объемах производимой продукции (товаров), единицах измерения приводятся на основании данных бухгалтерского учета и (или) иных документов, содержащих информацию о планируемых видах и объемах (количестве) производимой продукции на период действия Декларации. В разделе I представляются максимальные значения показателей за период действия Декларации.">
        <w:r>
          <w:rPr>
            <w:sz w:val="24"/>
            <w:color w:val="0000ff"/>
          </w:rPr>
          <w:t xml:space="preserve">пунктов 19</w:t>
        </w:r>
      </w:hyperlink>
      <w:r>
        <w:rPr>
          <w:sz w:val="24"/>
        </w:rPr>
        <w:t xml:space="preserve"> - </w:t>
      </w:r>
      <w:hyperlink w:history="0" w:anchor="P369" w:tooltip="20. Наименования и коды производимой продукции приводятся в соответствии с Общероссийским классификатором продукции по видам экономической деятельности (ОКПД2) ОК 034-2014 (КПЕС 2008).">
        <w:r>
          <w:rPr>
            <w:sz w:val="24"/>
            <w:color w:val="0000ff"/>
          </w:rPr>
          <w:t xml:space="preserve">20</w:t>
        </w:r>
      </w:hyperlink>
      <w:r>
        <w:rPr>
          <w:sz w:val="24"/>
        </w:rPr>
        <w:t xml:space="preserve"> настоящего Порядка.</w:t>
      </w:r>
    </w:p>
    <w:bookmarkStart w:id="368" w:name="P368"/>
    <w:bookmarkEnd w:id="36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Данные об объемах производимой продукции (товаров), единицах измерения приводятся на основании данных бухгалтерского учета и (или) иных документов, содержащих информацию о планируемых видах и объемах (количестве) производимой продукции на период действия </w:t>
      </w:r>
      <w:hyperlink w:history="0" w:anchor="P49" w:tooltip="ДЕКЛАРАЦИЯ">
        <w:r>
          <w:rPr>
            <w:sz w:val="24"/>
            <w:color w:val="0000ff"/>
          </w:rPr>
          <w:t xml:space="preserve">Декларации</w:t>
        </w:r>
      </w:hyperlink>
      <w:r>
        <w:rPr>
          <w:sz w:val="24"/>
        </w:rPr>
        <w:t xml:space="preserve">. В </w:t>
      </w:r>
      <w:hyperlink w:history="0" w:anchor="P82" w:tooltip="Раздел I. Виды и объем производимой продукции (товара)">
        <w:r>
          <w:rPr>
            <w:sz w:val="24"/>
            <w:color w:val="0000ff"/>
          </w:rPr>
          <w:t xml:space="preserve">разделе I</w:t>
        </w:r>
      </w:hyperlink>
      <w:r>
        <w:rPr>
          <w:sz w:val="24"/>
        </w:rPr>
        <w:t xml:space="preserve"> представляются максимальные значения показателей за период действия </w:t>
      </w:r>
      <w:hyperlink w:history="0" w:anchor="P49" w:tooltip="ДЕКЛАРАЦИЯ">
        <w:r>
          <w:rPr>
            <w:sz w:val="24"/>
            <w:color w:val="0000ff"/>
          </w:rPr>
          <w:t xml:space="preserve">Декларации</w:t>
        </w:r>
      </w:hyperlink>
      <w:r>
        <w:rPr>
          <w:sz w:val="24"/>
        </w:rPr>
        <w:t xml:space="preserve">.</w:t>
      </w:r>
    </w:p>
    <w:bookmarkStart w:id="369" w:name="P369"/>
    <w:bookmarkEnd w:id="36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Наименования и коды производимой продукции приводятся в соответствии с Общероссийским </w:t>
      </w:r>
      <w:r>
        <w:rPr>
          <w:sz w:val="24"/>
        </w:rPr>
        <w:t xml:space="preserve">классификатором</w:t>
      </w:r>
      <w:r>
        <w:rPr>
          <w:sz w:val="24"/>
        </w:rPr>
        <w:t xml:space="preserve"> продукции по видам экономической деятельности (ОКПД2) ОК 034-2014 (КПЕС 2008).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</w:t>
      </w:r>
      <w:hyperlink w:history="0" w:anchor="P100" w:tooltip="Раздел II. Информация о реализации природоохранных мероприятий">
        <w:r>
          <w:rPr>
            <w:sz w:val="24"/>
            <w:color w:val="0000ff"/>
          </w:rPr>
          <w:t xml:space="preserve">Раздел II</w:t>
        </w:r>
      </w:hyperlink>
      <w:r>
        <w:rPr>
          <w:sz w:val="24"/>
        </w:rPr>
        <w:t xml:space="preserve"> заполняется по результатам реализации действующего до подачи </w:t>
      </w:r>
      <w:hyperlink w:history="0" w:anchor="P49" w:tooltip="ДЕКЛАРАЦИЯ">
        <w:r>
          <w:rPr>
            <w:sz w:val="24"/>
            <w:color w:val="0000ff"/>
          </w:rPr>
          <w:t xml:space="preserve">Декларации</w:t>
        </w:r>
      </w:hyperlink>
      <w:r>
        <w:rPr>
          <w:sz w:val="24"/>
        </w:rPr>
        <w:t xml:space="preserve"> плана мероприятий по охране окружающей среды.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</w:t>
      </w:r>
      <w:hyperlink w:history="0" w:anchor="P125" w:tooltip="Раздел III. Данные об авариях и инцидентах, повлекших негативное воздействие на окружающую среду, произошедших за 20__ - 20__ годы">
        <w:r>
          <w:rPr>
            <w:sz w:val="24"/>
            <w:color w:val="0000ff"/>
          </w:rPr>
          <w:t xml:space="preserve">Раздел III</w:t>
        </w:r>
      </w:hyperlink>
      <w:r>
        <w:rPr>
          <w:sz w:val="24"/>
        </w:rPr>
        <w:t xml:space="preserve"> заполняется на основании сведений о произошедших за предыдущие семь лет авариях и инцидентах, повлекших за собой негативное воздействие на окружающую среду.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w:anchor="P125" w:tooltip="Раздел III. Данные об авариях и инцидентах, повлекших негативное воздействие на окружающую среду, произошедших за 20__ - 20__ годы">
        <w:r>
          <w:rPr>
            <w:sz w:val="24"/>
            <w:color w:val="0000ff"/>
          </w:rPr>
          <w:t xml:space="preserve">разделе III</w:t>
        </w:r>
      </w:hyperlink>
      <w:r>
        <w:rPr>
          <w:sz w:val="24"/>
        </w:rPr>
        <w:t xml:space="preserve"> в части данных об авариях, повлекших за собой негативное воздействие на окружающую среду, указываются для каждой аварии: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дата возникновения и дата ликвидации последствий аварии (если последствия аварии не ликвидированы на дату подачи </w:t>
      </w:r>
      <w:hyperlink w:history="0" w:anchor="P49" w:tooltip="ДЕКЛАРАЦИЯ">
        <w:r>
          <w:rPr>
            <w:sz w:val="24"/>
            <w:color w:val="0000ff"/>
          </w:rPr>
          <w:t xml:space="preserve">Декларации</w:t>
        </w:r>
      </w:hyperlink>
      <w:r>
        <w:rPr>
          <w:sz w:val="24"/>
        </w:rPr>
        <w:t xml:space="preserve">, указывается планируемая дата завершения работ по ликвидации последствий аварии);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краткая характеристика аварии с указанием причин ее возникновения;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краткая характеристика видов негативного воздействия на окружающую среду при аварии;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размер вреда, причиненного окружающей среде в результате аварии;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основные мероприятия по локализации и ликвидации последствий аварии.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w:anchor="P125" w:tooltip="Раздел III. Данные об авариях и инцидентах, повлекших негативное воздействие на окружающую среду, произошедших за 20__ - 20__ годы">
        <w:r>
          <w:rPr>
            <w:sz w:val="24"/>
            <w:color w:val="0000ff"/>
          </w:rPr>
          <w:t xml:space="preserve">разделе III</w:t>
        </w:r>
      </w:hyperlink>
      <w:r>
        <w:rPr>
          <w:sz w:val="24"/>
        </w:rPr>
        <w:t xml:space="preserve"> в части данных об инцидентах, повлекших за собой негативное воздействие на окружающую среду, указываются для каждого инцидента: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дата возникновения и дата ликвидации последствий инцидента (если последствия инцидента не ликвидированы на дату подачи </w:t>
      </w:r>
      <w:hyperlink w:history="0" w:anchor="P49" w:tooltip="ДЕКЛАРАЦИЯ">
        <w:r>
          <w:rPr>
            <w:sz w:val="24"/>
            <w:color w:val="0000ff"/>
          </w:rPr>
          <w:t xml:space="preserve">Декларации</w:t>
        </w:r>
      </w:hyperlink>
      <w:r>
        <w:rPr>
          <w:sz w:val="24"/>
        </w:rPr>
        <w:t xml:space="preserve">, указывается планируемая дата завершения работ по ликвидации последствий инцидента);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краткая характеристика инцидента с указанием причин его возникновения;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краткая характеристика негативного воздействия на окружающую среду при инциденте;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размер вреда, причиненного окружающей среде в результате инцидента;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основные мероприятия по локализации и ликвидации последствий инцидента.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</w:t>
      </w:r>
      <w:hyperlink w:history="0" w:anchor="P175" w:tooltip="Раздел IV. Масса выбросов загрязняющих веществ в атмосферный воздух">
        <w:r>
          <w:rPr>
            <w:sz w:val="24"/>
            <w:color w:val="0000ff"/>
          </w:rPr>
          <w:t xml:space="preserve">Раздел IV</w:t>
        </w:r>
      </w:hyperlink>
      <w:r>
        <w:rPr>
          <w:sz w:val="24"/>
        </w:rPr>
        <w:t xml:space="preserve"> заполняется на основании расчета нормативов допустимых выбросов загрязняющих веществ в атмосферный воздух, который прилагается к </w:t>
      </w:r>
      <w:hyperlink w:history="0" w:anchor="P49" w:tooltip="ДЕКЛАРАЦИЯ">
        <w:r>
          <w:rPr>
            <w:sz w:val="24"/>
            <w:color w:val="0000ff"/>
          </w:rPr>
          <w:t xml:space="preserve">Декларации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</w:t>
      </w:r>
      <w:hyperlink w:history="0" w:anchor="P204" w:tooltip="Раздел V. Масса сбросов загрязняющих веществ в водные объекты">
        <w:r>
          <w:rPr>
            <w:sz w:val="24"/>
            <w:color w:val="0000ff"/>
          </w:rPr>
          <w:t xml:space="preserve">Раздел V</w:t>
        </w:r>
      </w:hyperlink>
      <w:r>
        <w:rPr>
          <w:sz w:val="24"/>
        </w:rPr>
        <w:t xml:space="preserve"> заполняется на основании расчета нормативов допустимых сбросов загрязняющих веществ в водные объекты, который прилагается к </w:t>
      </w:r>
      <w:hyperlink w:history="0" w:anchor="P49" w:tooltip="ДЕКЛАРАЦИЯ">
        <w:r>
          <w:rPr>
            <w:sz w:val="24"/>
            <w:color w:val="0000ff"/>
          </w:rPr>
          <w:t xml:space="preserve">Декларации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</w:t>
      </w:r>
      <w:hyperlink w:history="0" w:anchor="P235" w:tooltip="Раздел VI. Сведения об образовании и размещении отходов производства и потребления (далее - отходы)">
        <w:r>
          <w:rPr>
            <w:sz w:val="24"/>
            <w:color w:val="0000ff"/>
          </w:rPr>
          <w:t xml:space="preserve">Раздел VI</w:t>
        </w:r>
      </w:hyperlink>
      <w:r>
        <w:rPr>
          <w:sz w:val="24"/>
        </w:rPr>
        <w:t xml:space="preserve"> заполняется юридическими лицами и индивидуальными предпринимателями, осуществляющими хозяйственную и (или) иную деятельность на объектах II категории, в соответствии с </w:t>
      </w:r>
      <w:r>
        <w:rPr>
          <w:sz w:val="24"/>
        </w:rPr>
        <w:t xml:space="preserve">пунктом 4 статьи 18</w:t>
      </w:r>
      <w:r>
        <w:rPr>
          <w:sz w:val="24"/>
        </w:rPr>
        <w:t xml:space="preserve"> Федерального закона от 24 июня 1998 г. N 89-ФЗ "Об отходах производства и потребления" на основании данных учета образовавшихся, утилизированных, обезвреженных, переданных другим лицам или полученных от других лиц, а также размещенных отходов. Данные представляются за календарный год, предшествующий году представления </w:t>
      </w:r>
      <w:hyperlink w:history="0" w:anchor="P49" w:tooltip="ДЕКЛАРАЦИЯ">
        <w:r>
          <w:rPr>
            <w:sz w:val="24"/>
            <w:color w:val="0000ff"/>
          </w:rPr>
          <w:t xml:space="preserve">Декларации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hyperlink w:history="0" w:anchor="P235" w:tooltip="Раздел VI. Сведения об образовании и размещении отходов производства и потребления (далее - отходы)">
        <w:r>
          <w:rPr>
            <w:sz w:val="24"/>
            <w:color w:val="0000ff"/>
          </w:rPr>
          <w:t xml:space="preserve">Раздел VI</w:t>
        </w:r>
      </w:hyperlink>
      <w:r>
        <w:rPr>
          <w:sz w:val="24"/>
        </w:rPr>
        <w:t xml:space="preserve"> заполняется на основании данных, содержащихся в проектах нормативов образования отходов и лимитов на их размещение в соответствии с </w:t>
      </w:r>
      <w:r>
        <w:rPr>
          <w:sz w:val="24"/>
        </w:rPr>
        <w:t xml:space="preserve">пунктами 23.5</w:t>
      </w:r>
      <w:r>
        <w:rPr>
          <w:sz w:val="24"/>
        </w:rPr>
        <w:t xml:space="preserve"> и </w:t>
      </w:r>
      <w:r>
        <w:rPr>
          <w:sz w:val="24"/>
        </w:rPr>
        <w:t xml:space="preserve">23.6</w:t>
      </w:r>
      <w:r>
        <w:rPr>
          <w:sz w:val="24"/>
        </w:rPr>
        <w:t xml:space="preserve"> методических указаний по разработке проектов нормативов образования отходов и лимитов на их размещение, утвержденных приказом Министерства природных ресурсов и экологии Российской Федерации от 7 декабря 2020 г. N 1021 (зарегистрирован Министерством юстиции Российской Федерации 25 декабря 2020 г., регистрационный N 61835), с изменениями, внесенными приказом Министерства природных ресурсов и экологии Российской Федерации от 30 октября 2024 г. N 634 (зарегистрирован Министерством юстиции Российской Федерации 29 ноября 2024 г., регистрационный N 80419) (действует до 1 января 2027 г.).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</w:t>
      </w:r>
      <w:hyperlink w:history="0" w:anchor="P310" w:tooltip="Раздел VII. Информация о программе производственного экологического контроля">
        <w:r>
          <w:rPr>
            <w:sz w:val="24"/>
            <w:color w:val="0000ff"/>
          </w:rPr>
          <w:t xml:space="preserve">Раздел VII</w:t>
        </w:r>
      </w:hyperlink>
      <w:r>
        <w:rPr>
          <w:sz w:val="24"/>
        </w:rPr>
        <w:t xml:space="preserve"> заполняется на основании программы производственного экологического контроля, утвержденной юридическими лицами и индивидуальными предпринимателями в соответствии с </w:t>
      </w:r>
      <w:r>
        <w:rPr>
          <w:sz w:val="24"/>
        </w:rPr>
        <w:t xml:space="preserve">приказом</w:t>
      </w:r>
      <w:r>
        <w:rPr>
          <w:sz w:val="24"/>
        </w:rPr>
        <w:t xml:space="preserve"> Министерства природных ресурсов и экологии Российской Федерации от 18 февраля 2022 г. N 109 "Об утверждении требований к содержанию программы производственного экологического контроля, порядка и сроков представления отчета об организации и о результатах осуществления производственного экологического контроля" (зарегистрирован Министерством юстиции Российской Федерации 25 февраля 2022 г., регистрационный N 67461), с изменениями, внесенными приказами Минприроды России от 24 марта 2023 г. N 150 (зарегистрирован Министерством юстиции Российской Федерации 31 мая 2023 г., регистрационный N 73629), от 13 ноября 2024 г. N 659 (зарегистрирован Министерством юстиции Российской Федерации 29 ноября 2024 г., регистрационный N 80393) (действует до 1 сентября 2028 г.).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Утвержденные квоты выбросов загрязняющих веществ в атмосферный воздух прилагаются к </w:t>
      </w:r>
      <w:hyperlink w:history="0" w:anchor="P49" w:tooltip="ДЕКЛАРАЦИЯ">
        <w:r>
          <w:rPr>
            <w:sz w:val="24"/>
            <w:color w:val="0000ff"/>
          </w:rPr>
          <w:t xml:space="preserve">Декларации</w:t>
        </w:r>
      </w:hyperlink>
      <w:r>
        <w:rPr>
          <w:sz w:val="24"/>
        </w:rPr>
        <w:t xml:space="preserve">, в случае если юридические лица и индивидуальные предприниматели осуществляют хозяйственную и (или) иную деятельность на объекте, включенном в перечень квотируемых объектов в соответствии с </w:t>
      </w:r>
      <w:r>
        <w:rPr>
          <w:sz w:val="24"/>
        </w:rPr>
        <w:t xml:space="preserve">частью 5 статьи 5</w:t>
      </w:r>
      <w:r>
        <w:rPr>
          <w:sz w:val="24"/>
        </w:rPr>
        <w:t xml:space="preserve"> Федерального закона от 26 июля 2019 г. N 195-ФЗ "О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воздуха" (далее - Закон N 195-ФЗ), и для такого объекта установлены квоты выбросов в соответствии с </w:t>
      </w:r>
      <w:r>
        <w:rPr>
          <w:sz w:val="24"/>
        </w:rPr>
        <w:t xml:space="preserve">частью 7 статьи 5</w:t>
      </w:r>
      <w:r>
        <w:rPr>
          <w:sz w:val="24"/>
        </w:rPr>
        <w:t xml:space="preserve"> Закона N 195-ФЗ.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19.03.2025 N 117</w:t>
            <w:br/>
            <w:t>"Об утверждении формы декларации о воздействии на окружающую среду и порядк...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19.03.2025 N 117</w:t>
            <w:br/>
            <w:t>"Об утверждении формы декларации о воздействии на окружающую среду и порядк...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	<Relationship Id="rId7" Type="http://schemas.openxmlformats.org/officeDocument/2006/relationships/header" Target="header2.xml"/>
	<Relationship Id="rId8" Type="http://schemas.openxmlformats.org/officeDocument/2006/relationships/footer" Target="footer2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foot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19.03.2025 N 117
"Об утверждении формы декларации о воздействии на окружающую среду и порядка ее заполнения, в том числе в форме электронного документа, подписанного усиленной квалифицированной электронной подписью"
(Зарегистрировано в Минюсте России 14.04.2025 N 81831)</dc:title>
  <dcterms:created xsi:type="dcterms:W3CDTF">2025-09-03T06:34:46Z</dcterms:created>
</cp:coreProperties>
</file>