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Default="00856295" w:rsidP="00856295">
      <w:pPr>
        <w:jc w:val="center"/>
        <w:rPr>
          <w:b/>
          <w:sz w:val="28"/>
          <w:szCs w:val="28"/>
        </w:rPr>
      </w:pPr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EE254C" w:rsidRDefault="00AD2280" w:rsidP="00EE254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AD2280">
        <w:rPr>
          <w:b/>
          <w:sz w:val="28"/>
          <w:szCs w:val="28"/>
        </w:rPr>
        <w:t>«</w:t>
      </w:r>
      <w:r w:rsidR="003F6AAA">
        <w:rPr>
          <w:b/>
          <w:sz w:val="28"/>
          <w:szCs w:val="28"/>
        </w:rPr>
        <w:t>Строительство у</w:t>
      </w:r>
      <w:r w:rsidR="0074653E">
        <w:rPr>
          <w:b/>
          <w:sz w:val="28"/>
          <w:szCs w:val="28"/>
        </w:rPr>
        <w:t>становк</w:t>
      </w:r>
      <w:r w:rsidR="003F6AAA">
        <w:rPr>
          <w:b/>
          <w:sz w:val="28"/>
          <w:szCs w:val="28"/>
        </w:rPr>
        <w:t>и</w:t>
      </w:r>
      <w:r w:rsidR="0074653E">
        <w:rPr>
          <w:b/>
          <w:sz w:val="28"/>
          <w:szCs w:val="28"/>
        </w:rPr>
        <w:t xml:space="preserve"> по производству </w:t>
      </w:r>
      <w:r w:rsidR="003F6AAA">
        <w:rPr>
          <w:b/>
          <w:sz w:val="28"/>
          <w:szCs w:val="28"/>
        </w:rPr>
        <w:t>полимерной серы</w:t>
      </w:r>
      <w:r w:rsidRPr="00AD2280">
        <w:rPr>
          <w:b/>
          <w:sz w:val="28"/>
          <w:szCs w:val="28"/>
        </w:rPr>
        <w:t>»</w:t>
      </w:r>
      <w:r w:rsidR="002B42AF">
        <w:rPr>
          <w:b/>
          <w:sz w:val="28"/>
          <w:szCs w:val="28"/>
        </w:rPr>
        <w:t xml:space="preserve"> </w:t>
      </w:r>
      <w:bookmarkEnd w:id="0"/>
    </w:p>
    <w:p w:rsidR="00EE254C" w:rsidRDefault="00EE254C" w:rsidP="00EE254C">
      <w:pPr>
        <w:spacing w:after="0" w:line="240" w:lineRule="auto"/>
        <w:jc w:val="center"/>
        <w:rPr>
          <w:b/>
          <w:sz w:val="28"/>
          <w:szCs w:val="28"/>
        </w:rPr>
      </w:pPr>
    </w:p>
    <w:p w:rsidR="00BF3335" w:rsidRDefault="00210E3E" w:rsidP="00EE25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  <w:r w:rsidR="002077F9">
        <w:rPr>
          <w:sz w:val="24"/>
          <w:szCs w:val="24"/>
        </w:rPr>
        <w:t xml:space="preserve"> им. В.Д. Шашина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6B4A22" w:rsidRDefault="00810681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sz w:val="24"/>
          <w:szCs w:val="24"/>
        </w:rPr>
        <w:t>Исмагилова Ольга Сергеевна</w:t>
      </w:r>
    </w:p>
    <w:p w:rsidR="00810681" w:rsidRPr="006B4A22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Телефон:</w:t>
      </w:r>
      <w:r w:rsidRPr="006B4A22">
        <w:rPr>
          <w:sz w:val="24"/>
          <w:szCs w:val="24"/>
        </w:rPr>
        <w:t xml:space="preserve"> 8 (8555) 24-06-09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B4A22">
        <w:rPr>
          <w:b/>
          <w:sz w:val="24"/>
          <w:szCs w:val="24"/>
        </w:rPr>
        <w:t>E-</w:t>
      </w:r>
      <w:proofErr w:type="spellStart"/>
      <w:r w:rsidRPr="006B4A22">
        <w:rPr>
          <w:b/>
          <w:sz w:val="24"/>
          <w:szCs w:val="24"/>
        </w:rPr>
        <w:t>mail</w:t>
      </w:r>
      <w:proofErr w:type="spellEnd"/>
      <w:r w:rsidRPr="006B4A22">
        <w:rPr>
          <w:b/>
          <w:sz w:val="24"/>
          <w:szCs w:val="24"/>
        </w:rPr>
        <w:t>:</w:t>
      </w:r>
      <w:r w:rsidRPr="006B4A22">
        <w:rPr>
          <w:sz w:val="24"/>
          <w:szCs w:val="24"/>
        </w:rPr>
        <w:t xml:space="preserve">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6B4A22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4F7668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3F6AAA">
        <w:rPr>
          <w:sz w:val="24"/>
          <w:szCs w:val="24"/>
        </w:rPr>
        <w:t>О</w:t>
      </w:r>
      <w:r w:rsidR="0074653E">
        <w:rPr>
          <w:sz w:val="24"/>
          <w:szCs w:val="24"/>
        </w:rPr>
        <w:t>бщество</w:t>
      </w:r>
      <w:r w:rsidR="003F6AAA">
        <w:rPr>
          <w:sz w:val="24"/>
          <w:szCs w:val="24"/>
        </w:rPr>
        <w:t xml:space="preserve"> с ограниченной ответственностью</w:t>
      </w:r>
      <w:r w:rsidR="0074653E">
        <w:rPr>
          <w:sz w:val="24"/>
          <w:szCs w:val="24"/>
        </w:rPr>
        <w:t xml:space="preserve"> «</w:t>
      </w:r>
      <w:proofErr w:type="spellStart"/>
      <w:r w:rsidR="003F6AAA">
        <w:rPr>
          <w:sz w:val="24"/>
          <w:szCs w:val="24"/>
        </w:rPr>
        <w:t>Газсерф</w:t>
      </w:r>
      <w:proofErr w:type="spellEnd"/>
      <w:r w:rsidR="0074653E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3F6AAA">
        <w:rPr>
          <w:sz w:val="24"/>
          <w:szCs w:val="24"/>
        </w:rPr>
        <w:t>ООО «</w:t>
      </w:r>
      <w:proofErr w:type="spellStart"/>
      <w:r w:rsidR="003F6AAA">
        <w:rPr>
          <w:sz w:val="24"/>
          <w:szCs w:val="24"/>
        </w:rPr>
        <w:t>Газсерф</w:t>
      </w:r>
      <w:proofErr w:type="spellEnd"/>
      <w:r w:rsidR="003F6AAA">
        <w:rPr>
          <w:sz w:val="24"/>
          <w:szCs w:val="24"/>
        </w:rPr>
        <w:t>»</w:t>
      </w:r>
    </w:p>
    <w:p w:rsidR="00210E3E" w:rsidRPr="004426F4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="00E3118C" w:rsidRPr="00E3118C">
        <w:t xml:space="preserve"> </w:t>
      </w:r>
      <w:r w:rsidR="00E3118C" w:rsidRPr="00E3118C">
        <w:rPr>
          <w:sz w:val="24"/>
          <w:szCs w:val="24"/>
        </w:rPr>
        <w:t>1127746593974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E3118C" w:rsidRPr="00E3118C">
        <w:rPr>
          <w:sz w:val="24"/>
          <w:szCs w:val="24"/>
        </w:rPr>
        <w:t>7719818260</w:t>
      </w:r>
    </w:p>
    <w:p w:rsidR="0074653E" w:rsidRPr="006106D0" w:rsidRDefault="00210E3E" w:rsidP="00CC39C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</w:t>
      </w:r>
      <w:r w:rsidR="006106D0">
        <w:rPr>
          <w:sz w:val="24"/>
          <w:szCs w:val="24"/>
        </w:rPr>
        <w:t>117342</w:t>
      </w:r>
      <w:r w:rsidR="006106D0" w:rsidRPr="0074653E">
        <w:rPr>
          <w:sz w:val="24"/>
          <w:szCs w:val="24"/>
        </w:rPr>
        <w:t>, г.</w:t>
      </w:r>
      <w:r w:rsidR="0074653E" w:rsidRPr="0074653E">
        <w:rPr>
          <w:sz w:val="24"/>
          <w:szCs w:val="24"/>
        </w:rPr>
        <w:t xml:space="preserve"> </w:t>
      </w:r>
      <w:r w:rsidR="006106D0">
        <w:rPr>
          <w:sz w:val="24"/>
          <w:szCs w:val="24"/>
        </w:rPr>
        <w:t>Москва</w:t>
      </w:r>
      <w:r w:rsidR="0074653E" w:rsidRPr="0074653E">
        <w:rPr>
          <w:sz w:val="24"/>
          <w:szCs w:val="24"/>
        </w:rPr>
        <w:t xml:space="preserve">, ул. </w:t>
      </w:r>
      <w:r w:rsidR="006106D0">
        <w:rPr>
          <w:sz w:val="24"/>
          <w:szCs w:val="24"/>
        </w:rPr>
        <w:t>Бутлерова</w:t>
      </w:r>
      <w:r w:rsidR="0074653E" w:rsidRPr="0074653E">
        <w:rPr>
          <w:sz w:val="24"/>
          <w:szCs w:val="24"/>
        </w:rPr>
        <w:t xml:space="preserve">, д. </w:t>
      </w:r>
      <w:r w:rsidR="006106D0">
        <w:rPr>
          <w:sz w:val="24"/>
          <w:szCs w:val="24"/>
        </w:rPr>
        <w:t xml:space="preserve">17Б, этаж 2, пом. </w:t>
      </w:r>
      <w:r w:rsidR="006106D0">
        <w:rPr>
          <w:sz w:val="24"/>
          <w:szCs w:val="24"/>
          <w:lang w:val="en-US"/>
        </w:rPr>
        <w:t>XI</w:t>
      </w:r>
      <w:r w:rsidR="006106D0">
        <w:rPr>
          <w:sz w:val="24"/>
          <w:szCs w:val="24"/>
        </w:rPr>
        <w:t>, ком. 60е, оф.159</w:t>
      </w:r>
    </w:p>
    <w:p w:rsidR="0074653E" w:rsidRDefault="00210E3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</w:t>
      </w:r>
      <w:r w:rsidR="006106D0">
        <w:rPr>
          <w:sz w:val="24"/>
          <w:szCs w:val="24"/>
        </w:rPr>
        <w:t>125080</w:t>
      </w:r>
      <w:r w:rsidR="0074653E" w:rsidRPr="0074653E">
        <w:rPr>
          <w:sz w:val="24"/>
          <w:szCs w:val="24"/>
        </w:rPr>
        <w:t xml:space="preserve">, г. </w:t>
      </w:r>
      <w:r w:rsidR="006106D0">
        <w:rPr>
          <w:sz w:val="24"/>
          <w:szCs w:val="24"/>
        </w:rPr>
        <w:t>Москва</w:t>
      </w:r>
      <w:r w:rsidR="0074653E" w:rsidRPr="0074653E">
        <w:rPr>
          <w:sz w:val="24"/>
          <w:szCs w:val="24"/>
        </w:rPr>
        <w:t xml:space="preserve">, </w:t>
      </w:r>
      <w:r w:rsidR="006106D0">
        <w:rPr>
          <w:sz w:val="24"/>
          <w:szCs w:val="24"/>
        </w:rPr>
        <w:t>Волоколамское шоссе, д.1, строение 1</w:t>
      </w:r>
    </w:p>
    <w:p w:rsidR="00BD1EED" w:rsidRDefault="00BD1EED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74653E" w:rsidRPr="0074653E">
        <w:rPr>
          <w:sz w:val="24"/>
          <w:szCs w:val="24"/>
        </w:rPr>
        <w:t>+7(</w:t>
      </w:r>
      <w:r w:rsidR="006106D0">
        <w:rPr>
          <w:sz w:val="24"/>
          <w:szCs w:val="24"/>
        </w:rPr>
        <w:t>495</w:t>
      </w:r>
      <w:r w:rsidR="0074653E" w:rsidRPr="0074653E">
        <w:rPr>
          <w:sz w:val="24"/>
          <w:szCs w:val="24"/>
        </w:rPr>
        <w:t xml:space="preserve">) </w:t>
      </w:r>
      <w:r w:rsidR="006106D0">
        <w:rPr>
          <w:sz w:val="24"/>
          <w:szCs w:val="24"/>
        </w:rPr>
        <w:t>929-71-48</w:t>
      </w:r>
    </w:p>
    <w:p w:rsidR="00E15E48" w:rsidRPr="00BA2A25" w:rsidRDefault="00E11F7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="004F4460" w:rsidRPr="00CD2E34">
          <w:rPr>
            <w:rStyle w:val="a3"/>
          </w:rPr>
          <w:t>info@gazsurf.com</w:t>
        </w:r>
      </w:hyperlink>
      <w:r w:rsidR="004F4460">
        <w:t xml:space="preserve"> </w:t>
      </w:r>
      <w:r w:rsidR="0074653E">
        <w:t xml:space="preserve"> </w:t>
      </w:r>
      <w:r w:rsidR="004F7668" w:rsidRPr="00BA2A25">
        <w:t xml:space="preserve"> </w:t>
      </w:r>
    </w:p>
    <w:p w:rsidR="004F7668" w:rsidRPr="00BA2A25" w:rsidRDefault="004F7668" w:rsidP="00BD1EED">
      <w:pPr>
        <w:contextualSpacing/>
        <w:jc w:val="both"/>
        <w:rPr>
          <w:sz w:val="24"/>
          <w:szCs w:val="24"/>
        </w:rPr>
      </w:pPr>
    </w:p>
    <w:p w:rsidR="00E11F7E" w:rsidRPr="00BA2A25" w:rsidRDefault="00E11F7E" w:rsidP="00BD1EED">
      <w:pPr>
        <w:contextualSpacing/>
        <w:jc w:val="both"/>
        <w:rPr>
          <w:sz w:val="24"/>
          <w:szCs w:val="24"/>
        </w:rPr>
      </w:pP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="00635C1B" w:rsidRPr="00635C1B">
        <w:rPr>
          <w:sz w:val="24"/>
          <w:szCs w:val="24"/>
        </w:rPr>
        <w:t>Муниципальное бюджетное учреждение «Департамент экологии и благоустройства» Альметьевского муниципального района Республики Татарстан</w:t>
      </w:r>
      <w:r w:rsidR="00635C1B">
        <w:rPr>
          <w:sz w:val="24"/>
          <w:szCs w:val="24"/>
        </w:rPr>
        <w:t>.</w:t>
      </w:r>
    </w:p>
    <w:p w:rsidR="00635C1B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lastRenderedPageBreak/>
        <w:t>Юридический адрес:</w:t>
      </w:r>
      <w:r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423455, Республика Татарстан, Альметьевский район, г. Альметьевск, ул. Аминова, д.9а</w:t>
      </w:r>
    </w:p>
    <w:p w:rsidR="00635C1B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423455, Республика Татарстан, Альметьевский район, г. Альметьевск, ул. Аминова, д.9а</w:t>
      </w:r>
    </w:p>
    <w:p w:rsidR="00FE3293" w:rsidRPr="00300B4B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300B4B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300B4B">
        <w:rPr>
          <w:b/>
          <w:sz w:val="24"/>
          <w:szCs w:val="24"/>
        </w:rPr>
        <w:t>:</w:t>
      </w:r>
      <w:r w:rsidRPr="00300B4B">
        <w:rPr>
          <w:sz w:val="24"/>
          <w:szCs w:val="24"/>
        </w:rPr>
        <w:t xml:space="preserve"> </w:t>
      </w:r>
      <w:hyperlink r:id="rId8" w:history="1">
        <w:r w:rsidR="00635C1B" w:rsidRPr="00A160DF">
          <w:rPr>
            <w:rStyle w:val="a3"/>
          </w:rPr>
          <w:t>ekologiabuh@rambler.ru</w:t>
        </w:r>
      </w:hyperlink>
      <w:r w:rsidR="00635C1B">
        <w:t xml:space="preserve"> </w:t>
      </w:r>
      <w:r w:rsidRPr="00300B4B">
        <w:rPr>
          <w:sz w:val="24"/>
          <w:szCs w:val="24"/>
        </w:rPr>
        <w:t xml:space="preserve"> </w:t>
      </w:r>
    </w:p>
    <w:p w:rsidR="00FE3293" w:rsidRDefault="00FE3293" w:rsidP="004C204A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8(8553) 33-46-13.</w:t>
      </w:r>
    </w:p>
    <w:p w:rsidR="00E15E48" w:rsidRDefault="00E15E48" w:rsidP="004C204A">
      <w:pPr>
        <w:contextualSpacing/>
        <w:jc w:val="both"/>
        <w:rPr>
          <w:sz w:val="24"/>
          <w:szCs w:val="24"/>
        </w:rPr>
      </w:pPr>
    </w:p>
    <w:p w:rsidR="00E15E48" w:rsidRDefault="00E15E48" w:rsidP="00E15E48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88329A" w:rsidRPr="0088329A">
        <w:rPr>
          <w:sz w:val="24"/>
          <w:szCs w:val="24"/>
        </w:rPr>
        <w:t>Строительство установки по производству полимерной серы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</w:t>
      </w:r>
      <w:r w:rsidR="0088329A">
        <w:rPr>
          <w:sz w:val="24"/>
          <w:szCs w:val="24"/>
        </w:rPr>
        <w:t xml:space="preserve">участок комплексной подготовки газа (УКПГ) цеха №1 Управления </w:t>
      </w:r>
      <w:r w:rsidR="0088329A" w:rsidRPr="0088329A">
        <w:rPr>
          <w:sz w:val="24"/>
          <w:szCs w:val="24"/>
        </w:rPr>
        <w:t>«Татнефтегазпереработка»</w:t>
      </w:r>
      <w:r w:rsidR="0088329A">
        <w:rPr>
          <w:sz w:val="24"/>
          <w:szCs w:val="24"/>
        </w:rPr>
        <w:t xml:space="preserve"> при Миннибаевском центральном пункте сепарации, площадка Миннибаевского центрального пункта сепарации ПАО «Татнефть»</w:t>
      </w:r>
    </w:p>
    <w:p w:rsidR="00121FC2" w:rsidRDefault="00E15E48" w:rsidP="00121FC2">
      <w:pPr>
        <w:contextualSpacing/>
        <w:jc w:val="both"/>
        <w:rPr>
          <w:b/>
          <w:sz w:val="24"/>
          <w:szCs w:val="24"/>
        </w:rPr>
      </w:pPr>
      <w:r w:rsidRPr="004426F4">
        <w:rPr>
          <w:b/>
          <w:sz w:val="24"/>
          <w:szCs w:val="24"/>
        </w:rPr>
        <w:t>Цель осуществления:</w:t>
      </w:r>
      <w:r w:rsidRPr="0001238B">
        <w:rPr>
          <w:sz w:val="24"/>
          <w:szCs w:val="24"/>
        </w:rPr>
        <w:t xml:space="preserve"> </w:t>
      </w:r>
      <w:r w:rsidR="008016EB">
        <w:rPr>
          <w:sz w:val="24"/>
          <w:szCs w:val="24"/>
        </w:rPr>
        <w:t xml:space="preserve">строительство </w:t>
      </w:r>
      <w:r w:rsidR="00635C1B">
        <w:rPr>
          <w:sz w:val="24"/>
          <w:szCs w:val="24"/>
        </w:rPr>
        <w:t>установки</w:t>
      </w:r>
      <w:r w:rsidR="006E273C">
        <w:rPr>
          <w:sz w:val="24"/>
          <w:szCs w:val="24"/>
        </w:rPr>
        <w:t>,</w:t>
      </w:r>
      <w:r w:rsidR="008016EB">
        <w:rPr>
          <w:sz w:val="24"/>
          <w:szCs w:val="24"/>
        </w:rPr>
        <w:t xml:space="preserve"> </w:t>
      </w:r>
      <w:r>
        <w:rPr>
          <w:sz w:val="24"/>
          <w:szCs w:val="24"/>
        </w:rPr>
        <w:t>предназначенн</w:t>
      </w:r>
      <w:r w:rsidR="00635C1B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121FC2" w:rsidRPr="00121FC2">
        <w:rPr>
          <w:sz w:val="24"/>
          <w:szCs w:val="24"/>
        </w:rPr>
        <w:t>для получения продуктовой</w:t>
      </w:r>
      <w:r w:rsidR="00121FC2">
        <w:rPr>
          <w:sz w:val="24"/>
          <w:szCs w:val="24"/>
        </w:rPr>
        <w:t xml:space="preserve"> </w:t>
      </w:r>
      <w:r w:rsidR="00121FC2" w:rsidRPr="00121FC2">
        <w:rPr>
          <w:sz w:val="24"/>
          <w:szCs w:val="24"/>
        </w:rPr>
        <w:t>полимерной серы марок ОТ 20 и ОТ 33 согласно спецификациям ИВ-3-2018 и ИВ-5-2018</w:t>
      </w:r>
      <w:r w:rsidR="00121FC2">
        <w:rPr>
          <w:sz w:val="24"/>
          <w:szCs w:val="24"/>
        </w:rPr>
        <w:t xml:space="preserve"> </w:t>
      </w:r>
      <w:r w:rsidR="00121FC2" w:rsidRPr="00121FC2">
        <w:rPr>
          <w:sz w:val="24"/>
          <w:szCs w:val="24"/>
        </w:rPr>
        <w:t>ООО «Научно-технический центр «Кама»</w:t>
      </w:r>
      <w:r w:rsidR="00121FC2" w:rsidRPr="00121FC2">
        <w:rPr>
          <w:b/>
          <w:sz w:val="24"/>
          <w:szCs w:val="24"/>
        </w:rPr>
        <w:t xml:space="preserve"> </w:t>
      </w:r>
    </w:p>
    <w:p w:rsidR="0075251E" w:rsidRDefault="00E15E48" w:rsidP="00121FC2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3D4A6C" w:rsidRPr="00522B67">
        <w:rPr>
          <w:sz w:val="24"/>
          <w:szCs w:val="24"/>
        </w:rPr>
        <w:t>0</w:t>
      </w:r>
      <w:r w:rsidR="00522B67" w:rsidRPr="00522B67">
        <w:rPr>
          <w:sz w:val="24"/>
          <w:szCs w:val="24"/>
        </w:rPr>
        <w:t>1</w:t>
      </w:r>
      <w:r w:rsidR="003D4A6C" w:rsidRPr="00522B67">
        <w:rPr>
          <w:sz w:val="24"/>
          <w:szCs w:val="24"/>
        </w:rPr>
        <w:t>.0</w:t>
      </w:r>
      <w:r w:rsidR="00121FC2" w:rsidRPr="00522B67">
        <w:rPr>
          <w:sz w:val="24"/>
          <w:szCs w:val="24"/>
        </w:rPr>
        <w:t>8</w:t>
      </w:r>
      <w:r w:rsidR="003D4A6C" w:rsidRPr="00522B67">
        <w:rPr>
          <w:sz w:val="24"/>
          <w:szCs w:val="24"/>
        </w:rPr>
        <w:t>.</w:t>
      </w:r>
      <w:r w:rsidRPr="00522B67">
        <w:rPr>
          <w:sz w:val="24"/>
          <w:szCs w:val="24"/>
        </w:rPr>
        <w:t xml:space="preserve">2023г – </w:t>
      </w:r>
      <w:r w:rsidR="00121FC2" w:rsidRPr="00522B67">
        <w:rPr>
          <w:sz w:val="24"/>
          <w:szCs w:val="24"/>
        </w:rPr>
        <w:t>2</w:t>
      </w:r>
      <w:r w:rsidR="000E669C" w:rsidRPr="00522B67">
        <w:rPr>
          <w:sz w:val="24"/>
          <w:szCs w:val="24"/>
        </w:rPr>
        <w:t>7</w:t>
      </w:r>
      <w:r w:rsidR="007B745B" w:rsidRPr="00522B67">
        <w:rPr>
          <w:sz w:val="24"/>
          <w:szCs w:val="24"/>
        </w:rPr>
        <w:t>.1</w:t>
      </w:r>
      <w:r w:rsidR="00121FC2" w:rsidRPr="00522B67">
        <w:rPr>
          <w:sz w:val="24"/>
          <w:szCs w:val="24"/>
        </w:rPr>
        <w:t>1</w:t>
      </w:r>
      <w:r w:rsidR="007B745B" w:rsidRPr="00522B67">
        <w:rPr>
          <w:sz w:val="24"/>
          <w:szCs w:val="24"/>
        </w:rPr>
        <w:t>.</w:t>
      </w:r>
      <w:r w:rsidRPr="00522B67">
        <w:rPr>
          <w:sz w:val="24"/>
          <w:szCs w:val="24"/>
        </w:rPr>
        <w:t>2023г</w:t>
      </w:r>
      <w:r w:rsidR="0075251E">
        <w:rPr>
          <w:sz w:val="24"/>
          <w:szCs w:val="24"/>
        </w:rPr>
        <w:t xml:space="preserve"> </w:t>
      </w:r>
    </w:p>
    <w:p w:rsidR="00E15E48" w:rsidRPr="0001238B" w:rsidRDefault="00E15E48" w:rsidP="00E15E4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5E48" w:rsidRDefault="00321348" w:rsidP="007D310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:rsidR="007D310A" w:rsidRDefault="00F608C9" w:rsidP="007D310A">
      <w:pPr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21348"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6E273C" w:rsidRPr="006E273C">
        <w:rPr>
          <w:sz w:val="24"/>
          <w:szCs w:val="24"/>
        </w:rPr>
        <w:t>«</w:t>
      </w:r>
      <w:r w:rsidR="00121FC2" w:rsidRPr="00121FC2">
        <w:rPr>
          <w:sz w:val="24"/>
          <w:szCs w:val="24"/>
        </w:rPr>
        <w:t>Строительство установки по производству полимерной серы</w:t>
      </w:r>
      <w:r w:rsidR="006E273C" w:rsidRPr="006E273C">
        <w:rPr>
          <w:sz w:val="24"/>
          <w:szCs w:val="24"/>
        </w:rPr>
        <w:t>»</w:t>
      </w:r>
    </w:p>
    <w:p w:rsidR="00046FD0" w:rsidRPr="00E15E48" w:rsidRDefault="00321348" w:rsidP="007D310A">
      <w:pPr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001981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41E95">
        <w:rPr>
          <w:sz w:val="24"/>
          <w:szCs w:val="24"/>
        </w:rPr>
        <w:t>с</w:t>
      </w:r>
      <w:r w:rsidR="00321348" w:rsidRPr="00D679EE">
        <w:rPr>
          <w:sz w:val="24"/>
          <w:szCs w:val="24"/>
        </w:rPr>
        <w:t xml:space="preserve">айт Администрации </w:t>
      </w:r>
      <w:r w:rsidR="007B745B">
        <w:rPr>
          <w:sz w:val="24"/>
          <w:szCs w:val="24"/>
        </w:rPr>
        <w:t>Альметьевского</w:t>
      </w:r>
      <w:r w:rsidR="00321348" w:rsidRPr="00D679EE">
        <w:rPr>
          <w:sz w:val="24"/>
          <w:szCs w:val="24"/>
        </w:rPr>
        <w:t xml:space="preserve"> муниципального района</w:t>
      </w:r>
      <w:r w:rsidR="00046FD0">
        <w:rPr>
          <w:sz w:val="24"/>
          <w:szCs w:val="24"/>
        </w:rPr>
        <w:t xml:space="preserve">: </w:t>
      </w:r>
      <w:hyperlink r:id="rId9" w:history="1">
        <w:r w:rsidR="00300B4B" w:rsidRPr="00300B4B">
          <w:rPr>
            <w:rStyle w:val="a3"/>
            <w:sz w:val="24"/>
            <w:szCs w:val="24"/>
          </w:rPr>
          <w:t>https://almetyevsk.tatarstan.ru/</w:t>
        </w:r>
      </w:hyperlink>
      <w:r w:rsidR="00300B4B">
        <w:t xml:space="preserve"> </w:t>
      </w:r>
      <w:r w:rsidR="00300B4B" w:rsidRPr="00300B4B">
        <w:t>, раздел Документы/ Общественные обсуждения объектов экологической экспертизы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0" w:history="1">
        <w:r w:rsidR="00001981" w:rsidRPr="00CD2E34">
          <w:rPr>
            <w:rStyle w:val="a3"/>
          </w:rPr>
          <w:t>https://www.tatneft.ru/</w:t>
        </w:r>
      </w:hyperlink>
      <w:r w:rsidR="00001981">
        <w:t xml:space="preserve"> </w:t>
      </w:r>
      <w:r w:rsidR="000710DD">
        <w:t>раздел Устойчивое развитие/</w:t>
      </w:r>
      <w:r>
        <w:t>Экология/Раскрытие информации/Мероприятия по оценке воздействия на окружающую среду;</w:t>
      </w:r>
    </w:p>
    <w:p w:rsidR="00A856AA" w:rsidRPr="00330CFC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 xml:space="preserve">Республика Татарстан, </w:t>
      </w:r>
      <w:r w:rsidR="007B745B" w:rsidRPr="007B745B">
        <w:rPr>
          <w:sz w:val="24"/>
          <w:szCs w:val="24"/>
        </w:rPr>
        <w:t>г. Альметьевск, пр. Ам</w:t>
      </w:r>
      <w:r w:rsidR="007B745B">
        <w:rPr>
          <w:sz w:val="24"/>
          <w:szCs w:val="24"/>
        </w:rPr>
        <w:t xml:space="preserve">инова, 9а, </w:t>
      </w:r>
      <w:r w:rsidR="00C617F4" w:rsidRPr="00C617F4">
        <w:rPr>
          <w:sz w:val="24"/>
          <w:szCs w:val="24"/>
        </w:rPr>
        <w:t>Муниципальное бюджетное учреждение «Департамент экологии и благоустройства» Альметьевского муниципального района Республики Татарстан</w:t>
      </w:r>
      <w:r w:rsidR="00351899" w:rsidRPr="00351899">
        <w:rPr>
          <w:sz w:val="24"/>
          <w:szCs w:val="24"/>
        </w:rPr>
        <w:t xml:space="preserve">, с </w:t>
      </w:r>
      <w:r w:rsidR="007B745B">
        <w:rPr>
          <w:sz w:val="24"/>
          <w:szCs w:val="24"/>
        </w:rPr>
        <w:t>понедельника</w:t>
      </w:r>
      <w:r w:rsidR="00351899" w:rsidRPr="00351899">
        <w:rPr>
          <w:sz w:val="24"/>
          <w:szCs w:val="24"/>
        </w:rPr>
        <w:t xml:space="preserve"> по </w:t>
      </w:r>
      <w:r w:rsidR="007B745B">
        <w:rPr>
          <w:sz w:val="24"/>
          <w:szCs w:val="24"/>
        </w:rPr>
        <w:t>пятницу с 08</w:t>
      </w:r>
      <w:r w:rsidR="00351899" w:rsidRPr="00351899">
        <w:rPr>
          <w:sz w:val="24"/>
          <w:szCs w:val="24"/>
        </w:rPr>
        <w:t xml:space="preserve">:00 до </w:t>
      </w:r>
      <w:r w:rsidR="007B745B">
        <w:rPr>
          <w:sz w:val="24"/>
          <w:szCs w:val="24"/>
        </w:rPr>
        <w:t>17</w:t>
      </w:r>
      <w:r w:rsidR="00351899" w:rsidRPr="00351899">
        <w:rPr>
          <w:sz w:val="24"/>
          <w:szCs w:val="24"/>
        </w:rPr>
        <w:t>:00</w:t>
      </w:r>
      <w:r w:rsidR="007B745B">
        <w:rPr>
          <w:sz w:val="24"/>
          <w:szCs w:val="24"/>
        </w:rPr>
        <w:t xml:space="preserve"> (перерыв с 11.45 до 13.00)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BF0F56" w:rsidRPr="00522B67">
        <w:rPr>
          <w:sz w:val="24"/>
          <w:szCs w:val="24"/>
        </w:rPr>
        <w:t>1</w:t>
      </w:r>
      <w:r w:rsidR="000E669C" w:rsidRPr="00522B67">
        <w:rPr>
          <w:sz w:val="24"/>
          <w:szCs w:val="24"/>
        </w:rPr>
        <w:t>6</w:t>
      </w:r>
      <w:r w:rsidRPr="00522B67">
        <w:rPr>
          <w:sz w:val="24"/>
          <w:szCs w:val="24"/>
        </w:rPr>
        <w:t>.</w:t>
      </w:r>
      <w:r w:rsidR="00BF0F56" w:rsidRPr="00522B67">
        <w:rPr>
          <w:sz w:val="24"/>
          <w:szCs w:val="24"/>
        </w:rPr>
        <w:t>10</w:t>
      </w:r>
      <w:r w:rsidR="00090580" w:rsidRPr="00522B67">
        <w:rPr>
          <w:sz w:val="24"/>
          <w:szCs w:val="24"/>
        </w:rPr>
        <w:t>.</w:t>
      </w:r>
      <w:r w:rsidRPr="00522B67">
        <w:rPr>
          <w:sz w:val="24"/>
          <w:szCs w:val="24"/>
        </w:rPr>
        <w:t>202</w:t>
      </w:r>
      <w:r w:rsidR="0027778C" w:rsidRPr="00522B67">
        <w:rPr>
          <w:sz w:val="24"/>
          <w:szCs w:val="24"/>
        </w:rPr>
        <w:t>3</w:t>
      </w:r>
      <w:r w:rsidR="00A856AA" w:rsidRPr="00522B67">
        <w:rPr>
          <w:sz w:val="24"/>
          <w:szCs w:val="24"/>
        </w:rPr>
        <w:t xml:space="preserve"> </w:t>
      </w:r>
      <w:r w:rsidRPr="00522B67">
        <w:rPr>
          <w:sz w:val="24"/>
          <w:szCs w:val="24"/>
        </w:rPr>
        <w:t>г</w:t>
      </w:r>
      <w:r w:rsidR="00A856AA" w:rsidRPr="00522B67">
        <w:rPr>
          <w:sz w:val="24"/>
          <w:szCs w:val="24"/>
        </w:rPr>
        <w:t>.</w:t>
      </w:r>
      <w:r w:rsidRPr="00522B67">
        <w:rPr>
          <w:sz w:val="24"/>
          <w:szCs w:val="24"/>
        </w:rPr>
        <w:t xml:space="preserve"> – </w:t>
      </w:r>
      <w:r w:rsidR="00BF0F56" w:rsidRPr="00522B67">
        <w:rPr>
          <w:sz w:val="24"/>
          <w:szCs w:val="24"/>
        </w:rPr>
        <w:t>1</w:t>
      </w:r>
      <w:r w:rsidR="000E669C" w:rsidRPr="00522B67">
        <w:rPr>
          <w:sz w:val="24"/>
          <w:szCs w:val="24"/>
        </w:rPr>
        <w:t>7.</w:t>
      </w:r>
      <w:r w:rsidR="00895464" w:rsidRPr="00522B67">
        <w:rPr>
          <w:sz w:val="24"/>
          <w:szCs w:val="24"/>
        </w:rPr>
        <w:t>1</w:t>
      </w:r>
      <w:r w:rsidR="00BF0F56" w:rsidRPr="00522B67">
        <w:rPr>
          <w:sz w:val="24"/>
          <w:szCs w:val="24"/>
        </w:rPr>
        <w:t>1</w:t>
      </w:r>
      <w:r w:rsidRPr="00522B67">
        <w:rPr>
          <w:sz w:val="24"/>
          <w:szCs w:val="24"/>
        </w:rPr>
        <w:t>.202</w:t>
      </w:r>
      <w:r w:rsidR="00BB2452" w:rsidRPr="00522B67">
        <w:rPr>
          <w:sz w:val="24"/>
          <w:szCs w:val="24"/>
        </w:rPr>
        <w:t>3</w:t>
      </w:r>
      <w:r w:rsidR="00A856AA" w:rsidRPr="00522B67">
        <w:rPr>
          <w:sz w:val="24"/>
          <w:szCs w:val="24"/>
        </w:rPr>
        <w:t xml:space="preserve"> </w:t>
      </w:r>
      <w:r w:rsidRPr="00522B67">
        <w:rPr>
          <w:sz w:val="24"/>
          <w:szCs w:val="24"/>
        </w:rPr>
        <w:t>г</w:t>
      </w:r>
      <w:r w:rsidR="00BF4D94" w:rsidRPr="00522B67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7B745B" w:rsidRDefault="00B03735" w:rsidP="004C204A">
      <w:pPr>
        <w:contextualSpacing/>
        <w:jc w:val="both"/>
      </w:pPr>
      <w:r w:rsidRPr="002077F9">
        <w:rPr>
          <w:b/>
          <w:sz w:val="24"/>
          <w:szCs w:val="24"/>
        </w:rPr>
        <w:t xml:space="preserve">Форма проведения общественного </w:t>
      </w:r>
      <w:r w:rsidR="00683BE2" w:rsidRPr="002077F9">
        <w:rPr>
          <w:b/>
          <w:sz w:val="24"/>
          <w:szCs w:val="24"/>
        </w:rPr>
        <w:t>обсуждения:</w:t>
      </w:r>
      <w:r w:rsidR="00683BE2" w:rsidRPr="00814A7D">
        <w:rPr>
          <w:sz w:val="24"/>
          <w:szCs w:val="24"/>
        </w:rPr>
        <w:t xml:space="preserve">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Дата и время проведения</w:t>
      </w:r>
      <w:r w:rsidRPr="00895464">
        <w:rPr>
          <w:b/>
          <w:sz w:val="24"/>
          <w:szCs w:val="24"/>
        </w:rPr>
        <w:t>:</w:t>
      </w:r>
      <w:r w:rsidR="002E7CC3" w:rsidRPr="00895464">
        <w:rPr>
          <w:sz w:val="24"/>
          <w:szCs w:val="24"/>
          <w:u w:val="single"/>
        </w:rPr>
        <w:t xml:space="preserve"> </w:t>
      </w:r>
      <w:r w:rsidR="00BF0F56" w:rsidRPr="00522B67">
        <w:rPr>
          <w:sz w:val="24"/>
          <w:szCs w:val="24"/>
        </w:rPr>
        <w:t>0</w:t>
      </w:r>
      <w:r w:rsidR="000E669C" w:rsidRPr="00522B67">
        <w:rPr>
          <w:sz w:val="24"/>
          <w:szCs w:val="24"/>
        </w:rPr>
        <w:t>7</w:t>
      </w:r>
      <w:r w:rsidR="00856295" w:rsidRPr="00522B67">
        <w:rPr>
          <w:sz w:val="24"/>
          <w:szCs w:val="24"/>
        </w:rPr>
        <w:t>.</w:t>
      </w:r>
      <w:r w:rsidR="00BF0F56" w:rsidRPr="00522B67">
        <w:rPr>
          <w:sz w:val="24"/>
          <w:szCs w:val="24"/>
        </w:rPr>
        <w:t>11</w:t>
      </w:r>
      <w:r w:rsidR="00856295" w:rsidRPr="00522B67">
        <w:rPr>
          <w:sz w:val="24"/>
          <w:szCs w:val="24"/>
        </w:rPr>
        <w:t>.2023г. 1</w:t>
      </w:r>
      <w:r w:rsidR="007B745B" w:rsidRPr="00522B67">
        <w:rPr>
          <w:sz w:val="24"/>
          <w:szCs w:val="24"/>
        </w:rPr>
        <w:t>1</w:t>
      </w:r>
      <w:r w:rsidR="00856295" w:rsidRPr="00522B67">
        <w:rPr>
          <w:sz w:val="24"/>
          <w:szCs w:val="24"/>
        </w:rPr>
        <w:t>.00</w:t>
      </w:r>
    </w:p>
    <w:p w:rsidR="00C617F4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="00C617F4" w:rsidRPr="00C617F4">
        <w:rPr>
          <w:sz w:val="24"/>
          <w:szCs w:val="24"/>
        </w:rPr>
        <w:t>Республика Татарстан, г. Альметьевск, ул. Ленина, дом 39, Исполнительный комитет Альметьевского муниципального района, каб.325 (Большой зал).</w:t>
      </w:r>
    </w:p>
    <w:p w:rsidR="007B745B" w:rsidRDefault="007B745B" w:rsidP="004C204A">
      <w:pPr>
        <w:contextualSpacing/>
        <w:jc w:val="both"/>
        <w:rPr>
          <w:sz w:val="24"/>
          <w:szCs w:val="24"/>
        </w:rPr>
      </w:pPr>
      <w:r w:rsidRPr="007B745B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очно.</w:t>
      </w:r>
    </w:p>
    <w:p w:rsidR="00351899" w:rsidRPr="002077F9" w:rsidRDefault="002D4C1D" w:rsidP="004C204A">
      <w:pPr>
        <w:contextualSpacing/>
        <w:jc w:val="both"/>
        <w:rPr>
          <w:b/>
          <w:sz w:val="24"/>
          <w:szCs w:val="24"/>
        </w:rPr>
      </w:pPr>
      <w:r w:rsidRPr="002077F9">
        <w:rPr>
          <w:b/>
          <w:sz w:val="24"/>
          <w:szCs w:val="24"/>
        </w:rPr>
        <w:t>Форма и место представления</w:t>
      </w:r>
      <w:r w:rsidR="00A77F4B" w:rsidRPr="002077F9">
        <w:rPr>
          <w:b/>
          <w:sz w:val="24"/>
          <w:szCs w:val="24"/>
        </w:rPr>
        <w:t xml:space="preserve"> замечаний</w:t>
      </w:r>
      <w:r w:rsidRPr="002077F9">
        <w:rPr>
          <w:b/>
          <w:sz w:val="24"/>
          <w:szCs w:val="24"/>
        </w:rPr>
        <w:t xml:space="preserve"> </w:t>
      </w:r>
      <w:r w:rsidR="00A77F4B" w:rsidRPr="002077F9">
        <w:rPr>
          <w:b/>
          <w:sz w:val="24"/>
          <w:szCs w:val="24"/>
        </w:rPr>
        <w:t>и предложений:</w:t>
      </w:r>
      <w:r w:rsidR="00FE3293" w:rsidRPr="002077F9">
        <w:rPr>
          <w:b/>
          <w:sz w:val="24"/>
          <w:szCs w:val="24"/>
        </w:rPr>
        <w:t xml:space="preserve"> </w:t>
      </w:r>
    </w:p>
    <w:p w:rsidR="00856295" w:rsidRPr="00856295" w:rsidRDefault="00856295" w:rsidP="00C617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В письменном виде </w:t>
      </w:r>
      <w:r w:rsidR="00C3742F" w:rsidRPr="00856295">
        <w:rPr>
          <w:sz w:val="24"/>
          <w:szCs w:val="24"/>
        </w:rPr>
        <w:t>с занесением</w:t>
      </w:r>
      <w:r w:rsidRPr="00856295">
        <w:rPr>
          <w:sz w:val="24"/>
          <w:szCs w:val="24"/>
        </w:rPr>
        <w:t xml:space="preserve"> в журнал регистрации замечаний и предложений по адресу: </w:t>
      </w:r>
      <w:r w:rsidR="00C617F4" w:rsidRPr="00C617F4">
        <w:rPr>
          <w:sz w:val="24"/>
          <w:szCs w:val="24"/>
        </w:rPr>
        <w:t>Республика Татарстан, г. Альметьевск, пр. Аминова, 9а,</w:t>
      </w:r>
      <w:r w:rsidR="00E55264">
        <w:rPr>
          <w:sz w:val="24"/>
          <w:szCs w:val="24"/>
        </w:rPr>
        <w:t xml:space="preserve"> каб.1,</w:t>
      </w:r>
      <w:r w:rsidR="00C617F4" w:rsidRPr="00C617F4">
        <w:rPr>
          <w:sz w:val="24"/>
          <w:szCs w:val="24"/>
        </w:rPr>
        <w:t xml:space="preserve"> </w:t>
      </w:r>
      <w:r w:rsidR="00C617F4" w:rsidRPr="00C617F4">
        <w:rPr>
          <w:sz w:val="24"/>
          <w:szCs w:val="24"/>
        </w:rPr>
        <w:lastRenderedPageBreak/>
        <w:t>Муниципальное бюджетное учреждение «Департамент экологии и благоустройства» Альметьевского муниципальн</w:t>
      </w:r>
      <w:r w:rsidR="00C617F4">
        <w:rPr>
          <w:sz w:val="24"/>
          <w:szCs w:val="24"/>
        </w:rPr>
        <w:t>ого района Республики Татарстан</w:t>
      </w:r>
      <w:r w:rsidR="00C617F4" w:rsidRPr="00C617F4">
        <w:rPr>
          <w:sz w:val="24"/>
          <w:szCs w:val="24"/>
        </w:rPr>
        <w:t>, с понедельника по пятницу с 08:00 до 17:00 (перерыв с 11.45 до 13.00)</w:t>
      </w:r>
    </w:p>
    <w:p w:rsidR="00A77F4B" w:rsidRDefault="00FA2326" w:rsidP="0089546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895464">
        <w:rPr>
          <w:sz w:val="24"/>
          <w:szCs w:val="24"/>
        </w:rPr>
        <w:t xml:space="preserve">, </w:t>
      </w:r>
      <w:hyperlink r:id="rId12" w:history="1">
        <w:r w:rsidR="00895464" w:rsidRPr="0054739E">
          <w:rPr>
            <w:rStyle w:val="a3"/>
            <w:sz w:val="24"/>
            <w:szCs w:val="24"/>
          </w:rPr>
          <w:t>ekologiabuh@rambler.ru</w:t>
        </w:r>
      </w:hyperlink>
      <w:r w:rsidR="00895464">
        <w:rPr>
          <w:sz w:val="24"/>
          <w:szCs w:val="24"/>
        </w:rPr>
        <w:t xml:space="preserve"> .</w:t>
      </w:r>
    </w:p>
    <w:p w:rsidR="00E644F3" w:rsidRPr="00E644F3" w:rsidRDefault="00E644F3" w:rsidP="00E644F3">
      <w:pPr>
        <w:ind w:left="360"/>
        <w:jc w:val="both"/>
        <w:rPr>
          <w:sz w:val="24"/>
          <w:szCs w:val="24"/>
        </w:rPr>
      </w:pPr>
      <w:r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>
        <w:rPr>
          <w:sz w:val="24"/>
          <w:szCs w:val="24"/>
        </w:rPr>
        <w:t xml:space="preserve">я срока общественных обсуждений, т.е. по </w:t>
      </w:r>
      <w:r w:rsidR="00BF0F56">
        <w:rPr>
          <w:sz w:val="24"/>
          <w:szCs w:val="24"/>
        </w:rPr>
        <w:t>2</w:t>
      </w:r>
      <w:r w:rsidR="000E669C">
        <w:rPr>
          <w:sz w:val="24"/>
          <w:szCs w:val="24"/>
        </w:rPr>
        <w:t>7</w:t>
      </w:r>
      <w:r w:rsidR="00B42B12" w:rsidRPr="00135F86">
        <w:rPr>
          <w:sz w:val="24"/>
          <w:szCs w:val="24"/>
        </w:rPr>
        <w:t>.</w:t>
      </w:r>
      <w:r w:rsidR="00C617F4">
        <w:rPr>
          <w:sz w:val="24"/>
          <w:szCs w:val="24"/>
        </w:rPr>
        <w:t>1</w:t>
      </w:r>
      <w:r w:rsidR="00BF0F56">
        <w:rPr>
          <w:sz w:val="24"/>
          <w:szCs w:val="24"/>
        </w:rPr>
        <w:t>1</w:t>
      </w:r>
      <w:r w:rsidR="00B42B12" w:rsidRPr="00135F86">
        <w:rPr>
          <w:sz w:val="24"/>
          <w:szCs w:val="24"/>
        </w:rPr>
        <w:t>.2023г.</w:t>
      </w:r>
      <w:r w:rsidR="00522B67">
        <w:rPr>
          <w:sz w:val="24"/>
          <w:szCs w:val="24"/>
        </w:rPr>
        <w:t xml:space="preserve"> включительно.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856295" w:rsidRP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856295" w:rsidRPr="00856295" w:rsidRDefault="00856295" w:rsidP="00856295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856295" w:rsidRPr="00BF0F56" w:rsidRDefault="00C617F4" w:rsidP="00C617F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от </w:t>
      </w:r>
      <w:r w:rsidRPr="00C617F4">
        <w:rPr>
          <w:sz w:val="24"/>
          <w:szCs w:val="24"/>
        </w:rPr>
        <w:t>Муниципального бюджетного учреждения «Департамент экологии и благоустройства» Альметьевского муниципальн</w:t>
      </w:r>
      <w:r>
        <w:rPr>
          <w:sz w:val="24"/>
          <w:szCs w:val="24"/>
        </w:rPr>
        <w:t>ого района Республики Татарстан</w:t>
      </w:r>
      <w:r w:rsidR="00856295" w:rsidRPr="00856295">
        <w:rPr>
          <w:sz w:val="24"/>
          <w:szCs w:val="24"/>
        </w:rPr>
        <w:t xml:space="preserve">: </w:t>
      </w:r>
      <w:r w:rsidR="00BF0F56">
        <w:rPr>
          <w:sz w:val="24"/>
          <w:szCs w:val="24"/>
        </w:rPr>
        <w:t>Ямашева Ирина Петровна</w:t>
      </w:r>
      <w:r>
        <w:rPr>
          <w:sz w:val="24"/>
          <w:szCs w:val="24"/>
        </w:rPr>
        <w:t>. Телефон: +7(8553)</w:t>
      </w:r>
      <w:r w:rsidRPr="00C617F4">
        <w:rPr>
          <w:sz w:val="24"/>
          <w:szCs w:val="24"/>
        </w:rPr>
        <w:t>33-46-13</w:t>
      </w:r>
      <w:r w:rsidR="00856295" w:rsidRPr="00856295">
        <w:rPr>
          <w:sz w:val="24"/>
          <w:szCs w:val="24"/>
        </w:rPr>
        <w:t>, е-</w:t>
      </w:r>
      <w:proofErr w:type="spellStart"/>
      <w:r w:rsidR="00856295" w:rsidRPr="00856295">
        <w:rPr>
          <w:sz w:val="24"/>
          <w:szCs w:val="24"/>
        </w:rPr>
        <w:t>mail</w:t>
      </w:r>
      <w:proofErr w:type="spellEnd"/>
      <w:r w:rsidR="00856295" w:rsidRPr="00856295">
        <w:rPr>
          <w:sz w:val="24"/>
          <w:szCs w:val="24"/>
        </w:rPr>
        <w:t xml:space="preserve">: </w:t>
      </w:r>
      <w:hyperlink r:id="rId13" w:history="1">
        <w:r w:rsidRPr="00A160DF">
          <w:rPr>
            <w:rStyle w:val="a3"/>
          </w:rPr>
          <w:t>ekologiabuh@rambler.ru</w:t>
        </w:r>
      </w:hyperlink>
      <w:r w:rsidRPr="00BF0F56">
        <w:t xml:space="preserve"> </w:t>
      </w:r>
    </w:p>
    <w:p w:rsidR="00BF0F56" w:rsidRPr="00856295" w:rsidRDefault="00BF0F56" w:rsidP="00BF0F56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4" w:history="1">
        <w:r w:rsidRPr="000A405D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. </w:t>
      </w:r>
    </w:p>
    <w:p w:rsidR="00856295" w:rsidRPr="00856295" w:rsidRDefault="00856295" w:rsidP="00666BFE">
      <w:pPr>
        <w:pStyle w:val="a4"/>
        <w:spacing w:after="0" w:line="240" w:lineRule="auto"/>
        <w:rPr>
          <w:sz w:val="24"/>
          <w:szCs w:val="24"/>
        </w:rPr>
      </w:pPr>
    </w:p>
    <w:p w:rsidR="00856295" w:rsidRDefault="00856295" w:rsidP="00613C42">
      <w:pPr>
        <w:jc w:val="both"/>
        <w:rPr>
          <w:sz w:val="24"/>
          <w:szCs w:val="24"/>
        </w:rPr>
      </w:pPr>
    </w:p>
    <w:p w:rsidR="00EF400B" w:rsidRPr="00571C38" w:rsidRDefault="00EF400B" w:rsidP="00613C42">
      <w:pPr>
        <w:jc w:val="both"/>
        <w:rPr>
          <w:sz w:val="24"/>
          <w:szCs w:val="24"/>
        </w:rPr>
      </w:pP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1981"/>
    <w:rsid w:val="0001238B"/>
    <w:rsid w:val="000434B4"/>
    <w:rsid w:val="00046FD0"/>
    <w:rsid w:val="000710DD"/>
    <w:rsid w:val="00090580"/>
    <w:rsid w:val="000E435A"/>
    <w:rsid w:val="000E669C"/>
    <w:rsid w:val="00101833"/>
    <w:rsid w:val="00113035"/>
    <w:rsid w:val="00121FC2"/>
    <w:rsid w:val="0013306F"/>
    <w:rsid w:val="00135F86"/>
    <w:rsid w:val="001534EB"/>
    <w:rsid w:val="0018648A"/>
    <w:rsid w:val="001C1D8E"/>
    <w:rsid w:val="001D1A59"/>
    <w:rsid w:val="001D30C1"/>
    <w:rsid w:val="002077F9"/>
    <w:rsid w:val="00210E3E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00B4B"/>
    <w:rsid w:val="00316F97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6AB5"/>
    <w:rsid w:val="003F6AAA"/>
    <w:rsid w:val="00406E21"/>
    <w:rsid w:val="0042323A"/>
    <w:rsid w:val="00436738"/>
    <w:rsid w:val="004426F4"/>
    <w:rsid w:val="00470A9E"/>
    <w:rsid w:val="004B2F56"/>
    <w:rsid w:val="004C204A"/>
    <w:rsid w:val="004F4460"/>
    <w:rsid w:val="004F4F45"/>
    <w:rsid w:val="004F7668"/>
    <w:rsid w:val="00522B67"/>
    <w:rsid w:val="005661BE"/>
    <w:rsid w:val="00571C38"/>
    <w:rsid w:val="00583ACD"/>
    <w:rsid w:val="00593400"/>
    <w:rsid w:val="005D2567"/>
    <w:rsid w:val="0060367C"/>
    <w:rsid w:val="00606FDE"/>
    <w:rsid w:val="006106D0"/>
    <w:rsid w:val="00613C42"/>
    <w:rsid w:val="00613FE8"/>
    <w:rsid w:val="0063008A"/>
    <w:rsid w:val="006308DB"/>
    <w:rsid w:val="00635C1B"/>
    <w:rsid w:val="0063667B"/>
    <w:rsid w:val="00652585"/>
    <w:rsid w:val="00666BFE"/>
    <w:rsid w:val="00674979"/>
    <w:rsid w:val="00674EAF"/>
    <w:rsid w:val="00683BE2"/>
    <w:rsid w:val="006B0D75"/>
    <w:rsid w:val="006B4A22"/>
    <w:rsid w:val="006C195A"/>
    <w:rsid w:val="006E273C"/>
    <w:rsid w:val="006E2C13"/>
    <w:rsid w:val="007052E4"/>
    <w:rsid w:val="007155C5"/>
    <w:rsid w:val="00737776"/>
    <w:rsid w:val="00743E7A"/>
    <w:rsid w:val="0074653E"/>
    <w:rsid w:val="0075251E"/>
    <w:rsid w:val="00756CF4"/>
    <w:rsid w:val="00773B8F"/>
    <w:rsid w:val="007A2A9F"/>
    <w:rsid w:val="007B16DB"/>
    <w:rsid w:val="007B745B"/>
    <w:rsid w:val="007D310A"/>
    <w:rsid w:val="007E0928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29A"/>
    <w:rsid w:val="00895464"/>
    <w:rsid w:val="008D0E7F"/>
    <w:rsid w:val="0090076D"/>
    <w:rsid w:val="00912F51"/>
    <w:rsid w:val="00916E4B"/>
    <w:rsid w:val="00935D7F"/>
    <w:rsid w:val="009417D6"/>
    <w:rsid w:val="0095769B"/>
    <w:rsid w:val="0097411C"/>
    <w:rsid w:val="009E52F6"/>
    <w:rsid w:val="00A06E84"/>
    <w:rsid w:val="00A147F8"/>
    <w:rsid w:val="00A1597C"/>
    <w:rsid w:val="00A77F4B"/>
    <w:rsid w:val="00A856AA"/>
    <w:rsid w:val="00AD2280"/>
    <w:rsid w:val="00AE1AEC"/>
    <w:rsid w:val="00AF25B8"/>
    <w:rsid w:val="00AF5D87"/>
    <w:rsid w:val="00B03735"/>
    <w:rsid w:val="00B12089"/>
    <w:rsid w:val="00B41FC6"/>
    <w:rsid w:val="00B42B12"/>
    <w:rsid w:val="00B60C84"/>
    <w:rsid w:val="00B632EB"/>
    <w:rsid w:val="00B83AB7"/>
    <w:rsid w:val="00BA2A25"/>
    <w:rsid w:val="00BB2452"/>
    <w:rsid w:val="00BC2731"/>
    <w:rsid w:val="00BD1EED"/>
    <w:rsid w:val="00BD46DD"/>
    <w:rsid w:val="00BF0F56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17F4"/>
    <w:rsid w:val="00C92A27"/>
    <w:rsid w:val="00CB1FB5"/>
    <w:rsid w:val="00CC39CD"/>
    <w:rsid w:val="00CF3FBC"/>
    <w:rsid w:val="00D06E17"/>
    <w:rsid w:val="00D13E24"/>
    <w:rsid w:val="00D467EF"/>
    <w:rsid w:val="00D679EE"/>
    <w:rsid w:val="00D90200"/>
    <w:rsid w:val="00DB10A4"/>
    <w:rsid w:val="00DC4F1E"/>
    <w:rsid w:val="00E1156D"/>
    <w:rsid w:val="00E11F7E"/>
    <w:rsid w:val="00E14472"/>
    <w:rsid w:val="00E15E48"/>
    <w:rsid w:val="00E3118C"/>
    <w:rsid w:val="00E33C85"/>
    <w:rsid w:val="00E46869"/>
    <w:rsid w:val="00E55264"/>
    <w:rsid w:val="00E644F3"/>
    <w:rsid w:val="00E879F6"/>
    <w:rsid w:val="00E97F53"/>
    <w:rsid w:val="00EA29A7"/>
    <w:rsid w:val="00EA476E"/>
    <w:rsid w:val="00EC5D86"/>
    <w:rsid w:val="00EE254C"/>
    <w:rsid w:val="00EF400B"/>
    <w:rsid w:val="00F00510"/>
    <w:rsid w:val="00F06B8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8E58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iabuh@rambler.ru" TargetMode="External"/><Relationship Id="rId13" Type="http://schemas.openxmlformats.org/officeDocument/2006/relationships/hyperlink" Target="mailto:ekologiabuh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azsurf.com" TargetMode="External"/><Relationship Id="rId12" Type="http://schemas.openxmlformats.org/officeDocument/2006/relationships/hyperlink" Target="mailto:ekologiabuh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tne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metyevsk.tatarstan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34</cp:revision>
  <cp:lastPrinted>2021-09-27T11:10:00Z</cp:lastPrinted>
  <dcterms:created xsi:type="dcterms:W3CDTF">2023-05-19T12:13:00Z</dcterms:created>
  <dcterms:modified xsi:type="dcterms:W3CDTF">2023-09-28T12:00:00Z</dcterms:modified>
</cp:coreProperties>
</file>