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</w:t>
      </w:r>
      <w:r w:rsidR="00BD6A69">
        <w:rPr>
          <w:b/>
          <w:bCs/>
          <w:color w:val="000000"/>
          <w:sz w:val="28"/>
          <w:szCs w:val="28"/>
        </w:rPr>
        <w:t xml:space="preserve"> январь-</w:t>
      </w:r>
      <w:r w:rsidR="00EF2BDE">
        <w:rPr>
          <w:b/>
          <w:bCs/>
          <w:color w:val="000000"/>
          <w:sz w:val="28"/>
          <w:szCs w:val="28"/>
        </w:rPr>
        <w:t>август</w:t>
      </w:r>
      <w:r w:rsidR="007B0262">
        <w:rPr>
          <w:b/>
          <w:bCs/>
          <w:color w:val="000000"/>
          <w:sz w:val="28"/>
          <w:szCs w:val="28"/>
        </w:rPr>
        <w:t xml:space="preserve"> </w:t>
      </w:r>
      <w:r w:rsidR="008A7A3B">
        <w:rPr>
          <w:b/>
          <w:bCs/>
          <w:color w:val="000000"/>
          <w:sz w:val="28"/>
          <w:szCs w:val="28"/>
        </w:rPr>
        <w:t>20</w:t>
      </w:r>
      <w:r w:rsidR="00F16B11">
        <w:rPr>
          <w:b/>
          <w:bCs/>
          <w:color w:val="000000"/>
          <w:sz w:val="28"/>
          <w:szCs w:val="28"/>
          <w:lang w:val="tt-RU"/>
        </w:rPr>
        <w:t>20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F16B11">
        <w:rPr>
          <w:b/>
          <w:bCs/>
          <w:color w:val="000000"/>
          <w:sz w:val="28"/>
          <w:szCs w:val="28"/>
          <w:lang w:val="tt-RU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1B38C9">
        <w:rPr>
          <w:color w:val="000000"/>
          <w:sz w:val="28"/>
          <w:szCs w:val="28"/>
        </w:rPr>
        <w:t>январь-</w:t>
      </w:r>
      <w:r w:rsidR="00EF2BDE">
        <w:rPr>
          <w:color w:val="000000"/>
          <w:sz w:val="28"/>
          <w:szCs w:val="28"/>
        </w:rPr>
        <w:t>август</w:t>
      </w:r>
      <w:r w:rsidR="00EF72AD">
        <w:rPr>
          <w:color w:val="000000"/>
          <w:sz w:val="28"/>
          <w:szCs w:val="28"/>
        </w:rPr>
        <w:t xml:space="preserve"> </w:t>
      </w:r>
      <w:r w:rsidR="00E17901">
        <w:rPr>
          <w:color w:val="000000"/>
          <w:sz w:val="28"/>
          <w:szCs w:val="28"/>
        </w:rPr>
        <w:t>20</w:t>
      </w:r>
      <w:r w:rsidR="00F16B11">
        <w:rPr>
          <w:color w:val="000000"/>
          <w:sz w:val="28"/>
          <w:szCs w:val="28"/>
          <w:lang w:val="tt-RU"/>
        </w:rPr>
        <w:t>20</w:t>
      </w:r>
      <w:r w:rsidR="00E17901">
        <w:rPr>
          <w:color w:val="000000"/>
          <w:sz w:val="28"/>
          <w:szCs w:val="28"/>
        </w:rPr>
        <w:t xml:space="preserve"> год</w:t>
      </w:r>
      <w:r w:rsidR="00F16B11">
        <w:rPr>
          <w:color w:val="000000"/>
          <w:sz w:val="28"/>
          <w:szCs w:val="28"/>
          <w:lang w:val="tt-RU"/>
        </w:rPr>
        <w:t>а</w:t>
      </w:r>
      <w:r w:rsidRPr="008E3F14">
        <w:rPr>
          <w:color w:val="000000"/>
          <w:sz w:val="28"/>
          <w:szCs w:val="28"/>
        </w:rPr>
        <w:t xml:space="preserve"> было проведено </w:t>
      </w:r>
      <w:r w:rsidR="00E1247E">
        <w:rPr>
          <w:b/>
          <w:color w:val="000000"/>
          <w:sz w:val="28"/>
          <w:szCs w:val="28"/>
        </w:rPr>
        <w:t>23</w:t>
      </w:r>
      <w:r w:rsidR="008C1D45">
        <w:rPr>
          <w:b/>
          <w:color w:val="000000"/>
          <w:sz w:val="28"/>
          <w:szCs w:val="28"/>
        </w:rPr>
        <w:t xml:space="preserve"> аукционов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234D40">
        <w:rPr>
          <w:b/>
          <w:color w:val="000000"/>
          <w:sz w:val="28"/>
          <w:szCs w:val="28"/>
        </w:rPr>
        <w:t>71 035,32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</w:t>
      </w:r>
      <w:r w:rsidR="00D046E6">
        <w:rPr>
          <w:color w:val="000000"/>
          <w:sz w:val="28"/>
          <w:szCs w:val="28"/>
        </w:rPr>
        <w:t xml:space="preserve"> </w:t>
      </w:r>
      <w:r w:rsidR="00234D40">
        <w:rPr>
          <w:b/>
          <w:color w:val="000000"/>
          <w:sz w:val="28"/>
          <w:szCs w:val="28"/>
        </w:rPr>
        <w:t>66 041,36</w:t>
      </w:r>
      <w:r w:rsidRPr="008E3F14">
        <w:rPr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234D40">
        <w:rPr>
          <w:b/>
          <w:color w:val="000000"/>
          <w:sz w:val="28"/>
          <w:szCs w:val="28"/>
          <w:lang w:val="tt-RU"/>
        </w:rPr>
        <w:t>4 993,96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Проведено </w:t>
      </w:r>
      <w:r w:rsidR="003F269D">
        <w:rPr>
          <w:b/>
          <w:color w:val="000000"/>
          <w:sz w:val="28"/>
          <w:szCs w:val="28"/>
          <w:lang w:val="tt-RU"/>
        </w:rPr>
        <w:t>11</w:t>
      </w:r>
      <w:r w:rsidRPr="008E3F14">
        <w:rPr>
          <w:b/>
          <w:color w:val="000000"/>
          <w:sz w:val="28"/>
          <w:szCs w:val="28"/>
        </w:rPr>
        <w:t xml:space="preserve"> открытых конкурс</w:t>
      </w:r>
      <w:r w:rsidR="00F16B11">
        <w:rPr>
          <w:b/>
          <w:color w:val="000000"/>
          <w:sz w:val="28"/>
          <w:szCs w:val="28"/>
          <w:lang w:val="tt-RU"/>
        </w:rPr>
        <w:t>а</w:t>
      </w:r>
      <w:r w:rsidRPr="008E3F14">
        <w:rPr>
          <w:b/>
          <w:color w:val="000000"/>
          <w:sz w:val="28"/>
          <w:szCs w:val="28"/>
        </w:rPr>
        <w:t xml:space="preserve"> </w:t>
      </w:r>
      <w:r w:rsidRPr="008E3F14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3F269D">
        <w:rPr>
          <w:b/>
          <w:color w:val="000000"/>
          <w:sz w:val="28"/>
          <w:szCs w:val="28"/>
          <w:lang w:val="tt-RU"/>
        </w:rPr>
        <w:t>29 433,59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</w:t>
      </w:r>
      <w:r w:rsidR="00EF72AD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EF72AD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государственных контрактов на сумму </w:t>
      </w:r>
      <w:r w:rsidR="003F269D">
        <w:rPr>
          <w:b/>
          <w:color w:val="000000"/>
          <w:sz w:val="28"/>
          <w:szCs w:val="28"/>
          <w:lang w:val="tt-RU"/>
        </w:rPr>
        <w:t>26 792,19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7F3FE5">
        <w:rPr>
          <w:b/>
          <w:color w:val="000000"/>
          <w:sz w:val="28"/>
          <w:szCs w:val="28"/>
          <w:lang w:val="tt-RU"/>
        </w:rPr>
        <w:t>2</w:t>
      </w:r>
      <w:r w:rsidR="003F269D">
        <w:rPr>
          <w:b/>
          <w:color w:val="000000"/>
          <w:sz w:val="28"/>
          <w:szCs w:val="28"/>
          <w:lang w:val="tt-RU"/>
        </w:rPr>
        <w:t> 641,40</w:t>
      </w:r>
      <w:r w:rsidRPr="008E3F14">
        <w:rPr>
          <w:b/>
          <w:color w:val="000000"/>
          <w:sz w:val="28"/>
          <w:szCs w:val="28"/>
        </w:rPr>
        <w:t xml:space="preserve"> тыс. руб</w:t>
      </w:r>
      <w:r w:rsidRPr="008E3F14">
        <w:rPr>
          <w:color w:val="000000"/>
          <w:sz w:val="28"/>
          <w:szCs w:val="28"/>
        </w:rPr>
        <w:t>.</w:t>
      </w:r>
    </w:p>
    <w:p w:rsidR="008B7ABF" w:rsidRPr="008B7ABF" w:rsidRDefault="008E3F14" w:rsidP="008B7ABF">
      <w:pPr>
        <w:ind w:firstLine="708"/>
        <w:jc w:val="both"/>
        <w:rPr>
          <w:b/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8B7ABF">
        <w:rPr>
          <w:b/>
          <w:color w:val="000000"/>
          <w:sz w:val="28"/>
          <w:szCs w:val="28"/>
        </w:rPr>
        <w:t>8</w:t>
      </w:r>
      <w:r w:rsidR="00EF72AD">
        <w:rPr>
          <w:b/>
          <w:color w:val="000000"/>
          <w:sz w:val="28"/>
          <w:szCs w:val="28"/>
        </w:rPr>
        <w:t xml:space="preserve"> </w:t>
      </w:r>
      <w:r w:rsidRPr="00E17901">
        <w:rPr>
          <w:color w:val="000000"/>
          <w:sz w:val="28"/>
          <w:szCs w:val="28"/>
        </w:rPr>
        <w:t>государственных контрактов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F16B11">
        <w:rPr>
          <w:b/>
          <w:color w:val="000000"/>
          <w:sz w:val="28"/>
          <w:szCs w:val="28"/>
          <w:lang w:val="tt-RU"/>
        </w:rPr>
        <w:t>1</w:t>
      </w:r>
      <w:r w:rsidR="008B7ABF">
        <w:rPr>
          <w:b/>
          <w:color w:val="000000"/>
          <w:sz w:val="28"/>
          <w:szCs w:val="28"/>
          <w:lang w:val="tt-RU"/>
        </w:rPr>
        <w:t> 347,36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9B13A5" w:rsidRDefault="008B7ABF" w:rsidP="009B13A5">
      <w:pPr>
        <w:ind w:firstLine="708"/>
        <w:jc w:val="both"/>
        <w:rPr>
          <w:color w:val="000000"/>
          <w:sz w:val="28"/>
          <w:szCs w:val="28"/>
        </w:rPr>
      </w:pPr>
      <w:r w:rsidRPr="008B7ABF">
        <w:rPr>
          <w:color w:val="000000"/>
          <w:sz w:val="28"/>
          <w:szCs w:val="28"/>
        </w:rPr>
        <w:t xml:space="preserve">Государственным комитетом Республики Татарстан по закупкам как уполномоченным органом по проведению торгов по детализированному перечню товаров и </w:t>
      </w:r>
      <w:r>
        <w:rPr>
          <w:color w:val="000000"/>
          <w:sz w:val="28"/>
          <w:szCs w:val="28"/>
        </w:rPr>
        <w:t>ус</w:t>
      </w:r>
      <w:r w:rsidR="00234D40">
        <w:rPr>
          <w:color w:val="000000"/>
          <w:sz w:val="28"/>
          <w:szCs w:val="28"/>
        </w:rPr>
        <w:t>луг для Министерства проведена 4</w:t>
      </w:r>
      <w:r w:rsidRPr="008B7ABF">
        <w:rPr>
          <w:color w:val="000000"/>
          <w:sz w:val="28"/>
          <w:szCs w:val="28"/>
        </w:rPr>
        <w:t xml:space="preserve"> процедур</w:t>
      </w:r>
      <w:r w:rsidR="003349E3">
        <w:rPr>
          <w:color w:val="000000"/>
          <w:sz w:val="28"/>
          <w:szCs w:val="28"/>
        </w:rPr>
        <w:t>ы</w:t>
      </w:r>
      <w:r w:rsidRPr="008B7ABF">
        <w:rPr>
          <w:color w:val="000000"/>
          <w:sz w:val="28"/>
          <w:szCs w:val="28"/>
        </w:rPr>
        <w:t xml:space="preserve"> торгов с НМЦ контракта </w:t>
      </w:r>
      <w:r w:rsidR="00234D40">
        <w:rPr>
          <w:color w:val="000000"/>
          <w:sz w:val="28"/>
          <w:szCs w:val="28"/>
        </w:rPr>
        <w:t>1572,72</w:t>
      </w:r>
      <w:r w:rsidR="003349E3">
        <w:rPr>
          <w:color w:val="000000"/>
          <w:sz w:val="28"/>
          <w:szCs w:val="28"/>
        </w:rPr>
        <w:t xml:space="preserve"> </w:t>
      </w:r>
      <w:proofErr w:type="spellStart"/>
      <w:r w:rsidRPr="008B7ABF">
        <w:rPr>
          <w:color w:val="000000"/>
          <w:sz w:val="28"/>
          <w:szCs w:val="28"/>
        </w:rPr>
        <w:t>тыс.руб</w:t>
      </w:r>
      <w:proofErr w:type="spellEnd"/>
      <w:r w:rsidRPr="008B7ABF">
        <w:rPr>
          <w:color w:val="000000"/>
          <w:sz w:val="28"/>
          <w:szCs w:val="28"/>
        </w:rPr>
        <w:t xml:space="preserve">., которые привели к заключению государственного контракта на </w:t>
      </w:r>
      <w:proofErr w:type="gramStart"/>
      <w:r w:rsidRPr="008B7ABF">
        <w:rPr>
          <w:color w:val="000000"/>
          <w:sz w:val="28"/>
          <w:szCs w:val="28"/>
        </w:rPr>
        <w:t xml:space="preserve">сумму </w:t>
      </w:r>
      <w:r w:rsidR="001E7D76">
        <w:rPr>
          <w:color w:val="000000"/>
          <w:sz w:val="28"/>
          <w:szCs w:val="28"/>
        </w:rPr>
        <w:t xml:space="preserve"> </w:t>
      </w:r>
      <w:r w:rsidR="00234D40">
        <w:rPr>
          <w:color w:val="000000"/>
          <w:sz w:val="28"/>
          <w:szCs w:val="28"/>
        </w:rPr>
        <w:t>1444</w:t>
      </w:r>
      <w:proofErr w:type="gramEnd"/>
      <w:r w:rsidR="00234D40">
        <w:rPr>
          <w:color w:val="000000"/>
          <w:sz w:val="28"/>
          <w:szCs w:val="28"/>
        </w:rPr>
        <w:t>,64</w:t>
      </w:r>
      <w:r w:rsidR="001E7D76">
        <w:rPr>
          <w:color w:val="000000"/>
          <w:sz w:val="28"/>
          <w:szCs w:val="28"/>
        </w:rPr>
        <w:t xml:space="preserve"> </w:t>
      </w:r>
      <w:proofErr w:type="spellStart"/>
      <w:r w:rsidRPr="008B7ABF">
        <w:rPr>
          <w:color w:val="000000"/>
          <w:sz w:val="28"/>
          <w:szCs w:val="28"/>
        </w:rPr>
        <w:t>тыс.руб</w:t>
      </w:r>
      <w:proofErr w:type="spellEnd"/>
      <w:r w:rsidRPr="008B7ABF">
        <w:rPr>
          <w:color w:val="000000"/>
          <w:sz w:val="28"/>
          <w:szCs w:val="28"/>
        </w:rPr>
        <w:t xml:space="preserve">., экономия составила </w:t>
      </w:r>
      <w:r w:rsidR="00234D40">
        <w:rPr>
          <w:color w:val="000000"/>
          <w:sz w:val="28"/>
          <w:szCs w:val="28"/>
        </w:rPr>
        <w:t>128,08</w:t>
      </w:r>
      <w:bookmarkStart w:id="0" w:name="_GoBack"/>
      <w:bookmarkEnd w:id="0"/>
      <w:r w:rsidRPr="008B7ABF">
        <w:rPr>
          <w:color w:val="000000"/>
          <w:sz w:val="28"/>
          <w:szCs w:val="28"/>
        </w:rPr>
        <w:t xml:space="preserve"> </w:t>
      </w:r>
      <w:proofErr w:type="spellStart"/>
      <w:r w:rsidRPr="008B7ABF">
        <w:rPr>
          <w:color w:val="000000"/>
          <w:sz w:val="28"/>
          <w:szCs w:val="28"/>
        </w:rPr>
        <w:t>тыс.руб</w:t>
      </w:r>
      <w:proofErr w:type="spellEnd"/>
      <w:r w:rsidRPr="008B7ABF">
        <w:rPr>
          <w:color w:val="000000"/>
          <w:sz w:val="28"/>
          <w:szCs w:val="28"/>
        </w:rPr>
        <w:t>.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029"/>
        <w:gridCol w:w="1979"/>
        <w:gridCol w:w="2122"/>
        <w:gridCol w:w="2255"/>
        <w:gridCol w:w="1538"/>
      </w:tblGrid>
      <w:tr w:rsidR="00F16B11" w:rsidTr="005020BC">
        <w:trPr>
          <w:trHeight w:val="112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E1247E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7B1B42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71 035,32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7B1B42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  <w:r w:rsidR="00234D40">
              <w:rPr>
                <w:color w:val="000000"/>
              </w:rPr>
              <w:t> </w:t>
            </w:r>
            <w:r>
              <w:rPr>
                <w:color w:val="000000"/>
              </w:rPr>
              <w:t>041</w:t>
            </w:r>
            <w:r w:rsidR="00234D40">
              <w:rPr>
                <w:color w:val="000000"/>
              </w:rPr>
              <w:t>,36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234D40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4 993,96</w:t>
            </w:r>
            <w:r w:rsidR="00F16B11">
              <w:rPr>
                <w:color w:val="000000"/>
              </w:rPr>
              <w:t xml:space="preserve">  </w:t>
            </w:r>
          </w:p>
        </w:tc>
      </w:tr>
      <w:tr w:rsidR="00F16B11" w:rsidTr="005020BC">
        <w:trPr>
          <w:trHeight w:val="4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29 433,59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26 792,19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2 641,40</w:t>
            </w:r>
            <w:r w:rsidR="00F16B11">
              <w:rPr>
                <w:color w:val="000000"/>
              </w:rPr>
              <w:t xml:space="preserve">  </w:t>
            </w:r>
          </w:p>
        </w:tc>
      </w:tr>
      <w:tr w:rsidR="00F16B11" w:rsidTr="005020BC">
        <w:trPr>
          <w:trHeight w:val="7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1 347,36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1 347,36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F16B11" w:rsidTr="005020BC">
        <w:trPr>
          <w:trHeight w:val="9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E1247E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B9538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1 572,72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B9538F" w:rsidP="008C1D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1 444,64</w:t>
            </w:r>
            <w:r w:rsidR="00F16B11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B9538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128,08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E1247E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7B1B42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103 388,99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234D40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95 625,55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7F3FE5" w:rsidRDefault="00234D40" w:rsidP="00F16B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7 763,44</w:t>
            </w:r>
          </w:p>
        </w:tc>
      </w:tr>
      <w:tr w:rsidR="00F16B11" w:rsidTr="005020BC">
        <w:trPr>
          <w:trHeight w:val="63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E1247E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E7D76" w:rsidP="00E124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</w:t>
            </w:r>
            <w:r w:rsidR="00E1247E">
              <w:rPr>
                <w:color w:val="000000"/>
              </w:rPr>
              <w:t>399,62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E7D76" w:rsidP="00E124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</w:t>
            </w:r>
            <w:r w:rsidR="00E1247E">
              <w:rPr>
                <w:color w:val="000000"/>
              </w:rPr>
              <w:t>399,62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4493"/>
    <w:rsid w:val="0002537D"/>
    <w:rsid w:val="00051CA8"/>
    <w:rsid w:val="000568BF"/>
    <w:rsid w:val="00064C88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207C"/>
    <w:rsid w:val="001147FF"/>
    <w:rsid w:val="00126469"/>
    <w:rsid w:val="001303D1"/>
    <w:rsid w:val="00142218"/>
    <w:rsid w:val="001461F5"/>
    <w:rsid w:val="00147EFD"/>
    <w:rsid w:val="00160DFA"/>
    <w:rsid w:val="00166E1A"/>
    <w:rsid w:val="001676AC"/>
    <w:rsid w:val="00172459"/>
    <w:rsid w:val="001819E5"/>
    <w:rsid w:val="001B38C9"/>
    <w:rsid w:val="001C6FD2"/>
    <w:rsid w:val="001C7BE2"/>
    <w:rsid w:val="001E04E2"/>
    <w:rsid w:val="001E7D76"/>
    <w:rsid w:val="001F7DF7"/>
    <w:rsid w:val="002227C1"/>
    <w:rsid w:val="0022693A"/>
    <w:rsid w:val="00227033"/>
    <w:rsid w:val="00234D40"/>
    <w:rsid w:val="002410CC"/>
    <w:rsid w:val="002551B9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0E58"/>
    <w:rsid w:val="00321090"/>
    <w:rsid w:val="003349E3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851F8"/>
    <w:rsid w:val="0039739A"/>
    <w:rsid w:val="003C4246"/>
    <w:rsid w:val="003F198A"/>
    <w:rsid w:val="003F269D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A80"/>
    <w:rsid w:val="004D4BFC"/>
    <w:rsid w:val="004D4E69"/>
    <w:rsid w:val="004E3D59"/>
    <w:rsid w:val="00501245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4222B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B0262"/>
    <w:rsid w:val="007B1B42"/>
    <w:rsid w:val="007C2771"/>
    <w:rsid w:val="007C5402"/>
    <w:rsid w:val="007E72E5"/>
    <w:rsid w:val="007F3F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B7ABF"/>
    <w:rsid w:val="008C1D45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31D62"/>
    <w:rsid w:val="009450EB"/>
    <w:rsid w:val="00957A29"/>
    <w:rsid w:val="00967541"/>
    <w:rsid w:val="00970A76"/>
    <w:rsid w:val="00972910"/>
    <w:rsid w:val="00975CEE"/>
    <w:rsid w:val="00980CD6"/>
    <w:rsid w:val="00992AE6"/>
    <w:rsid w:val="009A3B94"/>
    <w:rsid w:val="009A4AD6"/>
    <w:rsid w:val="009B13A5"/>
    <w:rsid w:val="009B197A"/>
    <w:rsid w:val="009D6FEC"/>
    <w:rsid w:val="009E156D"/>
    <w:rsid w:val="009E4CA2"/>
    <w:rsid w:val="009E6EDE"/>
    <w:rsid w:val="00A13C28"/>
    <w:rsid w:val="00A16193"/>
    <w:rsid w:val="00A20079"/>
    <w:rsid w:val="00A224BF"/>
    <w:rsid w:val="00A37617"/>
    <w:rsid w:val="00A5736F"/>
    <w:rsid w:val="00A70544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D25E4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9538F"/>
    <w:rsid w:val="00BA0211"/>
    <w:rsid w:val="00BC20E8"/>
    <w:rsid w:val="00BC2CEE"/>
    <w:rsid w:val="00BD2E8F"/>
    <w:rsid w:val="00BD5607"/>
    <w:rsid w:val="00BD6A69"/>
    <w:rsid w:val="00BD6E67"/>
    <w:rsid w:val="00C06DA3"/>
    <w:rsid w:val="00C17ED1"/>
    <w:rsid w:val="00C21C13"/>
    <w:rsid w:val="00C23E97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E3183"/>
    <w:rsid w:val="00CF1C46"/>
    <w:rsid w:val="00D046E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247E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2BDE"/>
    <w:rsid w:val="00EF72AD"/>
    <w:rsid w:val="00F11E5A"/>
    <w:rsid w:val="00F12B8D"/>
    <w:rsid w:val="00F151B5"/>
    <w:rsid w:val="00F16B11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7C7E4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CEFFB-D973-49C1-8994-8AAE3438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415-User4</cp:lastModifiedBy>
  <cp:revision>18</cp:revision>
  <cp:lastPrinted>2018-12-03T08:34:00Z</cp:lastPrinted>
  <dcterms:created xsi:type="dcterms:W3CDTF">2018-12-27T12:17:00Z</dcterms:created>
  <dcterms:modified xsi:type="dcterms:W3CDTF">2020-09-04T10:16:00Z</dcterms:modified>
</cp:coreProperties>
</file>