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69" w:rsidRDefault="00DF489E" w:rsidP="00762969">
      <w:pPr>
        <w:jc w:val="right"/>
        <w:rPr>
          <w:sz w:val="28"/>
        </w:rPr>
      </w:pPr>
      <w:r w:rsidRPr="00DF489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pt;margin-top:-36pt;width:143.75pt;height:99pt;z-index:251657728" stroked="f">
            <v:textbox>
              <w:txbxContent>
                <w:p w:rsidR="00B379F4" w:rsidRDefault="00B379F4" w:rsidP="00762969">
                  <w:pPr>
                    <w:pStyle w:val="1"/>
                    <w:jc w:val="center"/>
                  </w:pPr>
                  <w:r>
                    <w:t>Утвержден</w:t>
                  </w:r>
                </w:p>
                <w:p w:rsidR="00B379F4" w:rsidRDefault="00B379F4" w:rsidP="00762969">
                  <w:pPr>
                    <w:pStyle w:val="a3"/>
                  </w:pPr>
                  <w:r>
                    <w:t>Решением Комиссии  при  Министре экологии и природных ресурсов Республики Татарстан по противодействию коррупции от  16 января 2013 года</w:t>
                  </w:r>
                </w:p>
                <w:p w:rsidR="00B379F4" w:rsidRDefault="00B379F4" w:rsidP="00762969"/>
              </w:txbxContent>
            </v:textbox>
          </v:shape>
        </w:pict>
      </w:r>
    </w:p>
    <w:p w:rsidR="00762969" w:rsidRDefault="00762969" w:rsidP="00762969">
      <w:pPr>
        <w:jc w:val="center"/>
        <w:rPr>
          <w:sz w:val="28"/>
        </w:rPr>
      </w:pPr>
    </w:p>
    <w:p w:rsidR="00762969" w:rsidRDefault="00762969" w:rsidP="00762969">
      <w:pPr>
        <w:jc w:val="center"/>
        <w:rPr>
          <w:sz w:val="28"/>
        </w:rPr>
      </w:pPr>
    </w:p>
    <w:p w:rsidR="00762969" w:rsidRDefault="00762969" w:rsidP="00762969">
      <w:pPr>
        <w:jc w:val="center"/>
        <w:rPr>
          <w:sz w:val="28"/>
        </w:rPr>
      </w:pPr>
    </w:p>
    <w:p w:rsidR="00762969" w:rsidRDefault="00762969" w:rsidP="00762969">
      <w:pPr>
        <w:jc w:val="center"/>
        <w:rPr>
          <w:sz w:val="28"/>
        </w:rPr>
      </w:pPr>
    </w:p>
    <w:p w:rsidR="00762969" w:rsidRDefault="00762969" w:rsidP="00762969">
      <w:pPr>
        <w:jc w:val="center"/>
        <w:rPr>
          <w:sz w:val="28"/>
        </w:rPr>
      </w:pPr>
      <w:r>
        <w:rPr>
          <w:sz w:val="28"/>
        </w:rPr>
        <w:t>ПЛАН</w:t>
      </w:r>
    </w:p>
    <w:p w:rsidR="00762969" w:rsidRDefault="00762969" w:rsidP="00762969">
      <w:pPr>
        <w:jc w:val="center"/>
        <w:rPr>
          <w:sz w:val="28"/>
        </w:rPr>
      </w:pPr>
      <w:r>
        <w:rPr>
          <w:sz w:val="28"/>
        </w:rPr>
        <w:t xml:space="preserve">работы </w:t>
      </w:r>
      <w:r w:rsidRPr="00762969">
        <w:rPr>
          <w:sz w:val="28"/>
          <w:szCs w:val="28"/>
        </w:rPr>
        <w:t xml:space="preserve">Комиссии  при  Министре экологии и природных ресурсов Республики Татарстан по противодействию коррупции </w:t>
      </w:r>
    </w:p>
    <w:p w:rsidR="00762969" w:rsidRDefault="00762969" w:rsidP="00762969">
      <w:pPr>
        <w:jc w:val="center"/>
        <w:rPr>
          <w:sz w:val="28"/>
        </w:rPr>
      </w:pPr>
      <w:r>
        <w:rPr>
          <w:sz w:val="28"/>
        </w:rPr>
        <w:t xml:space="preserve"> на 201</w:t>
      </w:r>
      <w:r w:rsidR="00611F5F">
        <w:rPr>
          <w:sz w:val="28"/>
        </w:rPr>
        <w:t>3</w:t>
      </w:r>
      <w:r>
        <w:rPr>
          <w:sz w:val="28"/>
        </w:rPr>
        <w:t xml:space="preserve"> год</w:t>
      </w:r>
    </w:p>
    <w:p w:rsidR="00762969" w:rsidRDefault="00762969" w:rsidP="00762969">
      <w:pPr>
        <w:rPr>
          <w:sz w:val="28"/>
        </w:rPr>
      </w:pPr>
    </w:p>
    <w:p w:rsidR="00762969" w:rsidRDefault="00762969" w:rsidP="00762969">
      <w:pPr>
        <w:rPr>
          <w:sz w:val="28"/>
        </w:rPr>
      </w:pPr>
    </w:p>
    <w:p w:rsidR="00762969" w:rsidRDefault="00762969" w:rsidP="00762969">
      <w:pPr>
        <w:jc w:val="center"/>
        <w:rPr>
          <w:sz w:val="28"/>
        </w:rPr>
      </w:pPr>
      <w:r>
        <w:rPr>
          <w:sz w:val="28"/>
        </w:rPr>
        <w:t>1 квартал.</w:t>
      </w:r>
    </w:p>
    <w:p w:rsidR="00762969" w:rsidRDefault="00762969" w:rsidP="00B96346">
      <w:pPr>
        <w:shd w:val="clear" w:color="auto" w:fill="FFFFFF"/>
        <w:spacing w:line="322" w:lineRule="exact"/>
        <w:ind w:right="158"/>
        <w:jc w:val="both"/>
      </w:pPr>
      <w:r>
        <w:rPr>
          <w:sz w:val="28"/>
        </w:rPr>
        <w:t xml:space="preserve">1. </w:t>
      </w:r>
      <w:r w:rsidR="003D7B2D">
        <w:rPr>
          <w:sz w:val="28"/>
          <w:szCs w:val="28"/>
        </w:rPr>
        <w:t>О рас</w:t>
      </w:r>
      <w:r w:rsidR="00611F5F">
        <w:rPr>
          <w:sz w:val="28"/>
          <w:szCs w:val="28"/>
        </w:rPr>
        <w:t xml:space="preserve">смотрении и утверждении отчёта о состоянии коррупции и мерах по реализации </w:t>
      </w:r>
      <w:proofErr w:type="spellStart"/>
      <w:r w:rsidR="00611F5F">
        <w:rPr>
          <w:sz w:val="28"/>
          <w:szCs w:val="28"/>
        </w:rPr>
        <w:t>антикоррупционной</w:t>
      </w:r>
      <w:proofErr w:type="spellEnd"/>
      <w:r w:rsidR="00611F5F">
        <w:rPr>
          <w:sz w:val="28"/>
          <w:szCs w:val="28"/>
        </w:rPr>
        <w:t xml:space="preserve"> политики в Министерстве экологии и</w:t>
      </w:r>
      <w:r w:rsidR="00B96346">
        <w:rPr>
          <w:sz w:val="28"/>
          <w:szCs w:val="28"/>
        </w:rPr>
        <w:t xml:space="preserve"> </w:t>
      </w:r>
      <w:r w:rsidR="00611F5F">
        <w:rPr>
          <w:sz w:val="28"/>
          <w:szCs w:val="28"/>
        </w:rPr>
        <w:t>природных ресурсов Республики Татарстан в 2012 году</w:t>
      </w:r>
      <w:r w:rsidR="00B96346">
        <w:rPr>
          <w:sz w:val="28"/>
          <w:szCs w:val="28"/>
        </w:rPr>
        <w:t xml:space="preserve"> </w:t>
      </w:r>
      <w:r w:rsidR="00611F5F">
        <w:rPr>
          <w:sz w:val="28"/>
          <w:szCs w:val="28"/>
        </w:rPr>
        <w:t>(</w:t>
      </w:r>
      <w:r w:rsidR="003D7B2D">
        <w:rPr>
          <w:sz w:val="28"/>
          <w:szCs w:val="28"/>
        </w:rPr>
        <w:t>А.</w:t>
      </w:r>
      <w:r w:rsidR="00611F5F">
        <w:rPr>
          <w:sz w:val="28"/>
          <w:szCs w:val="28"/>
        </w:rPr>
        <w:t>В. Петров</w:t>
      </w:r>
      <w:r w:rsidR="003D7B2D">
        <w:rPr>
          <w:sz w:val="28"/>
          <w:szCs w:val="28"/>
        </w:rPr>
        <w:t>).</w:t>
      </w:r>
      <w:r>
        <w:rPr>
          <w:sz w:val="28"/>
        </w:rPr>
        <w:t xml:space="preserve"> </w:t>
      </w:r>
    </w:p>
    <w:p w:rsidR="00611F5F" w:rsidRDefault="00762969" w:rsidP="00B96346">
      <w:pPr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  <w:szCs w:val="28"/>
        </w:rPr>
        <w:t xml:space="preserve"> О</w:t>
      </w:r>
      <w:r w:rsidR="00611F5F">
        <w:rPr>
          <w:sz w:val="28"/>
          <w:szCs w:val="28"/>
        </w:rPr>
        <w:t xml:space="preserve">б утверждении плана работы Комиссии при </w:t>
      </w:r>
      <w:r>
        <w:rPr>
          <w:sz w:val="28"/>
          <w:szCs w:val="28"/>
        </w:rPr>
        <w:t xml:space="preserve"> </w:t>
      </w:r>
      <w:r w:rsidR="00611F5F" w:rsidRPr="00762969">
        <w:rPr>
          <w:sz w:val="28"/>
          <w:szCs w:val="28"/>
        </w:rPr>
        <w:t xml:space="preserve">Министре экологии и природных ресурсов Республики Татарстан по противодействию коррупции </w:t>
      </w:r>
    </w:p>
    <w:p w:rsidR="00762969" w:rsidRDefault="00611F5F" w:rsidP="00B96346">
      <w:pPr>
        <w:shd w:val="clear" w:color="auto" w:fill="FFFFFF"/>
        <w:spacing w:line="322" w:lineRule="exact"/>
        <w:ind w:right="158"/>
        <w:jc w:val="both"/>
      </w:pPr>
      <w:r>
        <w:rPr>
          <w:color w:val="212121"/>
          <w:spacing w:val="-1"/>
          <w:sz w:val="28"/>
          <w:szCs w:val="28"/>
        </w:rPr>
        <w:t>на 2013 год.</w:t>
      </w:r>
      <w:r w:rsidR="00762969">
        <w:rPr>
          <w:color w:val="212121"/>
          <w:spacing w:val="-1"/>
          <w:sz w:val="28"/>
          <w:szCs w:val="28"/>
        </w:rPr>
        <w:t xml:space="preserve"> </w:t>
      </w:r>
    </w:p>
    <w:p w:rsidR="00611F5F" w:rsidRDefault="00762969" w:rsidP="00611F5F">
      <w:pPr>
        <w:jc w:val="both"/>
        <w:rPr>
          <w:sz w:val="28"/>
        </w:rPr>
      </w:pPr>
      <w:r>
        <w:rPr>
          <w:sz w:val="28"/>
        </w:rPr>
        <w:t xml:space="preserve">3.  </w:t>
      </w:r>
      <w:r w:rsidR="00611F5F">
        <w:rPr>
          <w:sz w:val="28"/>
          <w:szCs w:val="28"/>
        </w:rPr>
        <w:t xml:space="preserve">О </w:t>
      </w:r>
      <w:r w:rsidR="00611F5F">
        <w:rPr>
          <w:color w:val="212121"/>
          <w:spacing w:val="-1"/>
          <w:sz w:val="28"/>
          <w:szCs w:val="28"/>
        </w:rPr>
        <w:t>рас</w:t>
      </w:r>
      <w:r w:rsidR="00611F5F">
        <w:rPr>
          <w:color w:val="212121"/>
          <w:spacing w:val="-1"/>
          <w:sz w:val="28"/>
          <w:szCs w:val="28"/>
        </w:rPr>
        <w:softHyphen/>
        <w:t xml:space="preserve">смотрении результатов мониторинга </w:t>
      </w:r>
      <w:r w:rsidR="00611F5F">
        <w:rPr>
          <w:color w:val="212121"/>
          <w:spacing w:val="1"/>
          <w:sz w:val="28"/>
          <w:szCs w:val="28"/>
        </w:rPr>
        <w:t>информации о кор</w:t>
      </w:r>
      <w:r w:rsidR="00611F5F">
        <w:rPr>
          <w:color w:val="212121"/>
          <w:spacing w:val="1"/>
          <w:sz w:val="28"/>
          <w:szCs w:val="28"/>
        </w:rPr>
        <w:softHyphen/>
      </w:r>
      <w:r w:rsidR="00611F5F">
        <w:rPr>
          <w:color w:val="212121"/>
          <w:sz w:val="28"/>
          <w:szCs w:val="28"/>
        </w:rPr>
        <w:t>рупционных проявлениях в деятельности должностных лиц министерства</w:t>
      </w:r>
      <w:r w:rsidR="00611F5F">
        <w:rPr>
          <w:color w:val="212121"/>
          <w:spacing w:val="-2"/>
          <w:sz w:val="28"/>
          <w:szCs w:val="28"/>
        </w:rPr>
        <w:t xml:space="preserve">, размещенной в </w:t>
      </w:r>
      <w:r w:rsidR="00611F5F">
        <w:rPr>
          <w:color w:val="212121"/>
          <w:spacing w:val="2"/>
          <w:sz w:val="28"/>
          <w:szCs w:val="28"/>
        </w:rPr>
        <w:t xml:space="preserve">средствах массовой информации, включая Интернет, а также содержащейся в </w:t>
      </w:r>
      <w:r w:rsidR="00611F5F">
        <w:rPr>
          <w:color w:val="212121"/>
          <w:spacing w:val="-1"/>
          <w:sz w:val="28"/>
          <w:szCs w:val="28"/>
        </w:rPr>
        <w:t xml:space="preserve">поступающих обращениях граждан и юридических лиц </w:t>
      </w:r>
      <w:r w:rsidR="00611F5F">
        <w:rPr>
          <w:sz w:val="28"/>
        </w:rPr>
        <w:t>(А.В. Петров).</w:t>
      </w:r>
    </w:p>
    <w:p w:rsidR="00762969" w:rsidRDefault="00762969" w:rsidP="00611F5F">
      <w:pPr>
        <w:jc w:val="both"/>
        <w:rPr>
          <w:sz w:val="28"/>
        </w:rPr>
      </w:pPr>
    </w:p>
    <w:p w:rsidR="00762969" w:rsidRDefault="00762969" w:rsidP="00762969">
      <w:pPr>
        <w:jc w:val="center"/>
        <w:rPr>
          <w:sz w:val="28"/>
        </w:rPr>
      </w:pPr>
      <w:r>
        <w:rPr>
          <w:sz w:val="28"/>
        </w:rPr>
        <w:t>2 квартал.</w:t>
      </w:r>
    </w:p>
    <w:p w:rsidR="007C47E5" w:rsidRDefault="00762969" w:rsidP="007C47E5">
      <w:pPr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7C47E5">
        <w:rPr>
          <w:sz w:val="28"/>
          <w:szCs w:val="28"/>
        </w:rPr>
        <w:t>Об исполнении Федерального закона от 21.07.2005 года № 94 «О размещении заказов на поставку товаров, выполнение работ, оказание услуг для государственных  и муниципальных нужд»  по итогам первого полугодия 2013 года (М.Р. Бакаев).</w:t>
      </w:r>
      <w:r w:rsidR="007C47E5">
        <w:rPr>
          <w:bCs/>
          <w:color w:val="212121"/>
          <w:spacing w:val="1"/>
          <w:sz w:val="28"/>
          <w:szCs w:val="28"/>
        </w:rPr>
        <w:t xml:space="preserve"> </w:t>
      </w:r>
      <w:r w:rsidR="007C47E5">
        <w:rPr>
          <w:sz w:val="28"/>
        </w:rPr>
        <w:t xml:space="preserve"> </w:t>
      </w:r>
    </w:p>
    <w:p w:rsidR="00334156" w:rsidRDefault="00B154E6" w:rsidP="00334156">
      <w:pPr>
        <w:jc w:val="both"/>
        <w:rPr>
          <w:sz w:val="28"/>
        </w:rPr>
      </w:pPr>
      <w:r>
        <w:rPr>
          <w:sz w:val="28"/>
        </w:rPr>
        <w:t>2.</w:t>
      </w:r>
      <w:r w:rsidR="00762969">
        <w:rPr>
          <w:sz w:val="28"/>
        </w:rPr>
        <w:t xml:space="preserve">  </w:t>
      </w:r>
      <w:r w:rsidR="00334156">
        <w:rPr>
          <w:sz w:val="28"/>
          <w:szCs w:val="28"/>
        </w:rPr>
        <w:t xml:space="preserve">О </w:t>
      </w:r>
      <w:r w:rsidR="00334156">
        <w:rPr>
          <w:color w:val="212121"/>
          <w:spacing w:val="-1"/>
          <w:sz w:val="28"/>
          <w:szCs w:val="28"/>
        </w:rPr>
        <w:t>рас</w:t>
      </w:r>
      <w:r w:rsidR="00334156">
        <w:rPr>
          <w:color w:val="212121"/>
          <w:spacing w:val="-1"/>
          <w:sz w:val="28"/>
          <w:szCs w:val="28"/>
        </w:rPr>
        <w:softHyphen/>
        <w:t xml:space="preserve">смотрении результатов мониторинга </w:t>
      </w:r>
      <w:r w:rsidR="00334156">
        <w:rPr>
          <w:color w:val="212121"/>
          <w:spacing w:val="1"/>
          <w:sz w:val="28"/>
          <w:szCs w:val="28"/>
        </w:rPr>
        <w:t>информации о кор</w:t>
      </w:r>
      <w:r w:rsidR="00334156">
        <w:rPr>
          <w:color w:val="212121"/>
          <w:spacing w:val="1"/>
          <w:sz w:val="28"/>
          <w:szCs w:val="28"/>
        </w:rPr>
        <w:softHyphen/>
      </w:r>
      <w:r w:rsidR="00334156">
        <w:rPr>
          <w:color w:val="212121"/>
          <w:sz w:val="28"/>
          <w:szCs w:val="28"/>
        </w:rPr>
        <w:t>рупционных проявлениях в деятельности должностных лиц министерства</w:t>
      </w:r>
      <w:r w:rsidR="00334156">
        <w:rPr>
          <w:color w:val="212121"/>
          <w:spacing w:val="-2"/>
          <w:sz w:val="28"/>
          <w:szCs w:val="28"/>
        </w:rPr>
        <w:t xml:space="preserve">, размещенной в </w:t>
      </w:r>
      <w:r w:rsidR="00334156">
        <w:rPr>
          <w:color w:val="212121"/>
          <w:spacing w:val="2"/>
          <w:sz w:val="28"/>
          <w:szCs w:val="28"/>
        </w:rPr>
        <w:t xml:space="preserve">средствах массовой информации, включая Интернет, а также содержащейся в </w:t>
      </w:r>
      <w:r w:rsidR="00334156">
        <w:rPr>
          <w:color w:val="212121"/>
          <w:spacing w:val="-1"/>
          <w:sz w:val="28"/>
          <w:szCs w:val="28"/>
        </w:rPr>
        <w:t xml:space="preserve">поступающих обращениях граждан и юридических лиц </w:t>
      </w:r>
      <w:r w:rsidR="00334156">
        <w:rPr>
          <w:sz w:val="28"/>
        </w:rPr>
        <w:t>(А.В. Петров).</w:t>
      </w:r>
    </w:p>
    <w:p w:rsidR="00B154E6" w:rsidRDefault="00B154E6" w:rsidP="00334156">
      <w:pPr>
        <w:shd w:val="clear" w:color="auto" w:fill="FFFFFF"/>
        <w:spacing w:line="322" w:lineRule="exact"/>
        <w:ind w:right="158"/>
        <w:jc w:val="both"/>
        <w:rPr>
          <w:sz w:val="28"/>
        </w:rPr>
      </w:pPr>
      <w:r>
        <w:rPr>
          <w:sz w:val="28"/>
        </w:rPr>
        <w:t xml:space="preserve">3. О реализации мер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 в </w:t>
      </w:r>
      <w:proofErr w:type="spellStart"/>
      <w:r w:rsidR="00B379F4">
        <w:rPr>
          <w:sz w:val="28"/>
        </w:rPr>
        <w:t>Прикамском</w:t>
      </w:r>
      <w:proofErr w:type="spellEnd"/>
      <w:r w:rsidR="00B379F4">
        <w:rPr>
          <w:sz w:val="28"/>
        </w:rPr>
        <w:t xml:space="preserve">  территориальном управлении (А</w:t>
      </w:r>
      <w:r>
        <w:rPr>
          <w:sz w:val="28"/>
        </w:rPr>
        <w:t xml:space="preserve">.А. </w:t>
      </w:r>
      <w:proofErr w:type="spellStart"/>
      <w:r w:rsidR="00B379F4">
        <w:rPr>
          <w:sz w:val="28"/>
        </w:rPr>
        <w:t>Насыбуллин</w:t>
      </w:r>
      <w:proofErr w:type="spellEnd"/>
      <w:r>
        <w:rPr>
          <w:sz w:val="28"/>
        </w:rPr>
        <w:t>).</w:t>
      </w:r>
    </w:p>
    <w:p w:rsidR="00B154E6" w:rsidRDefault="00B154E6" w:rsidP="00B154E6">
      <w:pPr>
        <w:jc w:val="both"/>
        <w:rPr>
          <w:sz w:val="28"/>
        </w:rPr>
      </w:pPr>
    </w:p>
    <w:p w:rsidR="00762969" w:rsidRDefault="00762969" w:rsidP="00762969">
      <w:pPr>
        <w:jc w:val="center"/>
        <w:rPr>
          <w:sz w:val="28"/>
        </w:rPr>
      </w:pPr>
      <w:r>
        <w:rPr>
          <w:sz w:val="28"/>
        </w:rPr>
        <w:t>3 квартал.</w:t>
      </w:r>
    </w:p>
    <w:p w:rsidR="00334156" w:rsidRDefault="00762969" w:rsidP="00334156">
      <w:pPr>
        <w:shd w:val="clear" w:color="auto" w:fill="FFFFFF"/>
        <w:spacing w:line="322" w:lineRule="exact"/>
        <w:ind w:right="158"/>
        <w:jc w:val="both"/>
        <w:rPr>
          <w:sz w:val="28"/>
        </w:rPr>
      </w:pPr>
      <w:r>
        <w:rPr>
          <w:sz w:val="28"/>
        </w:rPr>
        <w:t>1.</w:t>
      </w:r>
      <w:r w:rsidR="00480F7F" w:rsidRPr="00480F7F">
        <w:rPr>
          <w:sz w:val="28"/>
          <w:szCs w:val="28"/>
        </w:rPr>
        <w:t xml:space="preserve"> </w:t>
      </w:r>
      <w:proofErr w:type="gramStart"/>
      <w:r w:rsidR="00334156">
        <w:rPr>
          <w:sz w:val="28"/>
        </w:rPr>
        <w:t xml:space="preserve">О мерах по реализации  Указа Президента Республики </w:t>
      </w:r>
      <w:r w:rsidR="00334156" w:rsidRPr="00873794">
        <w:rPr>
          <w:sz w:val="28"/>
          <w:szCs w:val="28"/>
        </w:rPr>
        <w:t>Татарстан</w:t>
      </w:r>
      <w:r w:rsidR="00334156">
        <w:rPr>
          <w:sz w:val="28"/>
          <w:szCs w:val="28"/>
        </w:rPr>
        <w:t xml:space="preserve"> от 1 ноября 2010 года № УП-711 "О проверке достоверности и полноты сведений, представляемых гражданами, претендующими </w:t>
      </w:r>
      <w:r w:rsidR="00334156" w:rsidRPr="002F792D">
        <w:rPr>
          <w:bCs/>
          <w:color w:val="212121"/>
          <w:spacing w:val="-1"/>
          <w:sz w:val="28"/>
          <w:szCs w:val="28"/>
        </w:rPr>
        <w:t xml:space="preserve"> </w:t>
      </w:r>
      <w:r w:rsidR="00334156">
        <w:rPr>
          <w:bCs/>
          <w:color w:val="212121"/>
          <w:spacing w:val="-1"/>
          <w:sz w:val="28"/>
          <w:szCs w:val="28"/>
        </w:rPr>
        <w:t>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</w:t>
      </w:r>
      <w:r w:rsidR="00334156" w:rsidRPr="002F792D">
        <w:rPr>
          <w:bCs/>
          <w:color w:val="212121"/>
          <w:spacing w:val="1"/>
          <w:sz w:val="28"/>
          <w:szCs w:val="28"/>
        </w:rPr>
        <w:t xml:space="preserve"> Республики требований к служебному поведению</w:t>
      </w:r>
      <w:r w:rsidR="00334156">
        <w:rPr>
          <w:bCs/>
          <w:color w:val="212121"/>
          <w:spacing w:val="1"/>
          <w:sz w:val="28"/>
          <w:szCs w:val="28"/>
        </w:rPr>
        <w:t xml:space="preserve"> </w:t>
      </w:r>
      <w:r w:rsidR="00334156">
        <w:rPr>
          <w:sz w:val="28"/>
        </w:rPr>
        <w:t>(А.В. Петров).</w:t>
      </w:r>
      <w:proofErr w:type="gramEnd"/>
    </w:p>
    <w:p w:rsidR="00762969" w:rsidRDefault="00B154E6" w:rsidP="00762969">
      <w:pPr>
        <w:jc w:val="both"/>
        <w:rPr>
          <w:sz w:val="28"/>
        </w:rPr>
      </w:pPr>
      <w:r>
        <w:rPr>
          <w:sz w:val="28"/>
        </w:rPr>
        <w:t>2</w:t>
      </w:r>
      <w:r w:rsidR="00762969">
        <w:rPr>
          <w:sz w:val="28"/>
        </w:rPr>
        <w:t xml:space="preserve">.  </w:t>
      </w:r>
      <w:r w:rsidR="00762969">
        <w:rPr>
          <w:sz w:val="28"/>
          <w:szCs w:val="28"/>
        </w:rPr>
        <w:t xml:space="preserve">О </w:t>
      </w:r>
      <w:r w:rsidR="00762969">
        <w:rPr>
          <w:color w:val="212121"/>
          <w:spacing w:val="-1"/>
          <w:sz w:val="28"/>
          <w:szCs w:val="28"/>
        </w:rPr>
        <w:t>рас</w:t>
      </w:r>
      <w:r w:rsidR="00762969">
        <w:rPr>
          <w:color w:val="212121"/>
          <w:spacing w:val="-1"/>
          <w:sz w:val="28"/>
          <w:szCs w:val="28"/>
        </w:rPr>
        <w:softHyphen/>
        <w:t xml:space="preserve">смотрении результатов мониторинга </w:t>
      </w:r>
      <w:r w:rsidR="00762969">
        <w:rPr>
          <w:color w:val="212121"/>
          <w:spacing w:val="1"/>
          <w:sz w:val="28"/>
          <w:szCs w:val="28"/>
        </w:rPr>
        <w:t>информации о кор</w:t>
      </w:r>
      <w:r w:rsidR="00762969">
        <w:rPr>
          <w:color w:val="212121"/>
          <w:spacing w:val="1"/>
          <w:sz w:val="28"/>
          <w:szCs w:val="28"/>
        </w:rPr>
        <w:softHyphen/>
      </w:r>
      <w:r w:rsidR="00762969">
        <w:rPr>
          <w:color w:val="212121"/>
          <w:sz w:val="28"/>
          <w:szCs w:val="28"/>
        </w:rPr>
        <w:t>рупционных проявлениях в деятельности должностных лиц министерства</w:t>
      </w:r>
      <w:r w:rsidR="00762969">
        <w:rPr>
          <w:color w:val="212121"/>
          <w:spacing w:val="-2"/>
          <w:sz w:val="28"/>
          <w:szCs w:val="28"/>
        </w:rPr>
        <w:t xml:space="preserve">, размещенной в </w:t>
      </w:r>
      <w:r w:rsidR="00762969">
        <w:rPr>
          <w:color w:val="212121"/>
          <w:spacing w:val="2"/>
          <w:sz w:val="28"/>
          <w:szCs w:val="28"/>
        </w:rPr>
        <w:lastRenderedPageBreak/>
        <w:t xml:space="preserve">средствах массовой информации, включая Интернет, а также содержащейся в </w:t>
      </w:r>
      <w:r w:rsidR="00762969">
        <w:rPr>
          <w:color w:val="212121"/>
          <w:spacing w:val="-1"/>
          <w:sz w:val="28"/>
          <w:szCs w:val="28"/>
        </w:rPr>
        <w:t xml:space="preserve">поступающих обращениях граждан и юридических лиц </w:t>
      </w:r>
      <w:r w:rsidR="00762969">
        <w:rPr>
          <w:sz w:val="28"/>
        </w:rPr>
        <w:t>(</w:t>
      </w:r>
      <w:r w:rsidR="00B379F4">
        <w:rPr>
          <w:sz w:val="28"/>
        </w:rPr>
        <w:t>А.В. Петров</w:t>
      </w:r>
      <w:r w:rsidR="00762969">
        <w:rPr>
          <w:sz w:val="28"/>
        </w:rPr>
        <w:t>).</w:t>
      </w:r>
    </w:p>
    <w:p w:rsidR="00B154E6" w:rsidRDefault="00B154E6" w:rsidP="00B154E6">
      <w:pPr>
        <w:jc w:val="both"/>
        <w:rPr>
          <w:sz w:val="28"/>
        </w:rPr>
      </w:pPr>
      <w:r>
        <w:rPr>
          <w:sz w:val="28"/>
        </w:rPr>
        <w:t>3.</w:t>
      </w:r>
      <w:r w:rsidRPr="00B154E6">
        <w:rPr>
          <w:sz w:val="28"/>
        </w:rPr>
        <w:t xml:space="preserve"> </w:t>
      </w:r>
      <w:r>
        <w:rPr>
          <w:sz w:val="28"/>
        </w:rPr>
        <w:t xml:space="preserve">О реализации мер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 в </w:t>
      </w:r>
      <w:r w:rsidR="00B379F4">
        <w:rPr>
          <w:sz w:val="28"/>
        </w:rPr>
        <w:t>Центральном</w:t>
      </w:r>
      <w:r>
        <w:rPr>
          <w:sz w:val="28"/>
        </w:rPr>
        <w:t xml:space="preserve">  территориал</w:t>
      </w:r>
      <w:r w:rsidR="00B379F4">
        <w:rPr>
          <w:sz w:val="28"/>
        </w:rPr>
        <w:t xml:space="preserve">ьном управлении (И.Н. </w:t>
      </w:r>
      <w:proofErr w:type="spellStart"/>
      <w:r w:rsidR="00B379F4">
        <w:rPr>
          <w:sz w:val="28"/>
        </w:rPr>
        <w:t>Сабиров</w:t>
      </w:r>
      <w:proofErr w:type="spellEnd"/>
      <w:r>
        <w:rPr>
          <w:sz w:val="28"/>
        </w:rPr>
        <w:t>).</w:t>
      </w:r>
    </w:p>
    <w:p w:rsidR="00B154E6" w:rsidRDefault="00B154E6" w:rsidP="00B154E6">
      <w:pPr>
        <w:rPr>
          <w:sz w:val="28"/>
        </w:rPr>
      </w:pPr>
    </w:p>
    <w:p w:rsidR="00762969" w:rsidRDefault="00B154E6" w:rsidP="00762969">
      <w:pPr>
        <w:jc w:val="center"/>
        <w:rPr>
          <w:sz w:val="28"/>
        </w:rPr>
      </w:pPr>
      <w:r>
        <w:rPr>
          <w:sz w:val="28"/>
        </w:rPr>
        <w:t xml:space="preserve"> </w:t>
      </w:r>
      <w:r w:rsidR="00762969">
        <w:rPr>
          <w:sz w:val="28"/>
        </w:rPr>
        <w:t>4 квартал</w:t>
      </w:r>
    </w:p>
    <w:p w:rsidR="00AE7F83" w:rsidRDefault="00762969" w:rsidP="00AE7F83">
      <w:pPr>
        <w:jc w:val="both"/>
        <w:rPr>
          <w:sz w:val="28"/>
        </w:rPr>
      </w:pPr>
      <w:r>
        <w:rPr>
          <w:sz w:val="28"/>
        </w:rPr>
        <w:t xml:space="preserve">1. </w:t>
      </w:r>
      <w:r w:rsidR="00AE7F83">
        <w:rPr>
          <w:sz w:val="28"/>
        </w:rPr>
        <w:t xml:space="preserve">Об исполнении административных регламентов оказания государственных услуг юридическим и физическим лицам в  2013 году (Л.В. </w:t>
      </w:r>
      <w:proofErr w:type="spellStart"/>
      <w:r w:rsidR="00AE7F83">
        <w:rPr>
          <w:sz w:val="28"/>
        </w:rPr>
        <w:t>Сероватова</w:t>
      </w:r>
      <w:proofErr w:type="spellEnd"/>
      <w:r w:rsidR="00AE7F83">
        <w:rPr>
          <w:sz w:val="28"/>
        </w:rPr>
        <w:t xml:space="preserve">). </w:t>
      </w:r>
    </w:p>
    <w:p w:rsidR="00AE7F83" w:rsidRDefault="00AE7F83" w:rsidP="00AE7F83">
      <w:pPr>
        <w:jc w:val="both"/>
        <w:rPr>
          <w:sz w:val="28"/>
        </w:rPr>
      </w:pPr>
      <w:r>
        <w:rPr>
          <w:sz w:val="28"/>
        </w:rPr>
        <w:t xml:space="preserve">2. О реализации мер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 в </w:t>
      </w:r>
      <w:proofErr w:type="spellStart"/>
      <w:r>
        <w:rPr>
          <w:sz w:val="28"/>
        </w:rPr>
        <w:t>Закамском</w:t>
      </w:r>
      <w:proofErr w:type="spellEnd"/>
      <w:r>
        <w:rPr>
          <w:sz w:val="28"/>
        </w:rPr>
        <w:t xml:space="preserve">   территориальном управлении (Р.М. </w:t>
      </w:r>
      <w:proofErr w:type="spellStart"/>
      <w:r>
        <w:rPr>
          <w:sz w:val="28"/>
        </w:rPr>
        <w:t>Зайнуллин</w:t>
      </w:r>
      <w:proofErr w:type="spellEnd"/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>.</w:t>
      </w:r>
    </w:p>
    <w:p w:rsidR="00762969" w:rsidRDefault="00AE7F83" w:rsidP="003D7B2D">
      <w:pPr>
        <w:jc w:val="both"/>
        <w:rPr>
          <w:sz w:val="28"/>
        </w:rPr>
      </w:pPr>
      <w:r>
        <w:rPr>
          <w:color w:val="212121"/>
          <w:spacing w:val="-1"/>
          <w:sz w:val="28"/>
          <w:szCs w:val="28"/>
        </w:rPr>
        <w:t>3. О р</w:t>
      </w:r>
      <w:r w:rsidR="003D7B2D">
        <w:rPr>
          <w:color w:val="212121"/>
          <w:spacing w:val="-1"/>
          <w:sz w:val="28"/>
          <w:szCs w:val="28"/>
        </w:rPr>
        <w:t>ас</w:t>
      </w:r>
      <w:r w:rsidR="003D7B2D">
        <w:rPr>
          <w:color w:val="212121"/>
          <w:spacing w:val="-1"/>
          <w:sz w:val="28"/>
          <w:szCs w:val="28"/>
        </w:rPr>
        <w:softHyphen/>
        <w:t xml:space="preserve">смотрении результатов мониторинга </w:t>
      </w:r>
      <w:r w:rsidR="003D7B2D">
        <w:rPr>
          <w:color w:val="212121"/>
          <w:spacing w:val="1"/>
          <w:sz w:val="28"/>
          <w:szCs w:val="28"/>
        </w:rPr>
        <w:t>информации о кор</w:t>
      </w:r>
      <w:r w:rsidR="003D7B2D">
        <w:rPr>
          <w:color w:val="212121"/>
          <w:spacing w:val="1"/>
          <w:sz w:val="28"/>
          <w:szCs w:val="28"/>
        </w:rPr>
        <w:softHyphen/>
      </w:r>
      <w:r w:rsidR="003D7B2D">
        <w:rPr>
          <w:color w:val="212121"/>
          <w:sz w:val="28"/>
          <w:szCs w:val="28"/>
        </w:rPr>
        <w:t>рупционных проявлениях в деятельности должностных лиц министерства</w:t>
      </w:r>
      <w:r w:rsidR="003D7B2D">
        <w:rPr>
          <w:color w:val="212121"/>
          <w:spacing w:val="-2"/>
          <w:sz w:val="28"/>
          <w:szCs w:val="28"/>
        </w:rPr>
        <w:t xml:space="preserve">, размещенной в </w:t>
      </w:r>
      <w:r w:rsidR="003D7B2D">
        <w:rPr>
          <w:color w:val="212121"/>
          <w:spacing w:val="2"/>
          <w:sz w:val="28"/>
          <w:szCs w:val="28"/>
        </w:rPr>
        <w:t xml:space="preserve">средствах массовой информации, включая Интернет, а также содержащейся в </w:t>
      </w:r>
      <w:r w:rsidR="003D7B2D">
        <w:rPr>
          <w:color w:val="212121"/>
          <w:spacing w:val="-1"/>
          <w:sz w:val="28"/>
          <w:szCs w:val="28"/>
        </w:rPr>
        <w:t xml:space="preserve">поступающих обращениях граждан и юридических лиц </w:t>
      </w:r>
      <w:r w:rsidR="003D7B2D">
        <w:rPr>
          <w:sz w:val="28"/>
        </w:rPr>
        <w:t>(</w:t>
      </w:r>
      <w:r w:rsidR="00B379F4">
        <w:rPr>
          <w:sz w:val="28"/>
        </w:rPr>
        <w:t>А.В. Петров</w:t>
      </w:r>
      <w:r w:rsidR="003D7B2D">
        <w:rPr>
          <w:sz w:val="28"/>
        </w:rPr>
        <w:t>).</w:t>
      </w:r>
    </w:p>
    <w:sectPr w:rsidR="00762969" w:rsidSect="00DF4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62969"/>
    <w:rsid w:val="0001409A"/>
    <w:rsid w:val="0003301A"/>
    <w:rsid w:val="000A2936"/>
    <w:rsid w:val="00105C79"/>
    <w:rsid w:val="00144202"/>
    <w:rsid w:val="001F190D"/>
    <w:rsid w:val="00260F3E"/>
    <w:rsid w:val="002B1221"/>
    <w:rsid w:val="002B537C"/>
    <w:rsid w:val="00334156"/>
    <w:rsid w:val="00352392"/>
    <w:rsid w:val="00354BA0"/>
    <w:rsid w:val="003C51D1"/>
    <w:rsid w:val="003D7B2D"/>
    <w:rsid w:val="00416427"/>
    <w:rsid w:val="00480F7F"/>
    <w:rsid w:val="0053211A"/>
    <w:rsid w:val="00552387"/>
    <w:rsid w:val="00561156"/>
    <w:rsid w:val="005B71E6"/>
    <w:rsid w:val="005C5FBB"/>
    <w:rsid w:val="005F2D6B"/>
    <w:rsid w:val="00611F5F"/>
    <w:rsid w:val="006B143A"/>
    <w:rsid w:val="007450B2"/>
    <w:rsid w:val="00756FBE"/>
    <w:rsid w:val="00762969"/>
    <w:rsid w:val="007A06EF"/>
    <w:rsid w:val="007C47E5"/>
    <w:rsid w:val="007E7FC7"/>
    <w:rsid w:val="0081526F"/>
    <w:rsid w:val="00817D65"/>
    <w:rsid w:val="0088400D"/>
    <w:rsid w:val="008968C1"/>
    <w:rsid w:val="008B1972"/>
    <w:rsid w:val="008E657B"/>
    <w:rsid w:val="00903AEB"/>
    <w:rsid w:val="00991B82"/>
    <w:rsid w:val="009B2AF2"/>
    <w:rsid w:val="009C4F0E"/>
    <w:rsid w:val="00A23927"/>
    <w:rsid w:val="00A41751"/>
    <w:rsid w:val="00AE0749"/>
    <w:rsid w:val="00AE7F83"/>
    <w:rsid w:val="00B0767B"/>
    <w:rsid w:val="00B154E6"/>
    <w:rsid w:val="00B20E39"/>
    <w:rsid w:val="00B379F4"/>
    <w:rsid w:val="00B73628"/>
    <w:rsid w:val="00B96346"/>
    <w:rsid w:val="00C0562C"/>
    <w:rsid w:val="00D50785"/>
    <w:rsid w:val="00DF489E"/>
    <w:rsid w:val="00E018AB"/>
    <w:rsid w:val="00E82BD4"/>
    <w:rsid w:val="00F526DF"/>
    <w:rsid w:val="00F60FE4"/>
    <w:rsid w:val="00F860DC"/>
    <w:rsid w:val="00F91932"/>
    <w:rsid w:val="00FB7C62"/>
    <w:rsid w:val="00FB7D4D"/>
    <w:rsid w:val="00FD4AB8"/>
    <w:rsid w:val="00FF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969"/>
  </w:style>
  <w:style w:type="paragraph" w:styleId="1">
    <w:name w:val="heading 1"/>
    <w:basedOn w:val="a"/>
    <w:next w:val="a"/>
    <w:qFormat/>
    <w:rsid w:val="0076296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296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Chanyshev</dc:creator>
  <cp:lastModifiedBy>Petrov</cp:lastModifiedBy>
  <cp:revision>3</cp:revision>
  <dcterms:created xsi:type="dcterms:W3CDTF">2013-05-15T06:56:00Z</dcterms:created>
  <dcterms:modified xsi:type="dcterms:W3CDTF">2013-05-15T06:59:00Z</dcterms:modified>
</cp:coreProperties>
</file>