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E" w:rsidRDefault="008904AE" w:rsidP="009D26EB">
      <w:pPr>
        <w:framePr w:w="13269" w:h="15572" w:hSpace="10080" w:wrap="notBeside" w:vAnchor="text" w:hAnchor="page" w:x="1" w:y="-343"/>
        <w:widowControl w:val="0"/>
        <w:autoSpaceDE w:val="0"/>
        <w:autoSpaceDN w:val="0"/>
        <w:adjustRightInd w:val="0"/>
        <w:ind w:left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47.75pt">
            <v:imagedata r:id="rId7" o:title=""/>
          </v:shape>
        </w:pict>
      </w:r>
    </w:p>
    <w:tbl>
      <w:tblPr>
        <w:tblW w:w="9747" w:type="dxa"/>
        <w:tblLayout w:type="fixed"/>
        <w:tblLook w:val="0000"/>
      </w:tblPr>
      <w:tblGrid>
        <w:gridCol w:w="2660"/>
        <w:gridCol w:w="7087"/>
      </w:tblGrid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Газеев Наиль Хамидович"/>
              </w:smartTagPr>
              <w:r w:rsidRPr="00C467D0">
                <w:rPr>
                  <w:sz w:val="26"/>
                  <w:szCs w:val="26"/>
                </w:rPr>
                <w:t>Газеев Наиль Хамидович</w:t>
              </w:r>
            </w:smartTag>
          </w:p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904AE" w:rsidRPr="00F74B43" w:rsidRDefault="008904AE" w:rsidP="00587E0A">
            <w:pPr>
              <w:jc w:val="both"/>
              <w:rPr>
                <w:sz w:val="26"/>
                <w:szCs w:val="26"/>
              </w:rPr>
            </w:pPr>
            <w:r w:rsidRPr="00F74B43">
              <w:rPr>
                <w:sz w:val="26"/>
                <w:szCs w:val="26"/>
              </w:rPr>
              <w:t>Эксперт общественного совета, профессор КГТУ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Калайда Марина Львовна</w:t>
            </w:r>
          </w:p>
        </w:tc>
        <w:tc>
          <w:tcPr>
            <w:tcW w:w="7087" w:type="dxa"/>
          </w:tcPr>
          <w:p w:rsidR="008904AE" w:rsidRPr="00F74B43" w:rsidRDefault="008904AE" w:rsidP="00587E0A">
            <w:pPr>
              <w:jc w:val="both"/>
              <w:rPr>
                <w:sz w:val="26"/>
                <w:szCs w:val="26"/>
              </w:rPr>
            </w:pPr>
            <w:r w:rsidRPr="00F74B43">
              <w:rPr>
                <w:sz w:val="26"/>
                <w:szCs w:val="26"/>
              </w:rPr>
              <w:t>Эксперт общественного совета, заведующая кафедрой «Водные биоресурсы и аквакультура» КГЭУ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b/>
                <w:sz w:val="26"/>
                <w:szCs w:val="26"/>
              </w:rPr>
            </w:pPr>
            <w:r w:rsidRPr="00C467D0">
              <w:rPr>
                <w:b/>
                <w:sz w:val="26"/>
                <w:szCs w:val="26"/>
              </w:rPr>
              <w:t>Приглашенные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Калайда Андрей Эдуардович 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заместитель министра экологии и природных ресурсов Республики Татарстан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Акчурин Тимур Маратович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заместитель министра энергетики Республики Татарстан</w:t>
            </w:r>
          </w:p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Кудряшев Владимир Николаевич 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заместитель министра строительства, архитектуры и жилищно-коммунального хозяйства Республики Татарстан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Кривцов Олег Владимирович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начальник отдела развития и реализации программ Министерства по делам молодежи, спорту и туризму Республики Татарстан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Муллин Рамиль Хамзович 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заместитель руководителя Исполнительного комитета по вопросам организации муниципального контроля - начальник административно-технической инспекции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Шагидуллин Рифгат Роальдович 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директор ГБУ «Институт проблем экологии и недропользования Академии Наук Республики Татарстан»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Иванов Дмитрий </w:t>
            </w: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ГБУ «Институт проблем экологии и недропользования Академии Наук Республики Татарстан»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E27933">
              <w:rPr>
                <w:sz w:val="26"/>
                <w:szCs w:val="26"/>
              </w:rPr>
              <w:t xml:space="preserve">Быков Максим Евгеньевич  </w:t>
            </w:r>
          </w:p>
          <w:p w:rsidR="008904AE" w:rsidRPr="00E27933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904AE" w:rsidRPr="00E27933" w:rsidRDefault="008904AE" w:rsidP="00587E0A">
            <w:pPr>
              <w:jc w:val="both"/>
              <w:rPr>
                <w:sz w:val="26"/>
                <w:szCs w:val="26"/>
              </w:rPr>
            </w:pPr>
            <w:r w:rsidRPr="00E27933">
              <w:rPr>
                <w:sz w:val="26"/>
                <w:szCs w:val="26"/>
              </w:rPr>
              <w:t>представитель ГУП «Татинвестгражданпроект»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Низамутдинов Ильдар Исхакович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заместитель директора по безопасности АНО «Исполнительная дирекция XXVII Всемирной летней универсиады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67D0">
                <w:rPr>
                  <w:sz w:val="26"/>
                  <w:szCs w:val="26"/>
                </w:rPr>
                <w:t>2013 г</w:t>
              </w:r>
            </w:smartTag>
            <w:r w:rsidRPr="00C467D0">
              <w:rPr>
                <w:sz w:val="26"/>
                <w:szCs w:val="26"/>
              </w:rPr>
              <w:t>. в г.Казани»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Гараев Арамис Рависович  </w:t>
            </w:r>
          </w:p>
        </w:tc>
        <w:tc>
          <w:tcPr>
            <w:tcW w:w="7087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начальник отдела охраны окружающей среды и удаления отходов АНО «Исполнительная дирекция XXVII Всемирной летней универсиады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67D0">
                <w:rPr>
                  <w:sz w:val="26"/>
                  <w:szCs w:val="26"/>
                </w:rPr>
                <w:t>2013 г</w:t>
              </w:r>
            </w:smartTag>
            <w:r w:rsidRPr="00C467D0">
              <w:rPr>
                <w:sz w:val="26"/>
                <w:szCs w:val="26"/>
              </w:rPr>
              <w:t>. в г.Казани»</w:t>
            </w:r>
          </w:p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Default="008904AE" w:rsidP="00587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Чуйкова Наталья Владимировна 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советник министерства энергетики Республики Татарстан </w:t>
            </w:r>
          </w:p>
          <w:p w:rsidR="008904AE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Шакиров Ильдар"/>
              </w:smartTagPr>
              <w:r>
                <w:rPr>
                  <w:sz w:val="26"/>
                  <w:szCs w:val="26"/>
                </w:rPr>
                <w:t xml:space="preserve">Шакиров </w:t>
              </w:r>
              <w:r w:rsidRPr="00C467D0">
                <w:rPr>
                  <w:sz w:val="26"/>
                  <w:szCs w:val="26"/>
                </w:rPr>
                <w:t>Ильдар</w:t>
              </w:r>
            </w:smartTag>
            <w:r w:rsidRPr="00C467D0">
              <w:rPr>
                <w:sz w:val="26"/>
                <w:szCs w:val="26"/>
              </w:rPr>
              <w:t xml:space="preserve"> Рафаилевич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министерства</w:t>
            </w:r>
            <w:r w:rsidRPr="00C467D0">
              <w:rPr>
                <w:sz w:val="26"/>
                <w:szCs w:val="26"/>
              </w:rPr>
              <w:t xml:space="preserve"> лесного хозяйства Республики Татарстан</w:t>
            </w:r>
          </w:p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9747" w:type="dxa"/>
            <w:gridSpan w:val="2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C467D0">
              <w:rPr>
                <w:b/>
                <w:sz w:val="26"/>
                <w:szCs w:val="26"/>
              </w:rPr>
              <w:t xml:space="preserve">Представители общественных экологических организаций </w:t>
            </w:r>
          </w:p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Татарстан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Ошина Эльмира Шайхутдиновна</w:t>
            </w:r>
            <w:r w:rsidRPr="00C467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исполкома политсовета </w:t>
            </w:r>
            <w:r w:rsidRPr="00C467D0">
              <w:rPr>
                <w:sz w:val="26"/>
                <w:szCs w:val="26"/>
              </w:rPr>
              <w:t>Республиканско</w:t>
            </w:r>
            <w:r>
              <w:rPr>
                <w:sz w:val="26"/>
                <w:szCs w:val="26"/>
              </w:rPr>
              <w:t>го</w:t>
            </w:r>
            <w:r w:rsidRPr="00C467D0">
              <w:rPr>
                <w:sz w:val="26"/>
                <w:szCs w:val="26"/>
              </w:rPr>
              <w:t xml:space="preserve"> общественно</w:t>
            </w:r>
            <w:r>
              <w:rPr>
                <w:sz w:val="26"/>
                <w:szCs w:val="26"/>
              </w:rPr>
              <w:t>го</w:t>
            </w:r>
            <w:r w:rsidRPr="00C467D0">
              <w:rPr>
                <w:sz w:val="26"/>
                <w:szCs w:val="26"/>
              </w:rPr>
              <w:t xml:space="preserve"> движени</w:t>
            </w:r>
            <w:r>
              <w:rPr>
                <w:sz w:val="26"/>
                <w:szCs w:val="26"/>
              </w:rPr>
              <w:t>я</w:t>
            </w:r>
            <w:r w:rsidRPr="00C467D0">
              <w:rPr>
                <w:sz w:val="26"/>
                <w:szCs w:val="26"/>
              </w:rPr>
              <w:t xml:space="preserve"> «Татарстан - Новый век»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Лядова Татьяна Федоровна 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заместитель председателя Татарстанского отделения Всероссийского общества охраны природы 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Мухачев Сергей Германович 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C467D0">
              <w:rPr>
                <w:sz w:val="26"/>
                <w:szCs w:val="26"/>
              </w:rPr>
              <w:t>Татарстанско</w:t>
            </w:r>
            <w:r>
              <w:rPr>
                <w:sz w:val="26"/>
                <w:szCs w:val="26"/>
              </w:rPr>
              <w:t>го</w:t>
            </w:r>
            <w:r w:rsidRPr="00C467D0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C467D0">
              <w:rPr>
                <w:sz w:val="26"/>
                <w:szCs w:val="26"/>
              </w:rPr>
              <w:t xml:space="preserve"> общероссийской общественной организации «Социально-экологический союз»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Биктимирова Наиля"/>
              </w:smartTagPr>
              <w:r w:rsidRPr="00C467D0">
                <w:rPr>
                  <w:sz w:val="26"/>
                  <w:szCs w:val="26"/>
                </w:rPr>
                <w:t>Биктимирова Наиля</w:t>
              </w:r>
            </w:smartTag>
            <w:r w:rsidRPr="00C467D0">
              <w:rPr>
                <w:sz w:val="26"/>
                <w:szCs w:val="26"/>
              </w:rPr>
              <w:t xml:space="preserve"> Марселовна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bookmarkStart w:id="0" w:name="OLE_LINK1"/>
            <w:r>
              <w:rPr>
                <w:sz w:val="26"/>
                <w:szCs w:val="26"/>
              </w:rPr>
              <w:t>представитель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C467D0">
              <w:rPr>
                <w:sz w:val="26"/>
                <w:szCs w:val="26"/>
              </w:rPr>
              <w:t>Татарстанско</w:t>
            </w:r>
            <w:r>
              <w:rPr>
                <w:sz w:val="26"/>
                <w:szCs w:val="26"/>
              </w:rPr>
              <w:t>го</w:t>
            </w:r>
            <w:r w:rsidRPr="00C467D0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C467D0">
              <w:rPr>
                <w:sz w:val="26"/>
                <w:szCs w:val="26"/>
              </w:rPr>
              <w:t xml:space="preserve"> общероссийской общественной организации «Социально-экологический союз»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Валеева Наталья Сергеевна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C467D0">
              <w:rPr>
                <w:sz w:val="26"/>
                <w:szCs w:val="26"/>
              </w:rPr>
              <w:t>Детск</w:t>
            </w:r>
            <w:r>
              <w:rPr>
                <w:sz w:val="26"/>
                <w:szCs w:val="26"/>
              </w:rPr>
              <w:t>ой</w:t>
            </w:r>
            <w:r w:rsidRPr="00C467D0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C467D0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C467D0">
              <w:rPr>
                <w:sz w:val="26"/>
                <w:szCs w:val="26"/>
              </w:rPr>
              <w:t xml:space="preserve"> «Зеленая страна» - Регионально</w:t>
            </w:r>
            <w:r>
              <w:rPr>
                <w:sz w:val="26"/>
                <w:szCs w:val="26"/>
              </w:rPr>
              <w:t>го</w:t>
            </w:r>
            <w:r w:rsidRPr="00C467D0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C467D0">
              <w:rPr>
                <w:sz w:val="26"/>
                <w:szCs w:val="26"/>
              </w:rPr>
              <w:t xml:space="preserve"> Общероссийского детского экологического движения «Зеленая планета»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Минегулов Роберт Рафисович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C467D0">
              <w:rPr>
                <w:sz w:val="26"/>
                <w:szCs w:val="26"/>
              </w:rPr>
              <w:t>Общественн</w:t>
            </w:r>
            <w:r>
              <w:rPr>
                <w:sz w:val="26"/>
                <w:szCs w:val="26"/>
              </w:rPr>
              <w:t>ой</w:t>
            </w:r>
            <w:r w:rsidRPr="00C467D0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C467D0">
              <w:rPr>
                <w:sz w:val="26"/>
                <w:szCs w:val="26"/>
              </w:rPr>
              <w:t xml:space="preserve"> «Совет детских организаций Республики Татарстан» (СДО РТ)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Маара Даниил</w:t>
            </w:r>
          </w:p>
        </w:tc>
        <w:tc>
          <w:tcPr>
            <w:tcW w:w="7087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C467D0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C467D0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т</w:t>
            </w:r>
            <w:r w:rsidRPr="00C467D0">
              <w:rPr>
                <w:sz w:val="26"/>
                <w:szCs w:val="26"/>
              </w:rPr>
              <w:t xml:space="preserve"> «Совет детских организаций Республики Татарстан» (СДО РТ)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Паушкин Александр Геннадьевич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C467D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</w:t>
            </w:r>
            <w:r w:rsidRPr="00C467D0">
              <w:rPr>
                <w:sz w:val="26"/>
                <w:szCs w:val="26"/>
              </w:rPr>
              <w:t xml:space="preserve"> «Казанский тендер актуальных проблем»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Валиуллин Дамир Фаргатович</w:t>
            </w:r>
          </w:p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a1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Э</w:t>
            </w:r>
            <w:r w:rsidRPr="00C467D0">
              <w:rPr>
                <w:sz w:val="26"/>
                <w:szCs w:val="26"/>
              </w:rPr>
              <w:t>кологическ</w:t>
            </w:r>
            <w:r>
              <w:rPr>
                <w:sz w:val="26"/>
                <w:szCs w:val="26"/>
              </w:rPr>
              <w:t>ого</w:t>
            </w:r>
            <w:r w:rsidRPr="00C467D0">
              <w:rPr>
                <w:sz w:val="26"/>
                <w:szCs w:val="26"/>
              </w:rPr>
              <w:t xml:space="preserve"> портал</w:t>
            </w:r>
            <w:r>
              <w:rPr>
                <w:sz w:val="26"/>
                <w:szCs w:val="26"/>
              </w:rPr>
              <w:t>а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b/>
                <w:sz w:val="26"/>
                <w:szCs w:val="26"/>
              </w:rPr>
            </w:pPr>
            <w:r w:rsidRPr="00C467D0">
              <w:rPr>
                <w:b/>
                <w:sz w:val="26"/>
                <w:szCs w:val="26"/>
              </w:rPr>
              <w:t>Специалисты МЭПР РТ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Камалов Рустем Ильдарович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67D0">
              <w:rPr>
                <w:sz w:val="26"/>
                <w:szCs w:val="26"/>
              </w:rPr>
              <w:t>ачальник Управления государственной экологической  экспертизы и нормирования воздействия на окружающую среду МЭПР РТ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Шагидуллина Раиса Абдулловна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охраны окружающей среды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Филинова Екатерина Владимировна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охраны водных объектов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Мочалова Елена Борисовна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советник отдела охраны земельных ресурсов 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Саляхов Айрат Накибович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отдела отходов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Дылевская Ольга Владимировна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467D0">
              <w:rPr>
                <w:sz w:val="26"/>
                <w:szCs w:val="26"/>
              </w:rPr>
              <w:t>едущий советник отдела экологического просвещения и взаимодействия с общественными организациями</w:t>
            </w:r>
          </w:p>
        </w:tc>
      </w:tr>
      <w:tr w:rsidR="008904AE" w:rsidRPr="00C467D0" w:rsidTr="00587E0A">
        <w:trPr>
          <w:trHeight w:val="396"/>
        </w:trPr>
        <w:tc>
          <w:tcPr>
            <w:tcW w:w="2660" w:type="dxa"/>
          </w:tcPr>
          <w:p w:rsidR="008904AE" w:rsidRPr="00C467D0" w:rsidRDefault="008904AE" w:rsidP="00587E0A">
            <w:pPr>
              <w:tabs>
                <w:tab w:val="left" w:pos="284"/>
                <w:tab w:val="left" w:pos="312"/>
              </w:tabs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 xml:space="preserve">Сатиева Гульназ Ахтямовна </w:t>
            </w:r>
          </w:p>
        </w:tc>
        <w:tc>
          <w:tcPr>
            <w:tcW w:w="7087" w:type="dxa"/>
          </w:tcPr>
          <w:p w:rsidR="008904AE" w:rsidRPr="00C467D0" w:rsidRDefault="008904AE" w:rsidP="00587E0A">
            <w:pPr>
              <w:pStyle w:val="Header"/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C467D0">
              <w:rPr>
                <w:sz w:val="26"/>
                <w:szCs w:val="26"/>
              </w:rPr>
              <w:t>специалист пресс-службы</w:t>
            </w:r>
          </w:p>
        </w:tc>
      </w:tr>
    </w:tbl>
    <w:p w:rsidR="008904AE" w:rsidRDefault="008904AE" w:rsidP="00734A1F">
      <w:pPr>
        <w:ind w:firstLine="709"/>
        <w:jc w:val="both"/>
        <w:rPr>
          <w:sz w:val="28"/>
          <w:szCs w:val="28"/>
        </w:rPr>
      </w:pPr>
    </w:p>
    <w:p w:rsidR="008904AE" w:rsidRDefault="008904AE" w:rsidP="00734A1F">
      <w:pPr>
        <w:ind w:firstLine="709"/>
        <w:jc w:val="both"/>
        <w:rPr>
          <w:sz w:val="28"/>
          <w:szCs w:val="28"/>
        </w:rPr>
      </w:pPr>
    </w:p>
    <w:p w:rsidR="008904AE" w:rsidRDefault="008904AE" w:rsidP="00734A1F">
      <w:pPr>
        <w:ind w:firstLine="709"/>
        <w:jc w:val="both"/>
        <w:rPr>
          <w:sz w:val="28"/>
          <w:szCs w:val="28"/>
        </w:rPr>
      </w:pPr>
    </w:p>
    <w:p w:rsidR="008904AE" w:rsidRPr="006845DD" w:rsidRDefault="008904AE" w:rsidP="00734A1F">
      <w:pPr>
        <w:jc w:val="both"/>
        <w:outlineLvl w:val="0"/>
        <w:rPr>
          <w:b/>
          <w:sz w:val="26"/>
          <w:szCs w:val="26"/>
        </w:rPr>
      </w:pPr>
      <w:r w:rsidRPr="006845DD">
        <w:rPr>
          <w:b/>
          <w:sz w:val="26"/>
          <w:szCs w:val="26"/>
        </w:rPr>
        <w:t>СЛУШАЛИ:</w:t>
      </w:r>
    </w:p>
    <w:p w:rsidR="008904AE" w:rsidRDefault="008904AE" w:rsidP="00734A1F">
      <w:pPr>
        <w:ind w:firstLine="709"/>
        <w:jc w:val="both"/>
        <w:rPr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1. Вступительное слово председателя </w:t>
      </w:r>
      <w:r w:rsidRPr="00966424">
        <w:rPr>
          <w:b/>
          <w:sz w:val="28"/>
          <w:szCs w:val="28"/>
        </w:rPr>
        <w:t>Щеповских А.И</w:t>
      </w:r>
      <w:r w:rsidRPr="00966424">
        <w:rPr>
          <w:sz w:val="28"/>
          <w:szCs w:val="28"/>
        </w:rPr>
        <w:t>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 о процессе «Рио +20». 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-о российском конкурсе «Национальная экологическая премия» и вручении статуэтки «Хрустальная ноосфера». 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 о разработке проекта долгосрочной программы «Охрана окружающей среды г. Нижнекамска и Нижнекамского муниципального района».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 - о повестке текущего заседания. </w:t>
      </w:r>
    </w:p>
    <w:p w:rsidR="008904AE" w:rsidRPr="00966424" w:rsidRDefault="008904AE" w:rsidP="00966424">
      <w:pPr>
        <w:jc w:val="center"/>
        <w:rPr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2. </w:t>
      </w:r>
      <w:r w:rsidRPr="00966424">
        <w:rPr>
          <w:b/>
          <w:sz w:val="28"/>
          <w:szCs w:val="28"/>
          <w:u w:val="single"/>
        </w:rPr>
        <w:t>Муллина Р.Х.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развитии и благоустройстве города Казани в преддверии XXVII Всемирной летней универсиады 2013 года в г. Казани.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реализации положений Концепции «Охрана окружающей среды при подготовке и проведении ХХVII Всемирной летней Универсиады 2013 года в Казани».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3. </w:t>
      </w:r>
      <w:r w:rsidRPr="00966424">
        <w:rPr>
          <w:b/>
          <w:sz w:val="28"/>
          <w:szCs w:val="28"/>
          <w:u w:val="single"/>
        </w:rPr>
        <w:t>Кудряшева В.Н.</w:t>
      </w:r>
      <w:r w:rsidRPr="00966424">
        <w:rPr>
          <w:sz w:val="28"/>
          <w:szCs w:val="28"/>
        </w:rPr>
        <w:t xml:space="preserve"> </w:t>
      </w:r>
    </w:p>
    <w:p w:rsidR="008904AE" w:rsidRPr="00966424" w:rsidRDefault="008904AE" w:rsidP="00966424">
      <w:pPr>
        <w:ind w:firstLine="709"/>
        <w:jc w:val="both"/>
        <w:rPr>
          <w:color w:val="212121"/>
          <w:sz w:val="28"/>
          <w:szCs w:val="28"/>
        </w:rPr>
      </w:pPr>
      <w:r w:rsidRPr="00966424">
        <w:rPr>
          <w:sz w:val="28"/>
          <w:szCs w:val="28"/>
        </w:rPr>
        <w:t xml:space="preserve">- о строительстве спортивных объектов в период подготовки к проведению XXVII Всемирной летней универсиады 2013 года в г. Казани, в том числе по объектам на правовом берегу реки Казанки и озере Средний Кабан. 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</w:rPr>
      </w:pPr>
      <w:r w:rsidRPr="00966424">
        <w:rPr>
          <w:color w:val="212121"/>
          <w:sz w:val="28"/>
          <w:szCs w:val="28"/>
        </w:rPr>
        <w:t xml:space="preserve">4. </w:t>
      </w:r>
      <w:r w:rsidRPr="00966424">
        <w:rPr>
          <w:b/>
          <w:sz w:val="28"/>
          <w:szCs w:val="28"/>
          <w:u w:val="single"/>
        </w:rPr>
        <w:t>Шагидуллина Р.Р.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рассмотрении Институтом проблем экологии и недропользования и Научным советом по проблемам экологии при Президиуме Академии наук Республики Татарстан материалов, включающих природоохранные мероприятия при строительстве объектов Универсиады на озере Средний Кабан и правобережье реки Казанка.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</w:rPr>
      </w:pPr>
      <w:r w:rsidRPr="00966424">
        <w:rPr>
          <w:b/>
          <w:sz w:val="28"/>
          <w:szCs w:val="28"/>
        </w:rPr>
        <w:t>Вопросы, обсуждение.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 xml:space="preserve">Мингазова Н.М. 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предложениях по благоустройству правобережья реки Казанка при строительстве спортивных объектов.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Мингазова Н.М., Лядова Т.Ф.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состоявшихся общественных слушаниях по проекту благоустройства правой береговой линии реки Казанка, предусматривающего создание природно-рекреационной зоны.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 о результатах региональной научно-практической конференции «ЭКОполис». </w:t>
      </w:r>
    </w:p>
    <w:p w:rsidR="008904AE" w:rsidRPr="00966424" w:rsidRDefault="008904AE" w:rsidP="00966424">
      <w:pPr>
        <w:keepNext/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Мингазова Н.М., Мухачев С.Г.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строительстве объектов на правобережье реки Казанка и предложениях по внесению изменений в проект благоустройства данной территории.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Щеповских А.И.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необходимости направления материалов общественных слушани</w:t>
      </w:r>
      <w:r>
        <w:rPr>
          <w:sz w:val="28"/>
          <w:szCs w:val="28"/>
        </w:rPr>
        <w:t>й</w:t>
      </w:r>
      <w:r w:rsidRPr="00966424">
        <w:rPr>
          <w:sz w:val="28"/>
          <w:szCs w:val="28"/>
        </w:rPr>
        <w:t xml:space="preserve"> по проекту благоустройства правой береговой линии реки Казанка в Министерство строительства, архитектуры и жилищно-коммунального хозяйства Республики Татарстан, Министерство лесного хозяйства Республики Татарстан, Исполнительный комитет г.Казани. 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Мингазова Н.М.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 о мониторинге озера Средний Кабан и предложенных мероприятиях, направленных на очистку озера Средний Кабан. 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Калайда М.Л.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>- о благоустройстве правобережья реки Казанка с учетом строительства объектов Универсиады;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 о проводимых исследованиях на озере Средний Кабан и предлагаемых мероприятиях по очистки донных отложений. </w:t>
      </w:r>
    </w:p>
    <w:p w:rsidR="008904AE" w:rsidRPr="00966424" w:rsidRDefault="008904AE" w:rsidP="00966424">
      <w:pPr>
        <w:ind w:firstLine="709"/>
        <w:jc w:val="both"/>
        <w:rPr>
          <w:b/>
          <w:sz w:val="28"/>
          <w:szCs w:val="28"/>
          <w:u w:val="single"/>
        </w:rPr>
      </w:pPr>
      <w:r w:rsidRPr="00966424">
        <w:rPr>
          <w:b/>
          <w:sz w:val="28"/>
          <w:szCs w:val="28"/>
          <w:u w:val="single"/>
        </w:rPr>
        <w:t>Щеповских А.И.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  <w:r w:rsidRPr="00966424">
        <w:rPr>
          <w:sz w:val="28"/>
          <w:szCs w:val="28"/>
        </w:rPr>
        <w:t xml:space="preserve">- о необходимости участия в подготовке предложений к проведению Рио+20. </w:t>
      </w:r>
    </w:p>
    <w:p w:rsidR="008904AE" w:rsidRPr="00966424" w:rsidRDefault="008904AE" w:rsidP="00966424">
      <w:pPr>
        <w:ind w:firstLine="709"/>
        <w:jc w:val="both"/>
        <w:rPr>
          <w:sz w:val="28"/>
          <w:szCs w:val="28"/>
        </w:rPr>
      </w:pPr>
    </w:p>
    <w:p w:rsidR="008904AE" w:rsidRPr="00966424" w:rsidRDefault="008904AE" w:rsidP="00966424">
      <w:pPr>
        <w:jc w:val="both"/>
        <w:outlineLvl w:val="0"/>
        <w:rPr>
          <w:b/>
          <w:sz w:val="28"/>
          <w:szCs w:val="28"/>
        </w:rPr>
      </w:pPr>
      <w:r w:rsidRPr="00966424">
        <w:rPr>
          <w:b/>
          <w:sz w:val="28"/>
          <w:szCs w:val="28"/>
        </w:rPr>
        <w:t>РЕШИЛИ:</w:t>
      </w:r>
    </w:p>
    <w:p w:rsidR="008904AE" w:rsidRPr="00966424" w:rsidRDefault="008904AE" w:rsidP="00966424">
      <w:pPr>
        <w:jc w:val="both"/>
        <w:outlineLvl w:val="0"/>
        <w:rPr>
          <w:b/>
          <w:sz w:val="28"/>
          <w:szCs w:val="28"/>
        </w:rPr>
      </w:pPr>
    </w:p>
    <w:p w:rsidR="008904AE" w:rsidRPr="00966424" w:rsidRDefault="008904AE" w:rsidP="00966424">
      <w:pPr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outlineLvl w:val="0"/>
        <w:rPr>
          <w:sz w:val="28"/>
          <w:szCs w:val="28"/>
        </w:rPr>
      </w:pPr>
      <w:r w:rsidRPr="00966424">
        <w:rPr>
          <w:sz w:val="28"/>
          <w:szCs w:val="28"/>
        </w:rPr>
        <w:t>Рекомендовать представителям общественных объединений и организаций, принимавших участие в подготовке предложений  по организации ландшафтного парка и благоустройству правого берега реки Казанки и общественных слушаниях по данному вопросу, направить вышеуказанные материалы в  Министерство строительства, архитектуры и жилищно-коммунального хозяйства Республики Татарстан, в Министерство лесного хозяйства Республики Татарстан и Исполнительный комитет города Казани.</w:t>
      </w:r>
    </w:p>
    <w:p w:rsidR="008904AE" w:rsidRPr="00966424" w:rsidRDefault="008904AE" w:rsidP="00966424">
      <w:pPr>
        <w:ind w:firstLine="567"/>
        <w:jc w:val="both"/>
        <w:outlineLvl w:val="0"/>
        <w:rPr>
          <w:sz w:val="28"/>
          <w:szCs w:val="28"/>
        </w:rPr>
      </w:pPr>
      <w:r w:rsidRPr="00966424">
        <w:rPr>
          <w:sz w:val="28"/>
          <w:szCs w:val="28"/>
        </w:rPr>
        <w:t xml:space="preserve">2. Рекомендовать Исполнительному комитету г.Казани, Министерству строительства, архитектуры и жилищно-коммунального хозяйства Республики Татарстан при проектировании ландшафтного парка на правом берегу р.Казанка рассмотреть предложения представителей общественных объединений и организаций с учетом информации Министерства лесного хозяйства Республики Татарстан по данному вопросу. </w:t>
      </w:r>
    </w:p>
    <w:p w:rsidR="008904AE" w:rsidRPr="00966424" w:rsidRDefault="008904AE" w:rsidP="0096642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966424">
        <w:rPr>
          <w:sz w:val="28"/>
          <w:szCs w:val="28"/>
        </w:rPr>
        <w:t>3. Рекомендовать Исполнительному комитету г.Казани проводить информирование граждан, их объединений и юридических лиц о градостроительной деятельности</w:t>
      </w:r>
      <w:r>
        <w:rPr>
          <w:sz w:val="28"/>
          <w:szCs w:val="28"/>
        </w:rPr>
        <w:t>, оказывающей воздействие на окружающую среду</w:t>
      </w:r>
      <w:r w:rsidRPr="00966424">
        <w:rPr>
          <w:sz w:val="28"/>
          <w:szCs w:val="28"/>
        </w:rPr>
        <w:t>.</w:t>
      </w:r>
    </w:p>
    <w:p w:rsidR="008904AE" w:rsidRPr="00966424" w:rsidRDefault="008904AE" w:rsidP="0096642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966424">
        <w:rPr>
          <w:sz w:val="28"/>
          <w:szCs w:val="28"/>
        </w:rPr>
        <w:t>4. Рекомендовать Исполнительному комитету г.Казани, Министерству строительства, архитектуры и жилищно-коммунального хозяйства Республики Татарстан пров</w:t>
      </w:r>
      <w:r>
        <w:rPr>
          <w:sz w:val="28"/>
          <w:szCs w:val="28"/>
        </w:rPr>
        <w:t>одить</w:t>
      </w:r>
      <w:r w:rsidRPr="00966424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е</w:t>
      </w:r>
      <w:r w:rsidRPr="00966424">
        <w:rPr>
          <w:sz w:val="28"/>
          <w:szCs w:val="28"/>
        </w:rPr>
        <w:t xml:space="preserve"> и общественны</w:t>
      </w:r>
      <w:r>
        <w:rPr>
          <w:sz w:val="28"/>
          <w:szCs w:val="28"/>
        </w:rPr>
        <w:t>е</w:t>
      </w:r>
      <w:r w:rsidRPr="00966424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966424">
        <w:rPr>
          <w:sz w:val="28"/>
          <w:szCs w:val="28"/>
        </w:rPr>
        <w:t xml:space="preserve"> по обсуждению вопросов землепользования и застройки, в том числе по вопросам экологического сопровождения строительства объектов, </w:t>
      </w:r>
      <w:r>
        <w:rPr>
          <w:sz w:val="28"/>
          <w:szCs w:val="28"/>
        </w:rPr>
        <w:t xml:space="preserve">оказывающих воздействие на окружающую среду, </w:t>
      </w:r>
      <w:r w:rsidRPr="00966424">
        <w:rPr>
          <w:sz w:val="28"/>
          <w:szCs w:val="28"/>
        </w:rPr>
        <w:t xml:space="preserve">с широким  привлечением ученых и специалистов научно-исследовательских, образовательных и общественных организаций. </w:t>
      </w:r>
    </w:p>
    <w:p w:rsidR="008904AE" w:rsidRDefault="008904AE" w:rsidP="00966424">
      <w:pPr>
        <w:ind w:firstLine="540"/>
        <w:jc w:val="both"/>
        <w:outlineLvl w:val="0"/>
        <w:rPr>
          <w:sz w:val="28"/>
          <w:szCs w:val="28"/>
        </w:rPr>
      </w:pPr>
      <w:r w:rsidRPr="00966424">
        <w:rPr>
          <w:sz w:val="28"/>
          <w:szCs w:val="28"/>
        </w:rPr>
        <w:t>5.Всем участникам заседания направить свои предложения</w:t>
      </w:r>
      <w:r>
        <w:rPr>
          <w:sz w:val="28"/>
          <w:szCs w:val="28"/>
        </w:rPr>
        <w:t xml:space="preserve"> в проект Международного этического Кодекса для устойчивого развития, с инициативой принятия которого планирует выступить Российская Федерация на Всемирной конференции ООН по устойчивому развитию в 2012 году. Предложения направить - координатору сбора сведений для Общественной палаты Российской Федерации на территории Республики Татарстан Минаковой Е.А. или в общественный Совет при МЭПР РТ.</w:t>
      </w:r>
    </w:p>
    <w:p w:rsidR="008904AE" w:rsidRDefault="008904AE" w:rsidP="0096642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Рассмотреть на очередном заседании общественного Совета при МЭПР РТ проект долгосрочной п</w:t>
      </w:r>
      <w:r w:rsidRPr="00F579F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«Охрана окружающей среды г. </w:t>
      </w:r>
      <w:r w:rsidRPr="00E27933">
        <w:rPr>
          <w:sz w:val="28"/>
          <w:szCs w:val="28"/>
        </w:rPr>
        <w:t>Нижнек</w:t>
      </w:r>
      <w:r>
        <w:rPr>
          <w:sz w:val="28"/>
          <w:szCs w:val="28"/>
        </w:rPr>
        <w:t>а</w:t>
      </w:r>
      <w:r w:rsidRPr="00E27933">
        <w:rPr>
          <w:sz w:val="28"/>
          <w:szCs w:val="28"/>
        </w:rPr>
        <w:t>мска и Нижнекамского муниципального района»</w:t>
      </w:r>
      <w:r>
        <w:rPr>
          <w:sz w:val="28"/>
          <w:szCs w:val="28"/>
        </w:rPr>
        <w:t>.</w:t>
      </w:r>
    </w:p>
    <w:p w:rsidR="008904AE" w:rsidRDefault="008904AE" w:rsidP="003A7DE3">
      <w:pPr>
        <w:jc w:val="both"/>
        <w:outlineLvl w:val="0"/>
        <w:rPr>
          <w:sz w:val="28"/>
          <w:szCs w:val="28"/>
        </w:rPr>
      </w:pPr>
    </w:p>
    <w:p w:rsidR="008904AE" w:rsidRDefault="008904AE" w:rsidP="003A7DE3">
      <w:pPr>
        <w:jc w:val="both"/>
        <w:outlineLvl w:val="0"/>
        <w:rPr>
          <w:sz w:val="28"/>
          <w:szCs w:val="28"/>
        </w:rPr>
      </w:pPr>
    </w:p>
    <w:sectPr w:rsidR="008904AE" w:rsidSect="00AC26C1">
      <w:footerReference w:type="even" r:id="rId8"/>
      <w:footerReference w:type="default" r:id="rId9"/>
      <w:pgSz w:w="11907" w:h="16840"/>
      <w:pgMar w:top="709" w:right="794" w:bottom="99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AE" w:rsidRDefault="008904AE" w:rsidP="00FC6992">
      <w:pPr>
        <w:pStyle w:val="Header"/>
      </w:pPr>
      <w:r>
        <w:separator/>
      </w:r>
    </w:p>
  </w:endnote>
  <w:endnote w:type="continuationSeparator" w:id="1">
    <w:p w:rsidR="008904AE" w:rsidRDefault="008904AE" w:rsidP="00FC699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AE" w:rsidRDefault="008904AE" w:rsidP="00AC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4AE" w:rsidRDefault="008904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AE" w:rsidRDefault="008904AE" w:rsidP="00AC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904AE" w:rsidRDefault="008904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AE" w:rsidRDefault="008904AE" w:rsidP="00FC6992">
      <w:pPr>
        <w:pStyle w:val="Header"/>
      </w:pPr>
      <w:r>
        <w:separator/>
      </w:r>
    </w:p>
  </w:footnote>
  <w:footnote w:type="continuationSeparator" w:id="1">
    <w:p w:rsidR="008904AE" w:rsidRDefault="008904AE" w:rsidP="00FC6992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FCE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3C9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585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3E0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804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6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CE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2B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48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468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174A2A"/>
    <w:multiLevelType w:val="hybridMultilevel"/>
    <w:tmpl w:val="044C2614"/>
    <w:lvl w:ilvl="0" w:tplc="601C9512">
      <w:start w:val="1"/>
      <w:numFmt w:val="bullet"/>
      <w:lvlText w:val=""/>
      <w:lvlJc w:val="left"/>
      <w:pPr>
        <w:tabs>
          <w:tab w:val="num" w:pos="959"/>
        </w:tabs>
        <w:ind w:left="357" w:firstLine="262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  <w:rPr>
        <w:rFonts w:cs="Times New Roman"/>
      </w:rPr>
    </w:lvl>
  </w:abstractNum>
  <w:abstractNum w:abstractNumId="12">
    <w:nsid w:val="122E250F"/>
    <w:multiLevelType w:val="hybridMultilevel"/>
    <w:tmpl w:val="288CD5FA"/>
    <w:lvl w:ilvl="0" w:tplc="F3CA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5A"/>
    <w:multiLevelType w:val="hybridMultilevel"/>
    <w:tmpl w:val="609CD038"/>
    <w:lvl w:ilvl="0" w:tplc="9CBA17B8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F331CD"/>
    <w:multiLevelType w:val="hybridMultilevel"/>
    <w:tmpl w:val="8ECA4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F4981"/>
    <w:multiLevelType w:val="hybridMultilevel"/>
    <w:tmpl w:val="35FA13E0"/>
    <w:lvl w:ilvl="0" w:tplc="173E1F38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3B563E"/>
    <w:multiLevelType w:val="hybridMultilevel"/>
    <w:tmpl w:val="827EC24C"/>
    <w:lvl w:ilvl="0" w:tplc="58C03806">
      <w:start w:val="1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887B8A"/>
    <w:multiLevelType w:val="multilevel"/>
    <w:tmpl w:val="61DE09DE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</w:num>
  <w:num w:numId="42">
    <w:abstractNumId w:val="13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5">
    <w:abstractNumId w:val="11"/>
  </w:num>
  <w:num w:numId="46">
    <w:abstractNumId w:val="17"/>
  </w:num>
  <w:num w:numId="47">
    <w:abstractNumId w:val="1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C9"/>
    <w:rsid w:val="00021541"/>
    <w:rsid w:val="00035F7D"/>
    <w:rsid w:val="00041C85"/>
    <w:rsid w:val="00060D56"/>
    <w:rsid w:val="00063B3D"/>
    <w:rsid w:val="000864BA"/>
    <w:rsid w:val="000978CD"/>
    <w:rsid w:val="000A3A8E"/>
    <w:rsid w:val="000D155D"/>
    <w:rsid w:val="000D5650"/>
    <w:rsid w:val="000E10D6"/>
    <w:rsid w:val="000F2018"/>
    <w:rsid w:val="0010265F"/>
    <w:rsid w:val="001063B3"/>
    <w:rsid w:val="00134001"/>
    <w:rsid w:val="00143C16"/>
    <w:rsid w:val="00146979"/>
    <w:rsid w:val="00151CC4"/>
    <w:rsid w:val="001541C2"/>
    <w:rsid w:val="001567A1"/>
    <w:rsid w:val="00181857"/>
    <w:rsid w:val="00193F94"/>
    <w:rsid w:val="00197495"/>
    <w:rsid w:val="001A027E"/>
    <w:rsid w:val="001A0723"/>
    <w:rsid w:val="001A609F"/>
    <w:rsid w:val="001B6009"/>
    <w:rsid w:val="001C4760"/>
    <w:rsid w:val="001C535F"/>
    <w:rsid w:val="001C7FE3"/>
    <w:rsid w:val="001E466C"/>
    <w:rsid w:val="001F00D4"/>
    <w:rsid w:val="001F33A5"/>
    <w:rsid w:val="001F38A5"/>
    <w:rsid w:val="00212EFC"/>
    <w:rsid w:val="002153F6"/>
    <w:rsid w:val="00220E21"/>
    <w:rsid w:val="002244CA"/>
    <w:rsid w:val="00232538"/>
    <w:rsid w:val="00243204"/>
    <w:rsid w:val="0025771A"/>
    <w:rsid w:val="00257B6A"/>
    <w:rsid w:val="00274C8D"/>
    <w:rsid w:val="00286E4C"/>
    <w:rsid w:val="002877CC"/>
    <w:rsid w:val="002916DA"/>
    <w:rsid w:val="002A6BF9"/>
    <w:rsid w:val="002C5DFE"/>
    <w:rsid w:val="002D11C3"/>
    <w:rsid w:val="002E7849"/>
    <w:rsid w:val="00302044"/>
    <w:rsid w:val="00303521"/>
    <w:rsid w:val="00307527"/>
    <w:rsid w:val="0030770B"/>
    <w:rsid w:val="00311DB0"/>
    <w:rsid w:val="00315D7A"/>
    <w:rsid w:val="00325D46"/>
    <w:rsid w:val="00326329"/>
    <w:rsid w:val="00334CA5"/>
    <w:rsid w:val="00341F61"/>
    <w:rsid w:val="00343BB2"/>
    <w:rsid w:val="003467A7"/>
    <w:rsid w:val="00361AF7"/>
    <w:rsid w:val="003643E4"/>
    <w:rsid w:val="00370A6C"/>
    <w:rsid w:val="00371ED2"/>
    <w:rsid w:val="00376866"/>
    <w:rsid w:val="00382889"/>
    <w:rsid w:val="00387F1A"/>
    <w:rsid w:val="00396526"/>
    <w:rsid w:val="003A4B37"/>
    <w:rsid w:val="003A7DE3"/>
    <w:rsid w:val="003D7093"/>
    <w:rsid w:val="003E24A0"/>
    <w:rsid w:val="003E35F3"/>
    <w:rsid w:val="003E3F6A"/>
    <w:rsid w:val="003E70C2"/>
    <w:rsid w:val="003E74B3"/>
    <w:rsid w:val="003E79E9"/>
    <w:rsid w:val="003F094A"/>
    <w:rsid w:val="003F574F"/>
    <w:rsid w:val="003F6C78"/>
    <w:rsid w:val="00417420"/>
    <w:rsid w:val="00424CE8"/>
    <w:rsid w:val="00443D1F"/>
    <w:rsid w:val="004606FC"/>
    <w:rsid w:val="004634A0"/>
    <w:rsid w:val="00467082"/>
    <w:rsid w:val="0047776F"/>
    <w:rsid w:val="00485F52"/>
    <w:rsid w:val="00492446"/>
    <w:rsid w:val="004A26F4"/>
    <w:rsid w:val="004B3C59"/>
    <w:rsid w:val="004C5453"/>
    <w:rsid w:val="004D1605"/>
    <w:rsid w:val="004D2055"/>
    <w:rsid w:val="004E4E57"/>
    <w:rsid w:val="004F58C1"/>
    <w:rsid w:val="004F7DFB"/>
    <w:rsid w:val="0050021E"/>
    <w:rsid w:val="00512214"/>
    <w:rsid w:val="00522EBF"/>
    <w:rsid w:val="00537E5E"/>
    <w:rsid w:val="00544AE4"/>
    <w:rsid w:val="005722C4"/>
    <w:rsid w:val="00587E0A"/>
    <w:rsid w:val="005A2B30"/>
    <w:rsid w:val="005E6FF5"/>
    <w:rsid w:val="005F349E"/>
    <w:rsid w:val="0060228E"/>
    <w:rsid w:val="00605077"/>
    <w:rsid w:val="00605177"/>
    <w:rsid w:val="006359F4"/>
    <w:rsid w:val="00662D74"/>
    <w:rsid w:val="00673804"/>
    <w:rsid w:val="006845DD"/>
    <w:rsid w:val="006A34E4"/>
    <w:rsid w:val="006A47F6"/>
    <w:rsid w:val="006B00A9"/>
    <w:rsid w:val="006C18C9"/>
    <w:rsid w:val="006F352D"/>
    <w:rsid w:val="006F4F4F"/>
    <w:rsid w:val="00701E37"/>
    <w:rsid w:val="0070601C"/>
    <w:rsid w:val="00717831"/>
    <w:rsid w:val="00721329"/>
    <w:rsid w:val="0072755C"/>
    <w:rsid w:val="007347CF"/>
    <w:rsid w:val="00734A1F"/>
    <w:rsid w:val="00754CA3"/>
    <w:rsid w:val="00764D1F"/>
    <w:rsid w:val="0078470C"/>
    <w:rsid w:val="0079118F"/>
    <w:rsid w:val="007A78D6"/>
    <w:rsid w:val="007D1159"/>
    <w:rsid w:val="007D7292"/>
    <w:rsid w:val="007E0891"/>
    <w:rsid w:val="007E2515"/>
    <w:rsid w:val="007E6E1D"/>
    <w:rsid w:val="00804274"/>
    <w:rsid w:val="00806F69"/>
    <w:rsid w:val="008328E3"/>
    <w:rsid w:val="0083738C"/>
    <w:rsid w:val="00843427"/>
    <w:rsid w:val="0086156B"/>
    <w:rsid w:val="00867141"/>
    <w:rsid w:val="0087016B"/>
    <w:rsid w:val="00873736"/>
    <w:rsid w:val="008757C0"/>
    <w:rsid w:val="008904AE"/>
    <w:rsid w:val="008A08D3"/>
    <w:rsid w:val="008B083F"/>
    <w:rsid w:val="008B0F2D"/>
    <w:rsid w:val="008B6921"/>
    <w:rsid w:val="008C2A66"/>
    <w:rsid w:val="008F27CA"/>
    <w:rsid w:val="00911D96"/>
    <w:rsid w:val="00911EF0"/>
    <w:rsid w:val="009324A7"/>
    <w:rsid w:val="00933A18"/>
    <w:rsid w:val="00937167"/>
    <w:rsid w:val="00937616"/>
    <w:rsid w:val="00940647"/>
    <w:rsid w:val="00944AA4"/>
    <w:rsid w:val="00954B72"/>
    <w:rsid w:val="009607D8"/>
    <w:rsid w:val="00966424"/>
    <w:rsid w:val="009721A8"/>
    <w:rsid w:val="00972226"/>
    <w:rsid w:val="00981C62"/>
    <w:rsid w:val="00991F99"/>
    <w:rsid w:val="009D1C27"/>
    <w:rsid w:val="009D26EB"/>
    <w:rsid w:val="009D3C1D"/>
    <w:rsid w:val="009E085C"/>
    <w:rsid w:val="009E7A2E"/>
    <w:rsid w:val="009F58DB"/>
    <w:rsid w:val="00A169AA"/>
    <w:rsid w:val="00A16BB9"/>
    <w:rsid w:val="00A26AEC"/>
    <w:rsid w:val="00A326FA"/>
    <w:rsid w:val="00A330E4"/>
    <w:rsid w:val="00A345FC"/>
    <w:rsid w:val="00A47990"/>
    <w:rsid w:val="00A561D4"/>
    <w:rsid w:val="00A6448C"/>
    <w:rsid w:val="00A715B5"/>
    <w:rsid w:val="00A74EA9"/>
    <w:rsid w:val="00AA7AAC"/>
    <w:rsid w:val="00AB3274"/>
    <w:rsid w:val="00AB525D"/>
    <w:rsid w:val="00AC0095"/>
    <w:rsid w:val="00AC26C1"/>
    <w:rsid w:val="00AC5CD8"/>
    <w:rsid w:val="00AF3B31"/>
    <w:rsid w:val="00B0236B"/>
    <w:rsid w:val="00B02912"/>
    <w:rsid w:val="00B101F0"/>
    <w:rsid w:val="00B13A1F"/>
    <w:rsid w:val="00B23A55"/>
    <w:rsid w:val="00B32DE0"/>
    <w:rsid w:val="00B42FE1"/>
    <w:rsid w:val="00B63510"/>
    <w:rsid w:val="00B70AF4"/>
    <w:rsid w:val="00B74946"/>
    <w:rsid w:val="00B850BB"/>
    <w:rsid w:val="00B96E7C"/>
    <w:rsid w:val="00BB411A"/>
    <w:rsid w:val="00BE3B6D"/>
    <w:rsid w:val="00BF2DD4"/>
    <w:rsid w:val="00C216FA"/>
    <w:rsid w:val="00C2601F"/>
    <w:rsid w:val="00C35887"/>
    <w:rsid w:val="00C467D0"/>
    <w:rsid w:val="00C71EEC"/>
    <w:rsid w:val="00C72798"/>
    <w:rsid w:val="00C73E26"/>
    <w:rsid w:val="00CA6201"/>
    <w:rsid w:val="00CB4A0E"/>
    <w:rsid w:val="00CB5F94"/>
    <w:rsid w:val="00CB6354"/>
    <w:rsid w:val="00CC0C53"/>
    <w:rsid w:val="00CC209D"/>
    <w:rsid w:val="00CC55FB"/>
    <w:rsid w:val="00CC6AB9"/>
    <w:rsid w:val="00CD0F6C"/>
    <w:rsid w:val="00CD1A72"/>
    <w:rsid w:val="00CE25E2"/>
    <w:rsid w:val="00CF2787"/>
    <w:rsid w:val="00CF28B0"/>
    <w:rsid w:val="00CF6FCA"/>
    <w:rsid w:val="00D116FD"/>
    <w:rsid w:val="00D11780"/>
    <w:rsid w:val="00D146E6"/>
    <w:rsid w:val="00D167F8"/>
    <w:rsid w:val="00D30D49"/>
    <w:rsid w:val="00D360F9"/>
    <w:rsid w:val="00D37EB1"/>
    <w:rsid w:val="00D41A27"/>
    <w:rsid w:val="00D5104E"/>
    <w:rsid w:val="00D63331"/>
    <w:rsid w:val="00D633C2"/>
    <w:rsid w:val="00D76ABC"/>
    <w:rsid w:val="00D8542F"/>
    <w:rsid w:val="00DC3172"/>
    <w:rsid w:val="00DD7C9C"/>
    <w:rsid w:val="00E00F3A"/>
    <w:rsid w:val="00E032D6"/>
    <w:rsid w:val="00E142FE"/>
    <w:rsid w:val="00E27933"/>
    <w:rsid w:val="00E60BD5"/>
    <w:rsid w:val="00E70C11"/>
    <w:rsid w:val="00E772AC"/>
    <w:rsid w:val="00E82ADB"/>
    <w:rsid w:val="00E85BF4"/>
    <w:rsid w:val="00E9669D"/>
    <w:rsid w:val="00E97EC7"/>
    <w:rsid w:val="00EA3E58"/>
    <w:rsid w:val="00EE1211"/>
    <w:rsid w:val="00EF7615"/>
    <w:rsid w:val="00F23A58"/>
    <w:rsid w:val="00F246BA"/>
    <w:rsid w:val="00F348E5"/>
    <w:rsid w:val="00F36E0B"/>
    <w:rsid w:val="00F579FF"/>
    <w:rsid w:val="00F6021C"/>
    <w:rsid w:val="00F74B43"/>
    <w:rsid w:val="00F80F1A"/>
    <w:rsid w:val="00F81754"/>
    <w:rsid w:val="00F93D70"/>
    <w:rsid w:val="00FA3897"/>
    <w:rsid w:val="00FB2632"/>
    <w:rsid w:val="00FB53F0"/>
    <w:rsid w:val="00FC21A5"/>
    <w:rsid w:val="00FC6992"/>
    <w:rsid w:val="00FD11D6"/>
    <w:rsid w:val="00FD2912"/>
    <w:rsid w:val="00FD728F"/>
    <w:rsid w:val="00FE47CD"/>
    <w:rsid w:val="00FE6070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0D6"/>
    <w:pPr>
      <w:keepNext/>
      <w:jc w:val="both"/>
      <w:outlineLvl w:val="0"/>
    </w:pPr>
    <w:rPr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0D6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0D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10D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10D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10D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10D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10D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10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0E10D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10D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E10D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9"/>
    <w:rsid w:val="000E10D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0E10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0E10D6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0E10D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rsid w:val="000E10D6"/>
    <w:pPr>
      <w:spacing w:before="120"/>
    </w:pPr>
    <w:rPr>
      <w:rFonts w:ascii="Arial" w:hAnsi="Arial"/>
      <w:b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0E10D6"/>
    <w:pPr>
      <w:spacing w:after="120"/>
      <w:ind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rsid w:val="000E10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E10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ListBullet">
    <w:name w:val="List Bullet"/>
    <w:basedOn w:val="Normal"/>
    <w:autoRedefine/>
    <w:uiPriority w:val="99"/>
    <w:rsid w:val="000E10D6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0E10D6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0E10D6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0E10D6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0E10D6"/>
    <w:pPr>
      <w:numPr>
        <w:numId w:val="15"/>
      </w:numPr>
    </w:pPr>
  </w:style>
  <w:style w:type="paragraph" w:styleId="Caption">
    <w:name w:val="caption"/>
    <w:basedOn w:val="Normal"/>
    <w:next w:val="Normal"/>
    <w:uiPriority w:val="99"/>
    <w:qFormat/>
    <w:rsid w:val="000E10D6"/>
    <w:pPr>
      <w:spacing w:before="120" w:after="120"/>
    </w:pPr>
    <w:rPr>
      <w:b/>
    </w:rPr>
  </w:style>
  <w:style w:type="paragraph" w:styleId="ListNumber">
    <w:name w:val="List Number"/>
    <w:basedOn w:val="Normal"/>
    <w:uiPriority w:val="99"/>
    <w:rsid w:val="000E10D6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0E10D6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0E10D6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0E10D6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0E10D6"/>
    <w:pPr>
      <w:numPr>
        <w:numId w:val="20"/>
      </w:numPr>
    </w:pPr>
  </w:style>
  <w:style w:type="paragraph" w:styleId="EnvelopeReturn">
    <w:name w:val="envelope return"/>
    <w:basedOn w:val="Normal"/>
    <w:uiPriority w:val="99"/>
    <w:rsid w:val="000E10D6"/>
    <w:rPr>
      <w:rFonts w:ascii="Arial" w:hAnsi="Arial"/>
    </w:rPr>
  </w:style>
  <w:style w:type="paragraph" w:styleId="NormalIndent">
    <w:name w:val="Normal Indent"/>
    <w:basedOn w:val="Normal"/>
    <w:uiPriority w:val="99"/>
    <w:rsid w:val="000E10D6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0E10D6"/>
  </w:style>
  <w:style w:type="paragraph" w:styleId="TOC2">
    <w:name w:val="toc 2"/>
    <w:basedOn w:val="Normal"/>
    <w:next w:val="Normal"/>
    <w:autoRedefine/>
    <w:uiPriority w:val="99"/>
    <w:semiHidden/>
    <w:rsid w:val="000E10D6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0E10D6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0E10D6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0E10D6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0E10D6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0E10D6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0E10D6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0E10D6"/>
    <w:pPr>
      <w:ind w:left="1600"/>
    </w:pPr>
  </w:style>
  <w:style w:type="paragraph" w:styleId="BodyText2">
    <w:name w:val="Body Text 2"/>
    <w:basedOn w:val="Normal"/>
    <w:link w:val="BodyText2Char"/>
    <w:uiPriority w:val="99"/>
    <w:rsid w:val="000E10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E10D6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E10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10D6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E10D6"/>
    <w:pPr>
      <w:ind w:left="400" w:hanging="400"/>
    </w:pPr>
  </w:style>
  <w:style w:type="paragraph" w:styleId="Subtitle">
    <w:name w:val="Subtitle"/>
    <w:basedOn w:val="Normal"/>
    <w:link w:val="SubtitleChar"/>
    <w:uiPriority w:val="99"/>
    <w:qFormat/>
    <w:rsid w:val="000E10D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E10D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0E10D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ListContinue">
    <w:name w:val="List Continue"/>
    <w:basedOn w:val="Normal"/>
    <w:uiPriority w:val="99"/>
    <w:rsid w:val="000E10D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0E10D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0E10D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0E10D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0E10D6"/>
    <w:pPr>
      <w:spacing w:after="120"/>
      <w:ind w:left="1415"/>
    </w:pPr>
  </w:style>
  <w:style w:type="paragraph" w:styleId="Closing">
    <w:name w:val="Closing"/>
    <w:basedOn w:val="Normal"/>
    <w:link w:val="ClosingChar"/>
    <w:uiPriority w:val="99"/>
    <w:rsid w:val="000E10D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</w:rPr>
  </w:style>
  <w:style w:type="paragraph" w:styleId="List">
    <w:name w:val="List"/>
    <w:basedOn w:val="Normal"/>
    <w:uiPriority w:val="99"/>
    <w:rsid w:val="000E10D6"/>
    <w:pPr>
      <w:ind w:left="283" w:hanging="283"/>
    </w:pPr>
  </w:style>
  <w:style w:type="paragraph" w:styleId="List2">
    <w:name w:val="List 2"/>
    <w:basedOn w:val="Normal"/>
    <w:uiPriority w:val="99"/>
    <w:rsid w:val="000E10D6"/>
    <w:pPr>
      <w:ind w:left="566" w:hanging="283"/>
    </w:pPr>
  </w:style>
  <w:style w:type="paragraph" w:styleId="List3">
    <w:name w:val="List 3"/>
    <w:basedOn w:val="Normal"/>
    <w:uiPriority w:val="99"/>
    <w:rsid w:val="000E10D6"/>
    <w:pPr>
      <w:ind w:left="849" w:hanging="283"/>
    </w:pPr>
  </w:style>
  <w:style w:type="paragraph" w:styleId="List4">
    <w:name w:val="List 4"/>
    <w:basedOn w:val="Normal"/>
    <w:uiPriority w:val="99"/>
    <w:rsid w:val="000E10D6"/>
    <w:pPr>
      <w:ind w:left="1132" w:hanging="283"/>
    </w:pPr>
  </w:style>
  <w:style w:type="paragraph" w:styleId="List5">
    <w:name w:val="List 5"/>
    <w:basedOn w:val="Normal"/>
    <w:uiPriority w:val="99"/>
    <w:rsid w:val="000E10D6"/>
    <w:pPr>
      <w:ind w:left="1415" w:hanging="283"/>
    </w:pPr>
  </w:style>
  <w:style w:type="paragraph" w:styleId="DocumentMap">
    <w:name w:val="Document Map"/>
    <w:basedOn w:val="Normal"/>
    <w:link w:val="DocumentMapChar"/>
    <w:uiPriority w:val="99"/>
    <w:semiHidden/>
    <w:rsid w:val="000E10D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TableofAuthorities">
    <w:name w:val="table of authorities"/>
    <w:basedOn w:val="Normal"/>
    <w:next w:val="Normal"/>
    <w:uiPriority w:val="99"/>
    <w:semiHidden/>
    <w:rsid w:val="000E10D6"/>
    <w:pPr>
      <w:ind w:left="200" w:hanging="200"/>
    </w:pPr>
  </w:style>
  <w:style w:type="paragraph" w:styleId="PlainText">
    <w:name w:val="Plain Text"/>
    <w:basedOn w:val="Normal"/>
    <w:link w:val="PlainTextChar"/>
    <w:uiPriority w:val="99"/>
    <w:rsid w:val="000E10D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rsid w:val="000E10D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styleId="MacroText">
    <w:name w:val="macro"/>
    <w:link w:val="MacroTextChar"/>
    <w:uiPriority w:val="99"/>
    <w:semiHidden/>
    <w:rsid w:val="000E10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ru-RU" w:eastAsia="ru-RU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0E10D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E10D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0E10D6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0E10D6"/>
    <w:rPr>
      <w:rFonts w:ascii="Arial" w:hAnsi="Arial"/>
      <w:b/>
    </w:rPr>
  </w:style>
  <w:style w:type="paragraph" w:styleId="Index2">
    <w:name w:val="index 2"/>
    <w:basedOn w:val="Normal"/>
    <w:next w:val="Normal"/>
    <w:autoRedefine/>
    <w:uiPriority w:val="99"/>
    <w:semiHidden/>
    <w:rsid w:val="000E10D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E10D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E10D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E10D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E10D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E10D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E10D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E10D6"/>
    <w:pPr>
      <w:ind w:left="1800" w:hanging="200"/>
    </w:pPr>
  </w:style>
  <w:style w:type="paragraph" w:styleId="BlockText">
    <w:name w:val="Block Text"/>
    <w:basedOn w:val="Normal"/>
    <w:uiPriority w:val="99"/>
    <w:rsid w:val="000E10D6"/>
    <w:pPr>
      <w:spacing w:after="120"/>
      <w:ind w:left="1440" w:right="1440"/>
    </w:pPr>
  </w:style>
  <w:style w:type="paragraph" w:styleId="MessageHeader">
    <w:name w:val="Message Header"/>
    <w:basedOn w:val="Normal"/>
    <w:link w:val="MessageHeaderChar"/>
    <w:uiPriority w:val="99"/>
    <w:rsid w:val="000E1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34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757C0"/>
    <w:rPr>
      <w:rFonts w:cs="Times New Roman"/>
      <w:b/>
    </w:rPr>
  </w:style>
  <w:style w:type="paragraph" w:styleId="NormalWeb">
    <w:name w:val="Normal (Web)"/>
    <w:basedOn w:val="Normal"/>
    <w:uiPriority w:val="99"/>
    <w:rsid w:val="007E2515"/>
    <w:pPr>
      <w:spacing w:before="240" w:after="240"/>
    </w:pPr>
    <w:rPr>
      <w:sz w:val="24"/>
      <w:szCs w:val="24"/>
    </w:rPr>
  </w:style>
  <w:style w:type="paragraph" w:customStyle="1" w:styleId="a">
    <w:name w:val="Центр"/>
    <w:basedOn w:val="Normal"/>
    <w:uiPriority w:val="99"/>
    <w:rsid w:val="00220E21"/>
    <w:pPr>
      <w:widowControl w:val="0"/>
      <w:autoSpaceDE w:val="0"/>
      <w:autoSpaceDN w:val="0"/>
      <w:adjustRightInd w:val="0"/>
      <w:spacing w:before="120" w:after="120"/>
      <w:jc w:val="center"/>
    </w:pPr>
    <w:rPr>
      <w:sz w:val="24"/>
    </w:rPr>
  </w:style>
  <w:style w:type="paragraph" w:customStyle="1" w:styleId="a0">
    <w:name w:val="Знак"/>
    <w:basedOn w:val="Normal"/>
    <w:uiPriority w:val="99"/>
    <w:rsid w:val="00D63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Устав"/>
    <w:basedOn w:val="Normal"/>
    <w:uiPriority w:val="99"/>
    <w:rsid w:val="00C467D0"/>
    <w:pPr>
      <w:overflowPunct w:val="0"/>
      <w:autoSpaceDE w:val="0"/>
      <w:autoSpaceDN w:val="0"/>
      <w:adjustRightInd w:val="0"/>
      <w:ind w:left="283" w:hanging="283"/>
      <w:jc w:val="both"/>
    </w:pPr>
    <w:rPr>
      <w:sz w:val="28"/>
    </w:rPr>
  </w:style>
  <w:style w:type="character" w:styleId="Emphasis">
    <w:name w:val="Emphasis"/>
    <w:basedOn w:val="DefaultParagraphFont"/>
    <w:uiPriority w:val="99"/>
    <w:qFormat/>
    <w:rsid w:val="00512214"/>
    <w:rPr>
      <w:rFonts w:cs="Times New Roman"/>
      <w:i/>
      <w:iCs/>
    </w:rPr>
  </w:style>
  <w:style w:type="character" w:customStyle="1" w:styleId="longtext">
    <w:name w:val="longtext"/>
    <w:basedOn w:val="DefaultParagraphFont"/>
    <w:uiPriority w:val="99"/>
    <w:rsid w:val="00512214"/>
    <w:rPr>
      <w:rFonts w:cs="Times New Roman"/>
    </w:rPr>
  </w:style>
  <w:style w:type="table" w:styleId="TableGrid">
    <w:name w:val="Table Grid"/>
    <w:basedOn w:val="TableNormal"/>
    <w:uiPriority w:val="99"/>
    <w:rsid w:val="005E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1217</Words>
  <Characters>6937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ЭКОЛОГИИ   И   ПРИРОДНЫХ   РЕСУРСОВ РЕСПУБЛИКИ   ТАТАРСТАН</dc:title>
  <dc:subject/>
  <dc:creator>.</dc:creator>
  <cp:keywords/>
  <dc:description/>
  <cp:lastModifiedBy>dilevskaia1</cp:lastModifiedBy>
  <cp:revision>2</cp:revision>
  <cp:lastPrinted>2011-06-27T09:37:00Z</cp:lastPrinted>
  <dcterms:created xsi:type="dcterms:W3CDTF">2011-09-12T10:09:00Z</dcterms:created>
  <dcterms:modified xsi:type="dcterms:W3CDTF">2011-09-12T10:09:00Z</dcterms:modified>
</cp:coreProperties>
</file>