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РТ 1 октября 2013 г. N 2058</w:t>
      </w:r>
    </w:p>
    <w:p w:rsidR="00463214" w:rsidRDefault="004632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МИНИСТЕРСТВО ЭКОЛОГИИ И ПРИРОДНЫХ РЕСУРСОВ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РЕСПУБЛИКИ ТАТАРСТАН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ПРИКАЗ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от 5 сентября 2013 г. N 505-п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ОБ УТВЕРЖДЕНИИ АДМИНИСТРАТИВНОГО РЕГЛАМЕНТА ПРЕДОСТАВЛЕНИЯ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ГОСУДАРСТВЕННОЙ УСЛУГИ ПО УТВЕРЖДЕНИЮ ПРОЕКТОВ ЗОН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САНИТАРНОЙ ОХРАНЫ ВОДНЫХ ОБЪЕКТОВ, ИСПОЛЬЗУЕМЫХ ДЛЯ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ПИТЬЕВОГО И ХОЗЯЙСТВЕННО-БЫТОВОГО ВОДОСНАБЖЕНИЯ,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НА ТЕРРИТОРИИ РЕСПУБЛИКИ ТАТАРСТАН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 xml:space="preserve">В соответствии с Федеральным </w:t>
      </w:r>
      <w:hyperlink r:id="rId4" w:history="1">
        <w:r w:rsidRPr="00463214">
          <w:rPr>
            <w:rFonts w:ascii="Calibri" w:hAnsi="Calibri" w:cs="Calibri"/>
            <w:color w:val="000000" w:themeColor="text1"/>
          </w:rPr>
          <w:t>законом</w:t>
        </w:r>
      </w:hyperlink>
      <w:r w:rsidRPr="00463214">
        <w:rPr>
          <w:rFonts w:ascii="Calibri" w:hAnsi="Calibri" w:cs="Calibri"/>
          <w:color w:val="000000" w:themeColor="text1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 w:rsidRPr="00463214">
          <w:rPr>
            <w:rFonts w:ascii="Calibri" w:hAnsi="Calibri" w:cs="Calibri"/>
            <w:color w:val="000000" w:themeColor="text1"/>
          </w:rPr>
          <w:t>постановлением</w:t>
        </w:r>
      </w:hyperlink>
      <w:r w:rsidRPr="00463214">
        <w:rPr>
          <w:rFonts w:ascii="Calibri" w:hAnsi="Calibri" w:cs="Calibri"/>
          <w:color w:val="000000" w:themeColor="text1"/>
        </w:rP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приказываю: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 xml:space="preserve">1. Утвердить прилагаемый к настоящему приказу Административный </w:t>
      </w:r>
      <w:hyperlink w:anchor="Par37" w:history="1">
        <w:r w:rsidRPr="00463214">
          <w:rPr>
            <w:rFonts w:ascii="Calibri" w:hAnsi="Calibri" w:cs="Calibri"/>
            <w:color w:val="000000" w:themeColor="text1"/>
          </w:rPr>
          <w:t>регламент</w:t>
        </w:r>
      </w:hyperlink>
      <w:r w:rsidRPr="00463214">
        <w:rPr>
          <w:rFonts w:ascii="Calibri" w:hAnsi="Calibri" w:cs="Calibri"/>
          <w:color w:val="000000" w:themeColor="text1"/>
        </w:rPr>
        <w:t xml:space="preserve"> предоставления государственной услуги по утверждению проектов зон санитарной охраны водных объектов, используемых для питьевого и хозяйственно-бытового водоснабжения, на территории Республики Татарстан (далее - Регламент).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 xml:space="preserve">2. Заместителям министра, руководителям структурных подразделений, лицам, непосредственно обеспечивающим предоставление государственной услуги Министерства экологии и природных ресурсов Республики Татарстан, неукоснительно руководствоваться положениями </w:t>
      </w:r>
      <w:hyperlink w:anchor="Par37" w:history="1">
        <w:r w:rsidRPr="00463214">
          <w:rPr>
            <w:rFonts w:ascii="Calibri" w:hAnsi="Calibri" w:cs="Calibri"/>
            <w:color w:val="000000" w:themeColor="text1"/>
          </w:rPr>
          <w:t>Регламента</w:t>
        </w:r>
      </w:hyperlink>
      <w:r w:rsidRPr="00463214">
        <w:rPr>
          <w:rFonts w:ascii="Calibri" w:hAnsi="Calibri" w:cs="Calibri"/>
          <w:color w:val="000000" w:themeColor="text1"/>
        </w:rPr>
        <w:t>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 xml:space="preserve">3. Начальнику отдела информационно-геологических ресурсов и мониторинга геологической среды В.Л.Полушину разместить </w:t>
      </w:r>
      <w:hyperlink w:anchor="Par37" w:history="1">
        <w:r w:rsidRPr="00463214">
          <w:rPr>
            <w:rFonts w:ascii="Calibri" w:hAnsi="Calibri" w:cs="Calibri"/>
            <w:color w:val="000000" w:themeColor="text1"/>
          </w:rPr>
          <w:t>Регламент</w:t>
        </w:r>
      </w:hyperlink>
      <w:r w:rsidRPr="00463214">
        <w:rPr>
          <w:rFonts w:ascii="Calibri" w:hAnsi="Calibri" w:cs="Calibri"/>
          <w:color w:val="000000" w:themeColor="text1"/>
        </w:rPr>
        <w:t xml:space="preserve"> на субпортале Министерства экологии и природных ресурсов Республики Татарстан портала Правительства Республики Татарстан.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4. Начальнику отдела правового обеспечения В.А.Тронину осуществить государственную регистрацию настоящего приказа.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5. Контроль за исполнением настоящего приказа возложить на заместителя министра по недропользованию Т.М.Акчурина.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Министр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А.Г.СИДОРОВ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1" w:name="Par30"/>
      <w:bookmarkEnd w:id="1"/>
      <w:r w:rsidRPr="00463214">
        <w:rPr>
          <w:rFonts w:ascii="Calibri" w:hAnsi="Calibri" w:cs="Calibri"/>
          <w:color w:val="000000" w:themeColor="text1"/>
        </w:rPr>
        <w:t>Приложение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к приказу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Министерства экологии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и природных ресурсов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Республики Татарстан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от 5 сентября 2013 г. N 505-п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2" w:name="Par37"/>
      <w:bookmarkEnd w:id="2"/>
      <w:r w:rsidRPr="00463214">
        <w:rPr>
          <w:rFonts w:ascii="Calibri" w:hAnsi="Calibri" w:cs="Calibri"/>
          <w:b/>
          <w:bCs/>
          <w:color w:val="000000" w:themeColor="text1"/>
        </w:rPr>
        <w:t>АДМИНИСТРАТИВНЫЙ РЕГЛАМЕНТ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ПРЕДОСТАВЛЕНИЯ ГОСУДАРСТВЕННОЙ УСЛУГИ ПО УТВЕРЖДЕНИЮ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ПРОЕКТОВ ЗОН САНИТАРНОЙ ОХРАНЫ ВОДНЫХ ОБЪЕКТОВ,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lastRenderedPageBreak/>
        <w:t>ИСПОЛЬЗУЕМЫХ ДЛЯ ПИТЬЕВОГО И ХОЗЯЙСТВЕННО-БЫТОВОГО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63214">
        <w:rPr>
          <w:rFonts w:ascii="Calibri" w:hAnsi="Calibri" w:cs="Calibri"/>
          <w:b/>
          <w:bCs/>
          <w:color w:val="000000" w:themeColor="text1"/>
        </w:rPr>
        <w:t>ВОДОСНАБЖЕНИЯ, НА ТЕРРИТОРИИ РЕСПУБЛИКИ ТАТАРСТАН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3" w:name="Par43"/>
      <w:bookmarkEnd w:id="3"/>
      <w:r w:rsidRPr="00463214">
        <w:rPr>
          <w:rFonts w:ascii="Calibri" w:hAnsi="Calibri" w:cs="Calibri"/>
          <w:color w:val="000000" w:themeColor="text1"/>
        </w:rPr>
        <w:t>1. ОБЩИЕ ПОЛОЖЕНИЯ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1.1. Настоящий Регламент устанавливает стандарт и порядок предоставления государственной услуги по утверждению проектов зон санитарной охраны водных объектов, используемых для питьевого и хозяйственно-бытового водоснабжения, на территории Республики Татарстан (далее - государственная услуга).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1.2. Получатели государственной услуги: юридические и физические лица, индивидуальные предприниматели (далее - Заявитель).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1.3. Государственная услуга предоставляется Министерством экологии и природных ресурсов Республики Татарстан (далее - Министерство).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1.3.1. Местонахождение Министерства: г. Казань, ул. Павлюхина, 75.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График работы Министерства: ежедневно, кроме субботы и воскресенья, понедельник - четверг с 9.00 до 18.00, пятница с 9.00 до 16.45, обед с 12.00 до 12.45.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Проезд общественным транспортом до остановки "Павлюхина":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- автобусы N 3, 4, 5, 12, 25, 27, 31, 37, 43, 47, 67, 69, 69а, 74, 74а, 77,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- троллейбусы N 6, 12.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Проход по пропуску и (или) документу, удостоверяющему личность.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1.3.2. Справочный телефон отдела гидрогеологии и регулирования водопользования Министерства (далее - Отдел): 267-68-92. Адрес электронной почты: Tatyana.Vasileva@tatar.ru; Nataliya.Chuykova@tatar.ru.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1.3.3. Адрес официального сайта Министерства в информационно-телекоммуникационной сети Интернет (далее - сеть Интернет): http://www.eco.tatarstan.ru. Адрес электронной почты: eco@tatar.ru.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1.3.4. Информация о государственной услуге может быть получена: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2) посредством сети Интернет: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на официальном сайте Министерства (http://www.eco.tatarstan.ru);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на портале государственных и муниципальных услуг Республики Татарстан (http://uslugi.tatar.ru/);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на едином портале государственных и муниципальных услуг (функций) (http://www.gosuslugi.ru/);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3) при устном обращении в Министерство (лично или по телефону);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4) при письменном (в том числе в форме электронного документа) обращении в Министерство.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1.3.5.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>1.4. Предоставление государственной услуги осуществляется в соответствии с: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 xml:space="preserve">Водным </w:t>
      </w:r>
      <w:hyperlink r:id="rId6" w:history="1">
        <w:r w:rsidRPr="00463214">
          <w:rPr>
            <w:rFonts w:ascii="Calibri" w:hAnsi="Calibri" w:cs="Calibri"/>
            <w:color w:val="000000" w:themeColor="text1"/>
          </w:rPr>
          <w:t>кодексом</w:t>
        </w:r>
      </w:hyperlink>
      <w:r w:rsidRPr="00463214">
        <w:rPr>
          <w:rFonts w:ascii="Calibri" w:hAnsi="Calibri" w:cs="Calibri"/>
          <w:color w:val="000000" w:themeColor="text1"/>
        </w:rPr>
        <w:t xml:space="preserve"> Российской Федерации от 03.06.2006 N 74-ФЗ (ред. от 28.07.2012) (далее - ВК РФ) ("Собрание законодательства РФ", 05.06.2006, N 23, ст. 2381, "Парламентская газета", N 90-91, 08.06.2006, "Российская газета", N 121, 08.06.2006);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 xml:space="preserve">Федеральным </w:t>
      </w:r>
      <w:hyperlink r:id="rId7" w:history="1">
        <w:r w:rsidRPr="00463214">
          <w:rPr>
            <w:rFonts w:ascii="Calibri" w:hAnsi="Calibri" w:cs="Calibri"/>
            <w:color w:val="000000" w:themeColor="text1"/>
          </w:rPr>
          <w:t>законом</w:t>
        </w:r>
      </w:hyperlink>
      <w:r w:rsidRPr="00463214">
        <w:rPr>
          <w:rFonts w:ascii="Calibri" w:hAnsi="Calibri" w:cs="Calibri"/>
          <w:color w:val="000000" w:themeColor="text1"/>
        </w:rPr>
        <w:t xml:space="preserve"> от 30.03.1999 N 52-ФЗ "О санитарно-эпидемиологическом благополучии населения" (далее - Федеральный закон N 52-ФЗ) ("Собрание законодательства РФ", 05.04.1999, N 14, ст. 1650, "Российская газета", N 64-65, 06.04.1999);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463214">
        <w:rPr>
          <w:rFonts w:ascii="Calibri" w:hAnsi="Calibri" w:cs="Calibri"/>
          <w:color w:val="000000" w:themeColor="text1"/>
        </w:rPr>
        <w:t xml:space="preserve">Федеральным </w:t>
      </w:r>
      <w:hyperlink r:id="rId8" w:history="1">
        <w:r w:rsidRPr="00463214">
          <w:rPr>
            <w:rFonts w:ascii="Calibri" w:hAnsi="Calibri" w:cs="Calibri"/>
            <w:color w:val="000000" w:themeColor="text1"/>
          </w:rPr>
          <w:t>законом</w:t>
        </w:r>
      </w:hyperlink>
      <w:r w:rsidRPr="00463214">
        <w:rPr>
          <w:rFonts w:ascii="Calibri" w:hAnsi="Calibri" w:cs="Calibri"/>
          <w:color w:val="000000" w:themeColor="text1"/>
        </w:rPr>
        <w:t xml:space="preserve"> от 27.07.2010 N 210-ФЗ "Об организации предоставления государственных и муниципальных услуг" (далее - Федеральный закон N 210-ФЗ) ("Российская газета", N 168, 30.07.2010, "Собрание законодательства РФ", 02.08.2010, N 31, ст. 417);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9" w:history="1">
        <w:r w:rsidRPr="00463214">
          <w:rPr>
            <w:rFonts w:ascii="Calibri" w:hAnsi="Calibri" w:cs="Calibri"/>
            <w:color w:val="000000" w:themeColor="text1"/>
          </w:rPr>
          <w:t>санитарными правилами</w:t>
        </w:r>
      </w:hyperlink>
      <w:r w:rsidRPr="00463214">
        <w:rPr>
          <w:rFonts w:ascii="Calibri" w:hAnsi="Calibri" w:cs="Calibri"/>
          <w:color w:val="000000" w:themeColor="text1"/>
        </w:rPr>
        <w:t xml:space="preserve"> и нормами "Зоны санитарной охраны источников водоснабжения и водопроводов питьевого назначения. СанПиН 2.1.4.1110-02" (далее - СанПиН 2.1.4.1110-02) </w:t>
      </w:r>
      <w:r w:rsidRPr="00463214">
        <w:rPr>
          <w:rFonts w:ascii="Calibri" w:hAnsi="Calibri" w:cs="Calibri"/>
          <w:color w:val="000000" w:themeColor="text1"/>
        </w:rPr>
        <w:lastRenderedPageBreak/>
        <w:t>("Российская газета", N 81, 08.05.2002, "Бюллетень нормативных актов федеральных органов исполнительной власти", N 19, 13.05.2002);</w:t>
      </w:r>
    </w:p>
    <w:p w:rsidR="00463214" w:rsidRP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10" w:history="1">
        <w:r w:rsidRPr="00463214">
          <w:rPr>
            <w:rFonts w:ascii="Calibri" w:hAnsi="Calibri" w:cs="Calibri"/>
            <w:color w:val="000000" w:themeColor="text1"/>
          </w:rPr>
          <w:t>санитарными правилами</w:t>
        </w:r>
      </w:hyperlink>
      <w:r w:rsidRPr="00463214">
        <w:rPr>
          <w:rFonts w:ascii="Calibri" w:hAnsi="Calibri" w:cs="Calibri"/>
          <w:color w:val="000000" w:themeColor="text1"/>
        </w:rPr>
        <w:t xml:space="preserve"> "Гигиенические требования к охране подземных вод от загрязнения. СП 2.1.5.1059-01" (далее - СП 2.1.5.1059-01) ("Российская газета", N 172, 05.09.2001, "Бюллетень нормативных актов федеральных органов исполнительной власти", N 38, 17.09.2001);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Pr="00463214">
          <w:rPr>
            <w:rFonts w:ascii="Calibri" w:hAnsi="Calibri" w:cs="Calibri"/>
            <w:color w:val="000000" w:themeColor="text1"/>
          </w:rPr>
          <w:t>постановлением</w:t>
        </w:r>
      </w:hyperlink>
      <w:r w:rsidRPr="00463214">
        <w:rPr>
          <w:rFonts w:ascii="Calibri" w:hAnsi="Calibri" w:cs="Calibri"/>
          <w:color w:val="000000" w:themeColor="text1"/>
        </w:rPr>
        <w:t xml:space="preserve"> Кабинета Министров Республики Татарстан от 29.02.2012 N 177 "О порядке утверждения проектов зон сан</w:t>
      </w:r>
      <w:r>
        <w:rPr>
          <w:rFonts w:ascii="Calibri" w:hAnsi="Calibri" w:cs="Calibri"/>
        </w:rPr>
        <w:t>итарной охраны водных объектов, используемых для питьевого и хозяйственно-бытового водоснабжения, на территории Республики Татарстан" (в ред. постановления КМ РТ от 30.07.2012 N 646) (далее - постановление КМ РТ N 177) ("Сборник постановлений и распоряжений Кабинета Министров Республики Татарстан и нормативных актов республиканских органов исполнительной власти", 24.04.2012, N 31, ст. 0963);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06.07.2005 N 325 "Вопросы Министерства экологии и природных ресурсов Республики Татарстан" (далее - постановление КМ РТ N 325) ("Сборник постановлений и распоряжений Кабинета Министров Республики Татарстан и нормативных актов республиканских органов исполнительной власти", 27.07.2005, N 28, ст. 0654);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постановление КМ РТ N 880) ("Сборник постановлений и распоряжений Кабинета Министров Республики Татарстан и нормативных актов республиканских органов исполнительной власти", 08.12.2010, N 46, ст. 2144).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настоящем Регламенте используются следующие термины и определения: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Зоны санитарной охраны (далее - ЗСО) - территория, включающая источник водоснабжения и/или водопровод, иной объект. ЗСО состоит из поясов, на которых устанавливаются особые режимы хозяйственной деятельности и охраны.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ЗСО организуются в составе трех поясов: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пояс (строгого режима) включает территорию расположения водозаборных сооружений,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пояс (пояс ограничений или зона микробного загрязнения) определяется гидродинамическим расчетным путем и включает территорию, предназначенную для предупреждения загрязнения воды источников водоснабжения. Второй пояс учитывает время продвижения микробного загрязнения воды до водозабора.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пояс (зона химического загрязнения) определяется гидродинамическими расчетами, исходя из условия, что если за ее пределами в водоносный горизонт поступают стабильные химические загрязнения, то они окажутся вне области питания водозабора или достигнут ее не ранее истечения расчетного срока эксплуатации.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2. СТАНДАРТ ПРЕДОСТАВЛЕНИЯ ГОСУДАРСТВЕННОЙ УСЛУГИ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┌────────────────┬────────────────────────────────┬──────────────────────┐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 │Содержание требования стандарта │   Нормативный акт,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требования   │                                │   устанавливающий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стандарта    │                                │государственную услугу│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│    или требование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           │Утверждение     проектов     зон│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 2 статьи  43</w:t>
        </w:r>
      </w:hyperlink>
      <w:r>
        <w:rPr>
          <w:rFonts w:ascii="Courier New" w:hAnsi="Courier New" w:cs="Courier New"/>
          <w:sz w:val="20"/>
          <w:szCs w:val="20"/>
        </w:rPr>
        <w:t xml:space="preserve">  ВК│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│Наименование    │санитарной     охраны     водных│РФ;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п.   4   ст.   18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│объектов,    используемых    для│Федерального закона  N│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│питьевого                      и│52-ФЗ;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│хозяйственно-бытового           │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п.     1.13</w:t>
        </w:r>
      </w:hyperlink>
      <w:r>
        <w:rPr>
          <w:rFonts w:ascii="Courier New" w:hAnsi="Courier New" w:cs="Courier New"/>
          <w:sz w:val="20"/>
          <w:szCs w:val="20"/>
        </w:rPr>
        <w:t xml:space="preserve">     СанПиН│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│водоснабжения,   на   территории│2.1.4.1110-02;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│Республики Татарстан            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постановления  КМ│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│РТ N 177;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│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п.              3.3.10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│постановления  КМ   РТ│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│N 325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            │Министерство     экологии      и│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 постановления  КМ│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│природных   ресурсов  Республики│РТ N 177;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│органа          │Татарстан                       │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п.              3.3.10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│исполнительной  │                                │постановления  КМ   РТ│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│власти,         │                                │N 325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│непосредственно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│предоставляющего│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│государственную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│услугу 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    Описание│Приказ      Министерства      об│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п.     11</w:t>
        </w:r>
      </w:hyperlink>
      <w:r>
        <w:rPr>
          <w:rFonts w:ascii="Courier New" w:hAnsi="Courier New" w:cs="Courier New"/>
          <w:sz w:val="20"/>
          <w:szCs w:val="20"/>
        </w:rPr>
        <w:t xml:space="preserve">      Порядка│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│результата      │утверждении проекта ЗСО (далее -│утверждения   проектов│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│Приказ) либо письмо об отказе  в│зон санитарной  охраны│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│утверждении проекта ЗСО.        │водных       объектов,│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│В Приказе указывается:          │используемых       для│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│наименование       юридического,│питьевого            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│физического      лица       либо│хозяйственно-бытового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│индивидуального предпринимателя,│водоснабжения,      на│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│которому             оказывается│территории  Республики│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│государственная          услуга,│Татарстан,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│наименование проекта ЗСО,  номер│утвержденного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│санитарно-эпидемиологического   │постановлением  КМ  РТ│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│заключения Федеральной службы по│N 177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│надзору  в  сфере  защиты   прав│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│потребителей   и    благополучия│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│человека     о      соответствии│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│государственным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│санитарно-эпидемиологическим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│правилам и нормативам;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│местонахождение и размеры границ│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│ЗСО;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│режим             хозяйственного│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│использования    территорий    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│границах ЗСО;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│рекомендации       руководителям│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│исполнительных         комитетов│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│муниципальных  образований,   на│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│территории которых  организуются│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│ЗСО по: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│организации оповещения населения│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 ЗСО  водозаборных  сооружений,│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│правилах и режиме хозяйственного│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│использования    территории    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│границах ЗСО;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│организации  учета  Проекта  при│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│разработке       территориальных│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│комплексных      схем,      схем│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│функционального     зонирования,│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│схем  землеустройства,  проектов│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│районной      планировки       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│генеральных   планов    развития│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│территорий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│2.4.        Срок│Проект ЗСО утверждается Приказом│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п.     11</w:t>
        </w:r>
      </w:hyperlink>
      <w:r>
        <w:rPr>
          <w:rFonts w:ascii="Courier New" w:hAnsi="Courier New" w:cs="Courier New"/>
          <w:sz w:val="20"/>
          <w:szCs w:val="20"/>
        </w:rPr>
        <w:t xml:space="preserve">      Порядка│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│предоставления  │в течение пяти дней </w:t>
      </w:r>
      <w:hyperlink w:anchor="Par48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со  дня│утверждения   проектов│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│представления         Заявителем│зон санитарной  охраны│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│комплекта            документов,│водных       объектов,│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│предусмотренного </w:t>
      </w:r>
      <w:hyperlink w:anchor="Par17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пунктами 2.5</w:t>
        </w:r>
      </w:hyperlink>
      <w:r>
        <w:rPr>
          <w:rFonts w:ascii="Courier New" w:hAnsi="Courier New" w:cs="Courier New"/>
          <w:sz w:val="20"/>
          <w:szCs w:val="20"/>
        </w:rPr>
        <w:t xml:space="preserve">  и│используемых       для│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2.6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Регламента,  либо│питьевого            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  дня  получения   документов,│хозяйственно-бытового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│запрошенных       в       рамках│водоснабжения,      на│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│межведомственного взаимодействия│территории  Республики│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    государственных    органов.│Татарстан,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│Министерство  в   течение   трех│утвержденного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│рабочих  дней  со  дня   издания│постановлением  КМ  РТ│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│Приказа  направляет  его   копию│N 177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│Заявителю  и  в   исполнительные│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│комитеты           муниципальных│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│образований,   на    территориях│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│которых организуются ЗСО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74"/>
      <w:bookmarkEnd w:id="5"/>
      <w:r>
        <w:rPr>
          <w:rFonts w:ascii="Courier New" w:hAnsi="Courier New" w:cs="Courier New"/>
          <w:sz w:val="20"/>
          <w:szCs w:val="20"/>
        </w:rPr>
        <w:t>│2.5.            │Для  утверждения   проекта   ЗСО│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п.     1.12</w:t>
        </w:r>
      </w:hyperlink>
      <w:r>
        <w:rPr>
          <w:rFonts w:ascii="Courier New" w:hAnsi="Courier New" w:cs="Courier New"/>
          <w:sz w:val="20"/>
          <w:szCs w:val="20"/>
        </w:rPr>
        <w:t xml:space="preserve">     СанПиН│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│Исчерпывающий   │предоставляются:                │2.1.4.1110-02; 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п.  3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       │1.  заявление   в   произвольной│Порядка    утверждения│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│документов,     │форме,   содержащее    следующие│проектов           зон│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│необходимых    в│сведения:                       │санитарной      охраны│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│соответствии   с│а) для юридических лиц -  полное│водных       объектов,│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│законодательными│и   сокращенное    наименование,│используемых       для│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иными норма-│организационно-правовая   форма,│питьевого            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│тивными         │фамилия,      имя,      отчество│хозяйственно-бытового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│правовыми актами│руководителя,              адрес│водоснабжения,      на│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            │местонахождения, телефон, факс; │территории  Республики│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│для       физических        лиц,│Татарстан,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│индивидуальных  предпринимателей│утвержденного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│услуги, а  также│- фамилия, имя, отчество, данные│постановлением  КМ  РТ│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│услуг,   которые│документа,       удостоверяющего│N 177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│являются        │личность,   место    жительства,│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│необходимыми   и│телефон;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│обязательными   │б)    наименование    и    место│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            │расположения  водного   объекта,│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│используемого  для  питьевого  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│хозяйственно-бытового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│услуг,          │водоснабжения  (далее  -  водный│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│подлежащих      │объект),  реквизиты   документа,│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│представлению   │подтверждающего            право│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│Заявителем      │пользования   водным    объектом│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│(лицензия на  право  пользования│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│недрами,                 договор│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│водопользования);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разработанный проект ЗСО;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│3. план мероприятий по улучшению│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│санитарного состояния территории│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│ЗСО в  границах  трех  поясов  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│предупреждению       загрязнения│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│источника  (с  указанием  сроков│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│выполнения,        ответственных│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│исполнителей   и    определением│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│источников      финансирования),│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│согласованный  с  исполнительным│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│комитетом         муниципального│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│образования,    на    территории│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│которого    организуются    зоны│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│санитарной       охраны,       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│землепользователями;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│4.     копия     документа     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│предоставлении   в   пользование│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│земельного  участка  под  первый│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│пояс ЗСО водного объекта,  право│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который не зарегистрировано 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│Едином  государственном  реестре│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│прав на недвижимое  имущество  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│сделок с ним;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│5. картографический  материал  с│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│нанесением границ зон санитарной│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│охраны водного объекта.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│Копии  документов  должны   быть│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│заверены     в     установленном│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│порядке.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│Копии документов, не  заверенные│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│нотариально,            подаются│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│одновременно   с   предъявлением│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│оригинала.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│Документы представляются в  трех│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│экземплярах     при      условии│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│нахождения ЗСО в границах одного│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│муниципального       образования│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│Республики    Татарстан.     При│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│нахождении ЗСО в границах двух 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│более муниципальных  образований│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│документы     принимаются      к│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│рассмотрению      в      четырех│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│экземплярах    и    более,     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│зависимости       от       числа│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│муниципальных   образований,   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│границах которых находятся ЗСО.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│Все   экземпляры   проекта   ЗСО│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│должны       быть       прошиты,│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│пронумерованы,         скреплены│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│подписью     Заявителя      (для│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│физических  лиц,  индивидуальных│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│предпринимателей),      подписью│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│руководителя      и      печатью│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│организации   (для   юридических│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│лиц)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58"/>
      <w:bookmarkEnd w:id="6"/>
      <w:r>
        <w:rPr>
          <w:rFonts w:ascii="Courier New" w:hAnsi="Courier New" w:cs="Courier New"/>
          <w:sz w:val="20"/>
          <w:szCs w:val="20"/>
        </w:rPr>
        <w:t>│2.6.            │1.    Сведения    из     Единого│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    2   части  1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│Исчерпывающий   │государственного реестра прав на│статьи  7 Федерального│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       │недвижимое имущество и сделок  с│закона N 210-ФЗ;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│документов,     │ним  о   правах   на   земельный│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п.  3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п.  4</w:t>
        </w:r>
      </w:hyperlink>
      <w:r>
        <w:rPr>
          <w:rFonts w:ascii="Courier New" w:hAnsi="Courier New" w:cs="Courier New"/>
          <w:sz w:val="20"/>
          <w:szCs w:val="20"/>
        </w:rPr>
        <w:t xml:space="preserve">  Порядка│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│необходимых в   │участок  под  первый  пояс   зон│утверждения   проектов│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│соответствии с  │санитарной    охраны     водного│зон санитарной  охраны│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│нормативными    │объекта  (в  Федеральной  службе│водных       объектов,│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│правовыми актам │государственной     регистрации,│используемых       для│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для           │кадастра и картографии);        │питьевого            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│2.       копия        санитарно-│хозяйственно-бытового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│эпидемиологического заключения о│водоснабжения,      на│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│услуги, которые │соответствии     проекта     ЗСО│территории  Республики│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│находятся в     │санитарным      правилам      (в│Татарстан,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│распоряжении    │Управлении Федеральной службы по│утвержденного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│надзору  в  сфере  защиты   прав│постановлением  КМ  РТ│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│органов, органов│потребителей   и    благополучия│N 177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│местного        │человека      по      Республике│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│самоуправления и│Татарстан);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│иных организаций│3.    копия  лицензии  на  право│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которые       │пользования        недрами  -  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│Заявитель вправе│отношении   подземного   водного│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│представить     │объекта    (в    Управлении   по│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│недропользованию  по  Республике│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│Татарстан);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│4.        копия        протокола│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│территориальной   комиссии    по│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│запасам  полезных  ископаемых об│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│утверждении  запасов   подземных│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│вод  -  в  отношении  подземного│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│водного объекта (в Управлении по│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│недропользованию  по  Республике│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│Татарстан);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│5.         копия        договора│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│водопользования  -  в  отношении│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│поверхностного  водного  объекта│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│(в  Отделе  водных  ресурсов  по│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│Республике             Татарстан│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│Нижне-Волжского     бассейнового│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│водного  управления Федерального│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│агентства  водных  ресурсов)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официальном тексте документа, видимо, допущена опечатка:  имеется  в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виду "и осуществляется органом исполнительной власти",  а  не  "и  которое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органом исполнительной власти".</w:t>
      </w:r>
    </w:p>
    <w:p w:rsidR="00463214" w:rsidRDefault="004632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│2.7.    Перечень│Согласование     государственной│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       │услуги не требуется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│власти    и   их│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│структурных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│подразделений,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│согласование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в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│случаях,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│предусмотренных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│нормативными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│правовыми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│актами,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│требуется    для│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и которое│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│осуществляется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│органом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│исполнительной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│власти,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│предоставляющим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│государственную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│услугу 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│2.8.            │Оснований для  отказа  в  приеме│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п.      8</w:t>
        </w:r>
      </w:hyperlink>
      <w:r>
        <w:rPr>
          <w:rFonts w:ascii="Courier New" w:hAnsi="Courier New" w:cs="Courier New"/>
          <w:sz w:val="20"/>
          <w:szCs w:val="20"/>
        </w:rPr>
        <w:t xml:space="preserve">      Порядка│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│Исчерпывающий   │документов,   необходимых    для│утверждения   проектов│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       │предоставления   государственной│зон  санитарной охраны│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│оснований    для│услуги, не предусмотрено        │водных       объектов,│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│отказа  в приеме│                                │используемых       для│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│документов,     │                                │питьевого            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│необходимых  для│                                │хозяйственно-бытового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│                                │водоснабжения,      на│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                                │территории  Республики│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│                                │Татарстан,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│утвержденного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│постановлением  КМ  РТ│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│N 177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344"/>
      <w:bookmarkEnd w:id="7"/>
      <w:r>
        <w:rPr>
          <w:rFonts w:ascii="Courier New" w:hAnsi="Courier New" w:cs="Courier New"/>
          <w:sz w:val="20"/>
          <w:szCs w:val="20"/>
        </w:rPr>
        <w:t>│2.9.            │Оснований   для  приостановления│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п.     1.12</w:t>
        </w:r>
      </w:hyperlink>
      <w:r>
        <w:rPr>
          <w:rFonts w:ascii="Courier New" w:hAnsi="Courier New" w:cs="Courier New"/>
          <w:sz w:val="20"/>
          <w:szCs w:val="20"/>
        </w:rPr>
        <w:t xml:space="preserve">     СанПиН│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│Исчерпывающий   │предоставления   государственной│2.1.4.1110-02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       │услуги     не     предусмотрено.│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│оснований    для│Основаниями    для    отказа   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│приостановления │утверждении     проекта      ЗСО│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отказа   в│являются: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│предоставлении  │1.  несоответствие  проекта  зон│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│санитарной     охраны     водных│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│объектов,    используемых    для│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│питьевого и хозяйственно-бытово-│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 водоснабжения,   требованиям,│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│установленным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СанПиН 2.1.4.1110-02</w:t>
        </w:r>
      </w:hyperlink>
      <w:r>
        <w:rPr>
          <w:rFonts w:ascii="Courier New" w:hAnsi="Courier New" w:cs="Courier New"/>
          <w:sz w:val="20"/>
          <w:szCs w:val="20"/>
        </w:rPr>
        <w:t>;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отсутствие    у    поставщика│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│данных               документов,│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│предусмотренных   в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2.6</w:t>
        </w:r>
      </w:hyperlink>
      <w:r>
        <w:rPr>
          <w:rFonts w:ascii="Courier New" w:hAnsi="Courier New" w:cs="Courier New"/>
          <w:sz w:val="20"/>
          <w:szCs w:val="20"/>
        </w:rPr>
        <w:t>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│настоящего Регламента;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│3. наличие         недостоверных│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│сведений       в     документах,│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│предоставленных Заявителем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│2.10. Порядок,  │Государственная           услуга│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│размер и        │предоставляется на безвозмездной│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│основания       │основе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│взимания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│пошлины или иной│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│платы, взимаемой│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    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│предоставление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│2.11.   Порядок,│Предоставление   необходимых   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│размер         и│обязательных услуг не требуется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│основания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│взимания   платы│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    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│предоставление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│услуг,   которые│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│являются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│необходимыми   и│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│обязательными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   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│услуги,  включая│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│информацию     о│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│методике расчета│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│размера    такой│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│платы  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│2.12.           │Подача  заявления  на  получение│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│Максимальный    │разрешения на бумажном  носителе│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  ожидания в│при наличии очереди -  не  более│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│очереди      при│15 минут.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│подаче запроса о│При     получении     результата│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│предоставлении  │предоставления   государственной│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│услуги     максимальный     срок│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и   при│ожидания  в  очереди  не  должен│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│получении       │превышать 15 минут.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│результата      │Очередность     для    отдельных│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│категорий            получателей│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│государственной     услуги    не│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│установлена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│2.13. Срок      │В течение одного дня  с  момента│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│регистрации     │поступления заявления  и  пакета│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│запроса         │документов,     предусмотренного│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│Заявителя      о│</w:t>
      </w:r>
      <w:hyperlink w:anchor="Par17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    2.5</w:t>
        </w:r>
      </w:hyperlink>
      <w:r>
        <w:rPr>
          <w:rFonts w:ascii="Courier New" w:hAnsi="Courier New" w:cs="Courier New"/>
          <w:sz w:val="20"/>
          <w:szCs w:val="20"/>
        </w:rPr>
        <w:t xml:space="preserve">      настоящего│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│предоставлении  │Регламента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│       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│2.14. Требования│Присутственное             место│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 помещениям,  в│оборудовано: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        │системой       кондиционирования│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│предоставляется │воздуха;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│государственная │противопожарной    системой    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│услуга          │системой пожаротушения;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│мебелью      для      возможного│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│оформления документов;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│информационным          киоском,│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│подключенным  к  Государственной│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│интегрированной          системе│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│телекоммуникаций      Республики│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│Татарстан;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│информационными стендами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│2.15. Показатели│Показателями         доступности│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│доступности    и│государственной услуги являются:│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│качества        │расположенность        помещения│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│Министерства  в зоне доступности│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│к общественному транспорту;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│наличие  необходимого количества│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│специалистов, а также помещений,│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 которых  осуществляется  прием│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│документов от Заявителей;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│наличие исчерпывающей информации│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  способах,  порядке  и  сроках│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│предоставления   государственной│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│услуги     на     информационных│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│стендах, информационных ресурсах│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│Министерства в сети Интернет, на│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│едином портале государственных 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│муниципальных услуг.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│Качество          предоставления│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│государственной           услуги│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│характеризуется отсутствием: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│очередей  при  приеме  и  выдаче│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│документов Заявителям;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│нарушений сроков  предоставления│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│государственной услуги;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│жалоб  на действия (бездействие)│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│государственных        служащих,│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│предоставляющих  государственную│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│услугу;             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│жалоб      на      некорректное,│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│невнимательное         отношение│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│государственных        служащих,│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│оказывающих      государственную│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│услугу, к Заявителям.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│Предоставление   государственной│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│услуги через многофункциональные│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│центры не осуществляется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├────────────────┼────────────────────────────────┼──────────────────────┤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│2.16.           │Заявление и документы могут быть│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│Особенности     │направлены    в     Министерство│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│экологии  и  природных  ресурсов│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│Республики   Татарстан  в  форме│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в        │электронного     документа     с│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│электронной     │использованием    информационной│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│форме           │системы  "Портал государственных│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 муниципальных услуг".  В  этом│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│случае  документы  подписываются│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│электронной             подписью│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│уполномоченного        лица    в│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│соответствии с законодательством│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│Российской Федерации            │                      │</w:t>
      </w:r>
    </w:p>
    <w:p w:rsidR="00463214" w:rsidRDefault="004632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└────────────────┴────────────────────────────────┴──────────────────────┘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bookmarkStart w:id="8" w:name="Par486"/>
      <w:bookmarkEnd w:id="8"/>
      <w:r>
        <w:rPr>
          <w:rFonts w:ascii="Calibri" w:hAnsi="Calibri" w:cs="Calibri"/>
        </w:rPr>
        <w:t>&lt;1&gt; Срок исчисляется в рабочих днях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488"/>
      <w:bookmarkEnd w:id="9"/>
      <w:r>
        <w:rPr>
          <w:rFonts w:ascii="Calibri" w:hAnsi="Calibri" w:cs="Calibri"/>
        </w:rPr>
        <w:t>3. СОСТАВ, ПОСЛЕДОВАТЕЛЬНОСТЬ И СРОКИ ВЫПОЛНЕНИЯ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ПОРЯДКУ ИХ ВЫПОЛНЕНИЯ, В ТОМ ЧИСЛЕ ОСОБЕННОСТИ ВЫПОЛНЕНИЯ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Описание последовательности действий при предоставлении государственной услуги.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исполнения государственной услуги по утверждению проектов зон санитарной охраны водных объектов, используемых для питьевого и хозяйственно-бытового водоснабжения, на территории Республики Татарстан осуществляются следующие процедуры: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консультирование Заявителя;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и регистрация заявления и документов;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об утверждении проекта ЗСО или отказе в утверждении проекта ЗСО, включая формирование и направление межведомственных запросов в органы, участвующие в предоставлении государственной услуги;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выдача Заявителю результата государственной услуги.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</w:t>
      </w:r>
      <w:hyperlink w:anchor="Par646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по предоставлению государственной услуги представлена в приложении N 1.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Консультирование Заявителя.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обратиться в отдел гидрогеологии и регулирования водопользования Министерства (далее - Отдел) лично, по телефону и (или) электронной почте, в письменной форме для получения консультации о порядке получения государственной услуги.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 консультирует Заявителя, в том числе по составу, форме представляемой документации и порядку получения государственной услуги.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запроса, инициирующего предоставление государственной услуги, не требует оказания помощи Заявителю в части оформления документов.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день обращения Заявителя.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консультации по составу, форме представляемой документации и порядку получения государственной услуги.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Прием и регистрация заявления и документов.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Заявитель лично на бумажном носителе, в электронном виде через Портал государственных и муниципальных услуг Республики Татарстан, либо по почте заказным почтовым отправлением с уведомлением о вручении подает (направляет) заявление с приложением указанных в </w:t>
      </w:r>
      <w:hyperlink w:anchor="Par174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Регламента документов (далее - документы) в отдел делопроизводства.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в электронной форме прилагаются сканированные копии запрашиваемых документов.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Специалист отдела делопроизводства осуществляет: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и документов;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заявления в журнале регистрации заявлений (в электронном виде);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вручение Заявителю копии заявления с отметкой о дате приема документов;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передачу заявления и документов в Отдел для рассмотрения.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Процедуры, устанавливаемые настоящим подпунктом, осуществляются в день поступления </w:t>
      </w:r>
      <w:r>
        <w:rPr>
          <w:rFonts w:ascii="Calibri" w:hAnsi="Calibri" w:cs="Calibri"/>
        </w:rPr>
        <w:lastRenderedPageBreak/>
        <w:t>заявления.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принятые, зарегистрированные документы, переданные начальнику в Отдел.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16"/>
      <w:bookmarkEnd w:id="10"/>
      <w:r>
        <w:rPr>
          <w:rFonts w:ascii="Calibri" w:hAnsi="Calibri" w:cs="Calibri"/>
        </w:rPr>
        <w:t>3.3.3. Начальник Отдела назначает ответственного исполнителя за рассмотрение заявления и документов (далее - специалист Отдела) и передает ему представленные материалы.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переданные специалисту Отдела документы.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Принятие решения об утверждении проекта ЗСО или отказе в утверждении проекта ЗСО, включая формирование и направление межведомственных запросов в органы, участвующие в предоставлении государственной услуги.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Специалист Отдела: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проверяет представленные документы на соответствие требованиям, предусмотренным </w:t>
      </w:r>
      <w:hyperlink w:anchor="Par174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настоящего Регламента и в случае, если представленные документы не соответствуют требованиям, указанным в </w:t>
      </w:r>
      <w:hyperlink w:anchor="Par174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Регламента, специалист Отдела: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22"/>
      <w:bookmarkEnd w:id="11"/>
      <w:r>
        <w:rPr>
          <w:rFonts w:ascii="Calibri" w:hAnsi="Calibri" w:cs="Calibri"/>
        </w:rPr>
        <w:t>3.4.1.1. Подготавливает письмо об отказе в рассмотрении проекта ЗСО и направляет его на согласование начальнику Отдела.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ar516" w:history="1">
        <w:r>
          <w:rPr>
            <w:rFonts w:ascii="Calibri" w:hAnsi="Calibri" w:cs="Calibri"/>
            <w:color w:val="0000FF"/>
          </w:rPr>
          <w:t>пунктом 3.3.3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проект письма об отказе в рассмотрении проекта ЗСО в двух экземплярах, направленный на согласование начальнику Отдела.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25"/>
      <w:bookmarkEnd w:id="12"/>
      <w:r>
        <w:rPr>
          <w:rFonts w:ascii="Calibri" w:hAnsi="Calibri" w:cs="Calibri"/>
        </w:rPr>
        <w:t>3.4.1.2. Начальник Отдела согласовывает проект письма об отказе в рассмотрении проекта ЗСО и направляет его на подпись начальнику Управления минерально-сырьевых и водных ресурсов (далее - Управление).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согласованный начальником Отдела проект письма об отказе в рассмотрении проекта ЗСО, направленный на подпись начальнику Управления.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3.4.1.3. Начальник Управления согласовывает проект письма об отказе в рассмотрении проекта ЗСО и направляет его на подпись заместителю министра по недропользованию (далее - заместитель министра).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согласованный проект письма об отказе в рассмотрении проекта ЗСО в двух экземплярах, направленный на подпись заместителю министра.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29"/>
      <w:bookmarkEnd w:id="13"/>
      <w:r>
        <w:rPr>
          <w:rFonts w:ascii="Calibri" w:hAnsi="Calibri" w:cs="Calibri"/>
        </w:rPr>
        <w:t>3.4.1.4. Заместитель министра подписывает письмо об отказе в рассмотрении проекта ЗСО в двух экземплярах и направляет в отдел делопроизводства.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Процедуры, устанавливаемые </w:t>
      </w:r>
      <w:hyperlink w:anchor="Par525" w:history="1">
        <w:r>
          <w:rPr>
            <w:rFonts w:ascii="Calibri" w:hAnsi="Calibri" w:cs="Calibri"/>
            <w:color w:val="0000FF"/>
          </w:rPr>
          <w:t>подпунктами 3.4.1.2</w:t>
        </w:r>
      </w:hyperlink>
      <w:r>
        <w:rPr>
          <w:rFonts w:ascii="Calibri" w:hAnsi="Calibri" w:cs="Calibri"/>
        </w:rPr>
        <w:t xml:space="preserve"> - </w:t>
      </w:r>
      <w:hyperlink w:anchor="Par529" w:history="1">
        <w:r>
          <w:rPr>
            <w:rFonts w:ascii="Calibri" w:hAnsi="Calibri" w:cs="Calibri"/>
            <w:color w:val="0000FF"/>
          </w:rPr>
          <w:t>3.4.1.4</w:t>
        </w:r>
      </w:hyperlink>
      <w:r>
        <w:rPr>
          <w:rFonts w:ascii="Calibri" w:hAnsi="Calibri" w:cs="Calibri"/>
        </w:rPr>
        <w:t xml:space="preserve"> настоящего Регламента, осуществляются в течение трех дней с момента окончания процедуры, предусмотренной </w:t>
      </w:r>
      <w:hyperlink w:anchor="Par522" w:history="1">
        <w:r>
          <w:rPr>
            <w:rFonts w:ascii="Calibri" w:hAnsi="Calibri" w:cs="Calibri"/>
            <w:color w:val="0000FF"/>
          </w:rPr>
          <w:t>подпунктом 3.4.1.1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подписанное письмо об отказе в рассмотрении проекта ЗСО в двух экземплярах, направленное в отдел делопроизводства.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3.4.1.5. Специалист отдела делопроизводства: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письмо в системе межведомственного документооборота и направляет его первый экземпляр Заявителю по адресу его нахождения, указанному в заявлении;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второй экземпляр письма в архив Министерства для хранения.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зарегистрированное письмо об отказе в рассмотрении проекта ЗСО, первый экземпляр которого с документами направлен по почте Заявителю, второй экземпляр письма, направленный в архив Министерства.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В случае, если представленные документы соответствуют требованиям, указанным в </w:t>
      </w:r>
      <w:hyperlink w:anchor="Par174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Регламента, 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сведений из Единого государственного реестра прав на недвижимое имущество и сделок с ним о правах на земельный участок под первый пояс зон санитарной охраны водного объекта - в Федеральную службу государственной регистрации, кадастра и картографии;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предоставлении копии санитарно-эпидемиологического заключения о соответствии проекта ЗСО санитарным правилам - в Управление Федеральной службы по надзору в сфере защиты прав потребителей и благополучия человека по Республике Татарстан;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копии лицензии на право пользования недрами (в отношении подземного водного объекта) - в Управление по недропользованию по Республике Татарстан;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копии протокола территориальной комиссии по запасам полезных ископаемых об утверждении запасов подземных вод (в отношении подземного водного объекта) - в Управление по недропользованию по Республике Татарстан;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копии договора водопользования - в отношении поверхностного водного объекта - в отдел водных ресурсов по Республике Татарстан Нижне-Волжского бассейнового водного управления Федерального агентства водных ресурсов.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день поступления документов.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запросы о представлении сведений.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поставщиков данных на основании запросов, поступивших через СМЭВ, предоставляют запрашиваемые документы (сведения) в установленном законом порядке.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3.4.3. Специалист Отдела осуществляет проверку представленных документов на соответствие требованиям природоохранного законодательства, на наличие оснований, указанных в </w:t>
      </w:r>
      <w:hyperlink w:anchor="Par344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3.4.4. При наличии оснований, указанных в </w:t>
      </w:r>
      <w:hyperlink w:anchor="Par344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настоящего Регламента: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48"/>
      <w:bookmarkEnd w:id="14"/>
      <w:r>
        <w:rPr>
          <w:rFonts w:ascii="Calibri" w:hAnsi="Calibri" w:cs="Calibri"/>
        </w:rPr>
        <w:t>3.4.4.1. Готовит проект письма об отказе в утверждении проекта ЗСО и направляет его на согласование начальнику Отдела.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день поступления ответов на межведомственные запросы.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проект письма об отказе в утверждении проекта ЗСО в двух экземплярах, направленный на согласование начальнику Отдела.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51"/>
      <w:bookmarkEnd w:id="15"/>
      <w:r>
        <w:rPr>
          <w:rFonts w:ascii="Calibri" w:hAnsi="Calibri" w:cs="Calibri"/>
        </w:rPr>
        <w:t>3.4.4.2. Начальник Отдела согласовывает проект письма об отказе в утверждении проекта ЗСО и направляет его с документами на подпись начальнику Управления.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согласованный начальником Отдела проект письма об отказе в утверждении проекта ЗСО, направленный на подпись начальнику Управления.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3.4.4.3. Начальник Управления согласовывает проект письма об отказе в утверждении проекта ЗСО и направляет его с документами на подпись заместителю министра.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согласованный проект письма об отказе в утверждении проекта ЗСО в двух экземплярах, направленный на подпись заместителю министра.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55"/>
      <w:bookmarkEnd w:id="16"/>
      <w:r>
        <w:rPr>
          <w:rFonts w:ascii="Calibri" w:hAnsi="Calibri" w:cs="Calibri"/>
        </w:rPr>
        <w:t>3.4.4.4. Заместитель министра подписывает письмо об отказе в предоставлении государственной услуги в двух экземплярах и направляет в отдел делопроизводства.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Процедуры, устанавливаемые </w:t>
      </w:r>
      <w:hyperlink w:anchor="Par551" w:history="1">
        <w:r>
          <w:rPr>
            <w:rFonts w:ascii="Calibri" w:hAnsi="Calibri" w:cs="Calibri"/>
            <w:color w:val="0000FF"/>
          </w:rPr>
          <w:t>подпунктами 3.4.4.2</w:t>
        </w:r>
      </w:hyperlink>
      <w:r>
        <w:rPr>
          <w:rFonts w:ascii="Calibri" w:hAnsi="Calibri" w:cs="Calibri"/>
        </w:rPr>
        <w:t xml:space="preserve"> - </w:t>
      </w:r>
      <w:hyperlink w:anchor="Par555" w:history="1">
        <w:r>
          <w:rPr>
            <w:rFonts w:ascii="Calibri" w:hAnsi="Calibri" w:cs="Calibri"/>
            <w:color w:val="0000FF"/>
          </w:rPr>
          <w:t>3.4.4.4</w:t>
        </w:r>
      </w:hyperlink>
      <w:r>
        <w:rPr>
          <w:rFonts w:ascii="Calibri" w:hAnsi="Calibri" w:cs="Calibri"/>
        </w:rPr>
        <w:t xml:space="preserve"> настоящего Регламента, осуществляются в течение трех дней с момента окончания процедуры, предусмотренной </w:t>
      </w:r>
      <w:hyperlink w:anchor="Par548" w:history="1">
        <w:r>
          <w:rPr>
            <w:rFonts w:ascii="Calibri" w:hAnsi="Calibri" w:cs="Calibri"/>
            <w:color w:val="0000FF"/>
          </w:rPr>
          <w:t>подпунктом 3.4.4.1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подписанное письмо об отказе в предоставлении государственной услуги в двух экземплярах, направленное в отдел делопроизводства.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3.4.4.5. Специалист отдела делопроизводства: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письмо в системе межведомственного документооборота и направляет его первый экземпляр Заявителю по адресу его нахождения, указанному в заявлении;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второй экземпляр письма в архив Министерства для хранения.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зарегистрированное письмо об отказе в утверждении проекта ЗСО, первый экземпляр которого с документами направлен по почте Заявителю, второй экземпляр письма, направленный в архив Министерства.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3.4.5. При отсутствии оснований, указанных в </w:t>
      </w:r>
      <w:hyperlink w:anchor="Par344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настоящего Регламента, специалист Отдела: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64"/>
      <w:bookmarkEnd w:id="17"/>
      <w:r>
        <w:rPr>
          <w:rFonts w:ascii="Calibri" w:hAnsi="Calibri" w:cs="Calibri"/>
        </w:rPr>
        <w:t>3.4.5.1. Готовит проект Приказа;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проект Приказа с документами на согласование начальнику Отдела.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Процедуры, устанавливаемые настоящим подпунктом, осуществляются в течение трех дней со дня поступления ответов на межведомственные запросы.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проект Приказа с документами, направленный на согласование начальнику Отдела.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68"/>
      <w:bookmarkEnd w:id="18"/>
      <w:r>
        <w:rPr>
          <w:rFonts w:ascii="Calibri" w:hAnsi="Calibri" w:cs="Calibri"/>
        </w:rPr>
        <w:t>3.4.5.2. Начальник Отдела рассматривает документы и проект Приказа, согласовывает проект Приказа и направляет на подпись начальнику Управления.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согласованный начальником Отдела проект Приказа, направленный с документами начальнику Управления.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3.4.5.3. Начальник Управления рассматривает документы и проект Приказа, согласовывает проект Приказа и направляет заместителю министра.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согласованный начальником Управления проект Приказа, направленный заместителю министра.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72"/>
      <w:bookmarkEnd w:id="19"/>
      <w:r>
        <w:rPr>
          <w:rFonts w:ascii="Calibri" w:hAnsi="Calibri" w:cs="Calibri"/>
        </w:rPr>
        <w:t>3.4.5.4. Заместитель министра согласовывает проект Приказа и направляет его министру.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Процедуры, устанавливаемые </w:t>
      </w:r>
      <w:hyperlink w:anchor="Par568" w:history="1">
        <w:r>
          <w:rPr>
            <w:rFonts w:ascii="Calibri" w:hAnsi="Calibri" w:cs="Calibri"/>
            <w:color w:val="0000FF"/>
          </w:rPr>
          <w:t>подпунктами 3.4.5.2</w:t>
        </w:r>
      </w:hyperlink>
      <w:r>
        <w:rPr>
          <w:rFonts w:ascii="Calibri" w:hAnsi="Calibri" w:cs="Calibri"/>
        </w:rPr>
        <w:t xml:space="preserve"> - </w:t>
      </w:r>
      <w:hyperlink w:anchor="Par572" w:history="1">
        <w:r>
          <w:rPr>
            <w:rFonts w:ascii="Calibri" w:hAnsi="Calibri" w:cs="Calibri"/>
            <w:color w:val="0000FF"/>
          </w:rPr>
          <w:t>3.4.5.4</w:t>
        </w:r>
      </w:hyperlink>
      <w:r>
        <w:rPr>
          <w:rFonts w:ascii="Calibri" w:hAnsi="Calibri" w:cs="Calibri"/>
        </w:rPr>
        <w:t xml:space="preserve"> настоящего Регламента, осуществляются в течение одного дня с момента окончания процедуры, предусмотренной </w:t>
      </w:r>
      <w:hyperlink w:anchor="Par564" w:history="1">
        <w:r>
          <w:rPr>
            <w:rFonts w:ascii="Calibri" w:hAnsi="Calibri" w:cs="Calibri"/>
            <w:color w:val="0000FF"/>
          </w:rPr>
          <w:t>подпунктом 3.4.5.1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согласованный проект Приказа.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3.4.5.5. Министр подписывает Приказ и направляет в отдел делопроизводства.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подписанный Приказ, направленный в отдел делопроизводства.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3.4.5.6. Специалист отдела делопроизводства: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Приказ, изготавливает и заверяет две копии Приказа.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передается в архив Министерства, заверенные его копии направляются в Отдел.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зарегистрированный Приказ, направленный в архив Министерства, заверенные копии Приказа, направленные в Отдел.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3.4.5.7. Специалист отдела выдает Заявителю заверенную копию Приказа и один экземпляр проекта ЗСО.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подпунктом, осуществляются в день прибытия Заявителя.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выданные Заявителю заверенная копия Приказа и один экземпляр проекта ЗСО.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3.4.5.8. Специалист отдела направляет заверенную копию Приказа и один экземпляр проекта ЗСО в Исполнительный комитет муниципального образования, на территории которого организуются ЗСО.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подпунктом, осуществляются в течение трех дней после подписания Приказа.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направленные в Исполнительный комитет муниципального образования заверенная копия Приказа и один экземпляр проекта ЗСО.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590"/>
      <w:bookmarkEnd w:id="20"/>
      <w:r>
        <w:rPr>
          <w:rFonts w:ascii="Calibri" w:hAnsi="Calibri" w:cs="Calibri"/>
        </w:rPr>
        <w:t>4. ПОРЯДОК И ФОРМЫ КОНТРОЛЯ ЗА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ПРЕДОСТАВЛЕНИЕМ ГОСУДАРСТВЕННОЙ УСЛУГИ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обращения Заявителей, подготовку решений на действия (бездействие) должностных лиц Министерства.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Формами контроля за соблюдением исполнения административных процедур являются: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экспертизы проектов документов по предоставлению государственной услуги. Результатом экспертизы является визирование проектов;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в установленном порядке проверки ведения делопроизводства;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в установленном порядке контрольных проверок.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плановой проверки рассматриваются все вопросы, связанные с предоставлением государственной услуги (комплексные проверки). Внеплановые проверки осуществляются по конкретному обращению Заявителя.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осуществления контроля за совершением административных процедур, установленных </w:t>
      </w:r>
      <w:hyperlink w:anchor="Par488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Регламента, при предоставлении государственной услуги и принятии решений министру представляется справка о результатах предоставления государственной услуги.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Министр (заместитель министра) осуществляет контроль за своевременным рассмотрением обращений Заявителей.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604"/>
      <w:bookmarkEnd w:id="21"/>
      <w:r>
        <w:rPr>
          <w:rFonts w:ascii="Calibri" w:hAnsi="Calibri" w:cs="Calibri"/>
        </w:rPr>
        <w:t>5. ДОСУДЕБНЫЙ (ВНЕСУДЕБНЫЙ) ПОРЯДОК ОБЖАЛОВАНИЯ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ДЕЙСТВИЙ (БЕЗДЕЙСТВИЯ) МИНИСТЕРСТВА, А ТАКЖЕ ЕГО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И ГОСУДАРСТВЕННЫХ СЛУЖАЩИХ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Получатели государственной услуги имеют право на обжалование действий (бездействия) Министерства, должностного лица Министерства, либо государственного служащего Министерства в досудебном порядке - в Министерство. Жалобы на решение, принятые министром в связи с предоставлением государственной услуги, подаются в Кабинет Министров Республики Татарстан.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может обратиться с жалобой, в том числе в следующих случаях: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представление которых предусмотрено нормативными правовыми актами Российской Федерации, нормативными актами Республики Татарстан для предоставления государственной услуги у Заявителя;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должностного лица Министерства,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Жалоба подается в письменной форме на бумажном носителе или в электронной форме.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Министерства (http://eco.tatarstan.ru),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</w:t>
      </w:r>
      <w:r>
        <w:rPr>
          <w:rFonts w:ascii="Calibri" w:hAnsi="Calibri" w:cs="Calibri"/>
        </w:rPr>
        <w:lastRenderedPageBreak/>
        <w:t>(функций) (http://www.gosuslugi.ru/), а также может быть принята при личном приеме Заявителя.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 должна содержать следующую информацию: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(бездействие) которых обжалуются;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Жалоба подписывается подавшим ее получателем государственной услуги.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27"/>
      <w:bookmarkEnd w:id="22"/>
      <w:r>
        <w:rPr>
          <w:rFonts w:ascii="Calibri" w:hAnsi="Calibri" w:cs="Calibri"/>
        </w:rPr>
        <w:t>5.7. По результатам рассмотрения жалобы министр принимает одно из следующих решений: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дня, следующего за днем принятия решения, указанного в </w:t>
      </w:r>
      <w:hyperlink w:anchor="Par627" w:history="1">
        <w:r>
          <w:rPr>
            <w:rFonts w:ascii="Calibri" w:hAnsi="Calibri" w:cs="Calibri"/>
            <w:color w:val="0000FF"/>
          </w:rPr>
          <w:t>подпункте 5.7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637"/>
      <w:bookmarkEnd w:id="23"/>
      <w:r>
        <w:rPr>
          <w:rFonts w:ascii="Calibri" w:hAnsi="Calibri" w:cs="Calibri"/>
        </w:rPr>
        <w:t>Приложение N 1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утверждению проектов зон санитарной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охраны водных объектов, используемых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питьевого и хозяйственно-бытового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водоснабжения, на территории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3214" w:rsidRDefault="00463214">
      <w:pPr>
        <w:pStyle w:val="ConsPlusNonformat"/>
        <w:rPr>
          <w:sz w:val="18"/>
          <w:szCs w:val="18"/>
        </w:rPr>
      </w:pPr>
      <w:bookmarkStart w:id="24" w:name="Par646"/>
      <w:bookmarkEnd w:id="24"/>
      <w:r>
        <w:rPr>
          <w:sz w:val="18"/>
          <w:szCs w:val="18"/>
        </w:rPr>
        <w:lastRenderedPageBreak/>
        <w:t xml:space="preserve"> Заявитель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┌──────────────────────┐              ┌──────────┐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│Подает  заявление   об├─────────────&gt;│Заявление,│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│утверждении    проекта│              │документы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│ЗСО   и   представляет│              └─────┬────┘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│документы            в│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│соответствии с  </w:t>
      </w:r>
      <w:hyperlink w:anchor="Par174" w:history="1">
        <w:r>
          <w:rPr>
            <w:color w:val="0000FF"/>
            <w:sz w:val="18"/>
            <w:szCs w:val="18"/>
          </w:rPr>
          <w:t>п  2.5</w:t>
        </w:r>
      </w:hyperlink>
      <w:r>
        <w:rPr>
          <w:sz w:val="18"/>
          <w:szCs w:val="18"/>
        </w:rPr>
        <w:t>│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│настоящего Регламента │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└──────────────────────┘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Специалист  отдела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делопроизводства 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┌──────────────────────┐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│Прием      документов,│&lt;───────────────────┘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│регистрация  заявления│              ┌─────────────┐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 документов          │              │Принятые,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1 день├─────────────&gt;│зарегистриро-│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└──────────────────────┘              │ванные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│документы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└─────┬───────┘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Начальник           ┌──────────────────────┘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Отдела             \/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┌─────────────────────────────────────┐             ┌─────────────┐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│Назначает ответственного  исполнителя│             │Назначенный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 передает ему  заявку  для  принятия├────────────&gt;│ответственный│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│соответствующего решения             │             │исполнитель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1 день│             └──┬──────────┘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└─────────────────────────────────────┘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┌────────────────────────────────┘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Специалист Отдела   \/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┌────────────────────────────────────────────────────────┐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│Направляет в электронном виде посредством СМЭВ запросы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 1 день│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└─────────────────────────┬──────────────────────────────┘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Управление      Управление        │  Управление    по      Отдел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Росреестра по   Роспотребнадзора  │  недропользованию      водных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РТ              по РТ             │  по РТ                 ресурсов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│                        по РТ НВ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│                        БВУ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┌────────────────────┬───────────┴───────────┬───────────────────────┐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\/                    \/                     \/                      \/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┌────────────────┐┌──────────────────┐┌────────────────┐┌──────────────────────┐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│Запрос         о││Запрос           о││Запрос         о││Запрос               о│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│предоставлении  ││предоставлении    ││представлении   ││предоставлении   копии│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│из Единого      ││копии   санитарно-││копии   лицензии││договора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│государственного││эпидемиологи-     ││на         право││водопользования   (для│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│реестра прав  на││ческого заключения││пользования     ││поверхностного водного│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│недвижимое      ││о     соответствии││недрами и  копия││объекта)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│имущество      и││проекта        ЗСО││протокола       │└─────┬────────────────┘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│сделок с  ним  о││санитарным        ││территориальной 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│правах        на││правилам          ││комиссии      по│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│земельный       │└───────┬──────────┘│запасам полезных│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│участок      под│        │           │ископаемых    об│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│первый пояс ЗСО │        │           │утверждении     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└────────────┬───┘        │           │запасов         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│           │подземных    вод│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│           │(для   подземных│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│           │вод)            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│           └───────┬────────┘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Специалист ┌┴────────────┴───────────────────┴───────────────┘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Отдела    \/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┌─────────────┐    ┌───────────┐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│Проверяет    ├───&gt;│Проверенные├──────При   несоответствии──┐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│документы    │    │документы  │        документов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1 день│    └──────┬────┘  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└─────────────┘           │                       Специалист│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При соответствии документов         Отдела   \/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│                    ┌──────────────┐ ┌─────────────┐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│                    │Подготавливает├&gt;│Проект письма│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Специалист               │                    │проект  письма│ └──┬──────────┘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Отдела ┌─────────────────┘                    │об  отказе   в│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\/                                      │утверждении   │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┌──────────────────────┐  ┌────────────┐       │проекта ЗСО   │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│Проверяет документы на│  │Проверка,   │       └──────────────┘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│соответствие          │  │уведомление,│ 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│природоохранному      ├─&gt;│подготовка  │ 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│законодательству.  При│  │проекта     │       Начальник ┌─────────┘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│отсутствии причин  для│  │Приказа     │       Отдела   \/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│отказа  подготавливает│  └───┬────────┘     ┌──────────────┐  ┌─────────────┐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│проект   Приказа    об│      │              │Согласовывает ├─&gt;│Согласованный│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│утверждении    проекта│      │              │проект письма │  │проект письма│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│ЗСО                   │      │              │        1 день│  └────┬────────┘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└──────────────────────┘      │              └──────────────┘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┌──────────┘           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Начальник Отдела \/                      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┌──────────────────────┐  ┌─────────────┐      Начальник  ┌─────────┘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│Согласовывает   проект├─&gt;│Согласованный│      Управления \/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│Приказа               │  │проект       │     ┌──────────────┐  ┌─────────────┐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└──────────────────────┘  │Приказа      │     │Согласовывает ├─&gt;│Согласованный│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Начальник               └───┬─────────┘     │проект письма │  │проект письма│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Управления      ┌───────────┘               │        1 день│  └───┬─────────┘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\/                           └──────────────┘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┌──────────────────────┐                 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│Согласовывает   проект│  ┌─────────────┐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│Приказа               ├─&gt;│Согласованный│     Заместитель министра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                1 день│  │проект       │    ┌──────────────┐  ┌───┘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└──────────────────────┘  │Приказа      │    │Подписывает   │&lt;─┘┌───────────┐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└──┬──────────┘    │письмо      об│   │Подписанное│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│               │отказе       в├──&gt;│письмо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Заместитель      ┌───────────┘               │выдаче        │   └──┬────────┘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министра        \/                           │разрешения    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┌──────────────────────┐  ┌─────────────┐     │        1 день│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│Согласовывает   проект│  │Согласованный│     └──────────────┘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│Приказа               ├─&gt;│проект       │                    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1 день│  │Приказа      │     ┌──────────────┐ ┌────┘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└──────────────────────┘  └───┬─────────┘     │Регистрирует  │&lt;┘┌─────────────┐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│               │письмо       и│  │Направленное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┌───────────┘               │направляет    ├─&gt;│письмо  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Министр         \/                           │Заявителю     │  │Заявителю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┌──────────────────────┐  ┌───────────┐       │        1 день│  └─────────────┘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│Подписывает Приказ    ├─&gt;│Подписанный│       └──────────────┘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1 день│  │Приказ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└──────────────────────┘  └───┬───────┘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Специалист Отдела \/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┌──────────────────────┐  ┌─────────────┐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│Выдает       Заявителю├─&gt;│Выданная     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│заверенную       копию│  │копия Приказа│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│Приказа               │  └─────────────┘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1 день│</w:t>
      </w:r>
    </w:p>
    <w:p w:rsidR="00463214" w:rsidRDefault="0046321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└──────────────────────┘</w:t>
      </w: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214" w:rsidRDefault="00463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214" w:rsidRDefault="004632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6DAF" w:rsidRDefault="003B6DAF"/>
    <w:sectPr w:rsidR="003B6DAF" w:rsidSect="00D4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63214"/>
    <w:rsid w:val="003B6DAF"/>
    <w:rsid w:val="0046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3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3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4DB396E0E49614796F090D1A056092AD335F59A90AB9A5696DD5FB1EBF42477C7B9FC321F0AD4P125J" TargetMode="External"/><Relationship Id="rId13" Type="http://schemas.openxmlformats.org/officeDocument/2006/relationships/hyperlink" Target="consultantplus://offline/ref=9374DB396E0E49614796EE9DC7CC0B0623DE6DF89892A4C50EC98602E6E2FE73P320J" TargetMode="External"/><Relationship Id="rId18" Type="http://schemas.openxmlformats.org/officeDocument/2006/relationships/hyperlink" Target="consultantplus://offline/ref=9374DB396E0E49614796EE9DC7CC0B0623DE6DF89893A3C803C98602E6E2FE733088E0BE76120BDD10FFB3PB2EJ" TargetMode="External"/><Relationship Id="rId26" Type="http://schemas.openxmlformats.org/officeDocument/2006/relationships/hyperlink" Target="consultantplus://offline/ref=9374DB396E0E49614796EE9DC7CC0B0623DE6DF89993A1CE0EC98602E6E2FE733088E0BE76120BDD11FBB6PB2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74DB396E0E49614796EE9DC7CC0B0623DE6DF89993A1CE0EC98602E6E2FE733088E0BE76120BDD11FBB1PB2BJ" TargetMode="External"/><Relationship Id="rId7" Type="http://schemas.openxmlformats.org/officeDocument/2006/relationships/hyperlink" Target="consultantplus://offline/ref=9374DB396E0E49614796F090D1A056092AD337F39F9DAB9A5696DD5FB1PE2BJ" TargetMode="External"/><Relationship Id="rId12" Type="http://schemas.openxmlformats.org/officeDocument/2006/relationships/hyperlink" Target="consultantplus://offline/ref=9374DB396E0E49614796EE9DC7CC0B0623DE6DF89893A3C803C98602E6E2FE73P320J" TargetMode="External"/><Relationship Id="rId17" Type="http://schemas.openxmlformats.org/officeDocument/2006/relationships/hyperlink" Target="consultantplus://offline/ref=9374DB396E0E49614796EE9DC7CC0B0623DE6DF89993A1CE0EC98602E6E2FE733088E0BE76120BDD11FBB3PB2FJ" TargetMode="External"/><Relationship Id="rId25" Type="http://schemas.openxmlformats.org/officeDocument/2006/relationships/hyperlink" Target="consultantplus://offline/ref=9374DB396E0E49614796F090D1A056092AD335F59A90AB9A5696DD5FB1EBF42477C7B9FC37P12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74DB396E0E49614796F090D1A056092AD633F19F9EF6905ECFD15DB6E4AB33708EB5FD321F0FPD2CJ" TargetMode="External"/><Relationship Id="rId20" Type="http://schemas.openxmlformats.org/officeDocument/2006/relationships/hyperlink" Target="consultantplus://offline/ref=9374DB396E0E49614796EE9DC7CC0B0623DE6DF89893A3C803C98602E6E2FE733088E0BE76120BDD10FFB3PB2EJ" TargetMode="External"/><Relationship Id="rId29" Type="http://schemas.openxmlformats.org/officeDocument/2006/relationships/hyperlink" Target="consultantplus://offline/ref=9374DB396E0E49614796F090D1A056092AD633F19F9EF6905ECFD15DB6E4AB33708EB5FD321F09PD2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4DB396E0E49614796F090D1A056092AD337FD969DAB9A5696DD5FB1PE2BJ" TargetMode="External"/><Relationship Id="rId11" Type="http://schemas.openxmlformats.org/officeDocument/2006/relationships/hyperlink" Target="consultantplus://offline/ref=9374DB396E0E49614796EE9DC7CC0B0623DE6DF89993A1CE0EC98602E6E2FE73P320J" TargetMode="External"/><Relationship Id="rId24" Type="http://schemas.openxmlformats.org/officeDocument/2006/relationships/hyperlink" Target="consultantplus://offline/ref=9374DB396E0E49614796EE9DC7CC0B0623DE6DF89993A1CE0EC98602E6E2FE733088E0BE76120BDD11FBB6PB2C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374DB396E0E49614796EE9DC7CC0B0623DE6DF89892A4C50EC98602E6E2FE73P320J" TargetMode="External"/><Relationship Id="rId15" Type="http://schemas.openxmlformats.org/officeDocument/2006/relationships/hyperlink" Target="consultantplus://offline/ref=9374DB396E0E49614796F090D1A056092AD337F39F9DAB9A5696DD5FB1EBF42477C7B9FC33P12AJ" TargetMode="External"/><Relationship Id="rId23" Type="http://schemas.openxmlformats.org/officeDocument/2006/relationships/hyperlink" Target="consultantplus://offline/ref=9374DB396E0E49614796F090D1A056092AD633F19F9EF6905ECFD15DB6E4AB33708EB5FD321F09PD2AJ" TargetMode="External"/><Relationship Id="rId28" Type="http://schemas.openxmlformats.org/officeDocument/2006/relationships/hyperlink" Target="consultantplus://offline/ref=9374DB396E0E49614796EE9DC7CC0B0623DE6DF89993A1CE0EC98602E6E2FE733088E0BE76120BDD11FBB1PB2EJ" TargetMode="External"/><Relationship Id="rId10" Type="http://schemas.openxmlformats.org/officeDocument/2006/relationships/hyperlink" Target="consultantplus://offline/ref=9374DB396E0E49614796F090D1A0560928D632F59E9EF6905ECFD15DB6E4AB33708EB5FD321F0BPD29J" TargetMode="External"/><Relationship Id="rId19" Type="http://schemas.openxmlformats.org/officeDocument/2006/relationships/hyperlink" Target="consultantplus://offline/ref=9374DB396E0E49614796EE9DC7CC0B0623DE6DF89993A1CE0EC98602E6E2FE733088E0BE76120BDD11FBB3PB2C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374DB396E0E49614796F090D1A056092AD335F59A90AB9A5696DD5FB1EBF42477C7B9FC321F0AD4P125J" TargetMode="External"/><Relationship Id="rId9" Type="http://schemas.openxmlformats.org/officeDocument/2006/relationships/hyperlink" Target="consultantplus://offline/ref=9374DB396E0E49614796F090D1A056092AD633F19F9EF6905ECFD15DB6E4AB33708EB5FD321F0BPD2EJ" TargetMode="External"/><Relationship Id="rId14" Type="http://schemas.openxmlformats.org/officeDocument/2006/relationships/hyperlink" Target="consultantplus://offline/ref=9374DB396E0E49614796F090D1A056092AD337FD969DAB9A5696DD5FB1EBF42477C7B9FC321F0CD8P123J" TargetMode="External"/><Relationship Id="rId22" Type="http://schemas.openxmlformats.org/officeDocument/2006/relationships/hyperlink" Target="consultantplus://offline/ref=9374DB396E0E49614796EE9DC7CC0B0623DE6DF89993A1CE0EC98602E6E2FE733088E0BE76120BDD11FBB1PB2BJ" TargetMode="External"/><Relationship Id="rId27" Type="http://schemas.openxmlformats.org/officeDocument/2006/relationships/hyperlink" Target="consultantplus://offline/ref=9374DB396E0E49614796EE9DC7CC0B0623DE6DF89993A1CE0EC98602E6E2FE733088E0BE76120BDD11FBB0PB2DJ" TargetMode="External"/><Relationship Id="rId30" Type="http://schemas.openxmlformats.org/officeDocument/2006/relationships/hyperlink" Target="consultantplus://offline/ref=9374DB396E0E49614796F090D1A056092AD633F19F9EF6905ECFD15DB6E4AB33708EB5FD321F0BPD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10527</Words>
  <Characters>60009</Characters>
  <Application>Microsoft Office Word</Application>
  <DocSecurity>0</DocSecurity>
  <Lines>500</Lines>
  <Paragraphs>140</Paragraphs>
  <ScaleCrop>false</ScaleCrop>
  <Company/>
  <LinksUpToDate>false</LinksUpToDate>
  <CharactersWithSpaces>70396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2014-09-18T09:54:00Z</dcterms:created>
  <dcterms:modified xsi:type="dcterms:W3CDTF">2014-09-18T09:54:00Z</dcterms:modified>
</cp:coreProperties>
</file>