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C31C6D">
      <w:pPr>
        <w:jc w:val="both"/>
        <w:rPr>
          <w:color w:val="000000"/>
        </w:rPr>
      </w:pP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 w:rsidRPr="003F5CE8">
        <w:rPr>
          <w:i/>
          <w:u w:val="single"/>
        </w:rPr>
        <w:t xml:space="preserve">Срок независимой экспертизы на </w:t>
      </w:r>
      <w:proofErr w:type="spellStart"/>
      <w:r w:rsidRPr="003F5CE8">
        <w:rPr>
          <w:i/>
          <w:u w:val="single"/>
        </w:rPr>
        <w:t>коррупциогенность</w:t>
      </w:r>
      <w:proofErr w:type="spellEnd"/>
    </w:p>
    <w:p w:rsidR="00C31C6D" w:rsidRPr="00906C80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5 рабочих</w:t>
      </w:r>
      <w:r w:rsidRPr="00906C80">
        <w:rPr>
          <w:sz w:val="18"/>
          <w:szCs w:val="18"/>
        </w:rPr>
        <w:t xml:space="preserve"> </w:t>
      </w:r>
      <w:r w:rsidRPr="00906C80">
        <w:rPr>
          <w:i/>
          <w:u w:val="single"/>
        </w:rPr>
        <w:t>дн</w:t>
      </w:r>
      <w:r>
        <w:rPr>
          <w:i/>
          <w:u w:val="single"/>
        </w:rPr>
        <w:t>ей</w:t>
      </w:r>
      <w:r w:rsidRPr="00906C80">
        <w:rPr>
          <w:i/>
          <w:u w:val="single"/>
        </w:rPr>
        <w:t>: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 С 22 июля по 29 июля 2015 года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</w:p>
    <w:p w:rsidR="00C31C6D" w:rsidRPr="004F040F" w:rsidRDefault="00C31C6D" w:rsidP="00C31C6D">
      <w:pPr>
        <w:jc w:val="right"/>
        <w:rPr>
          <w:i/>
          <w:color w:val="000000"/>
          <w:szCs w:val="28"/>
          <w:u w:val="single"/>
        </w:rPr>
      </w:pPr>
      <w:r w:rsidRPr="004F040F">
        <w:rPr>
          <w:i/>
        </w:rPr>
        <w:t xml:space="preserve">                   </w:t>
      </w:r>
      <w:r w:rsidRPr="004F040F">
        <w:rPr>
          <w:rStyle w:val="a8"/>
          <w:i/>
          <w:color w:val="000000"/>
          <w:szCs w:val="28"/>
          <w:u w:val="single"/>
        </w:rPr>
        <w:t xml:space="preserve">Контактные лица для направления замечаний и предложений:   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Исмагилова Алсу Фирдинатовна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советник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отдела правового обеспечения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Контакты</w:t>
      </w:r>
    </w:p>
    <w:p w:rsidR="00C31C6D" w:rsidRPr="00524598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г. Казань, ул. </w:t>
      </w:r>
      <w:proofErr w:type="spellStart"/>
      <w:r>
        <w:rPr>
          <w:rFonts w:ascii="Arial" w:hAnsi="Arial" w:cs="Arial"/>
          <w:color w:val="000000"/>
        </w:rPr>
        <w:t>Павлюхина</w:t>
      </w:r>
      <w:proofErr w:type="spellEnd"/>
      <w:r w:rsidRPr="00524598">
        <w:rPr>
          <w:rFonts w:ascii="Arial" w:hAnsi="Arial" w:cs="Arial"/>
          <w:color w:val="000000"/>
        </w:rPr>
        <w:t>, 75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</w:t>
      </w:r>
      <w:r w:rsidRPr="00524598">
        <w:rPr>
          <w:rFonts w:ascii="Arial" w:hAnsi="Arial" w:cs="Arial"/>
          <w:color w:val="000000"/>
        </w:rPr>
        <w:t>.: 267-68-</w:t>
      </w:r>
      <w:r>
        <w:rPr>
          <w:rFonts w:ascii="Arial" w:hAnsi="Arial" w:cs="Arial"/>
          <w:color w:val="000000"/>
        </w:rPr>
        <w:t>45</w:t>
      </w:r>
    </w:p>
    <w:p w:rsidR="00C31C6D" w:rsidRDefault="00C31C6D" w:rsidP="00C31C6D">
      <w:pPr>
        <w:pStyle w:val="Heading"/>
        <w:rPr>
          <w:color w:val="1F497D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Pr="0001304D">
        <w:rPr>
          <w:color w:val="1F497D"/>
          <w:lang w:val="en-US"/>
        </w:rPr>
        <w:t>Alsu</w:t>
      </w:r>
      <w:proofErr w:type="spellEnd"/>
      <w:r w:rsidRPr="0001304D">
        <w:rPr>
          <w:color w:val="1F497D"/>
        </w:rPr>
        <w:t>.</w:t>
      </w:r>
      <w:proofErr w:type="spellStart"/>
      <w:r w:rsidRPr="0001304D">
        <w:rPr>
          <w:color w:val="1F497D"/>
          <w:lang w:val="en-US"/>
        </w:rPr>
        <w:t>Ismagilova</w:t>
      </w:r>
      <w:proofErr w:type="spellEnd"/>
      <w:r w:rsidR="00DB443D" w:rsidRPr="0001304D">
        <w:rPr>
          <w:color w:val="1F497D"/>
          <w:lang w:val="en-US"/>
        </w:rPr>
        <w:fldChar w:fldCharType="begin"/>
      </w:r>
      <w:r w:rsidRPr="0001304D">
        <w:rPr>
          <w:color w:val="1F497D"/>
        </w:rPr>
        <w:instrText xml:space="preserve"> </w:instrText>
      </w:r>
      <w:r w:rsidRPr="0001304D">
        <w:rPr>
          <w:color w:val="1F497D"/>
          <w:lang w:val="en-US"/>
        </w:rPr>
        <w:instrText>HYPERLINK</w:instrText>
      </w:r>
      <w:r w:rsidRPr="0001304D">
        <w:rPr>
          <w:color w:val="1F497D"/>
        </w:rPr>
        <w:instrText xml:space="preserve"> "</w:instrText>
      </w:r>
      <w:r w:rsidRPr="0001304D">
        <w:rPr>
          <w:color w:val="1F497D"/>
          <w:lang w:val="en-US"/>
        </w:rPr>
        <w:instrText>mailto</w:instrText>
      </w:r>
      <w:r w:rsidRPr="0001304D">
        <w:rPr>
          <w:color w:val="1F497D"/>
        </w:rPr>
        <w:instrText>:</w:instrText>
      </w:r>
      <w:r w:rsidRPr="0001304D">
        <w:rPr>
          <w:color w:val="1F497D"/>
          <w:lang w:val="en-US"/>
        </w:rPr>
        <w:instrText>Ekaterina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Piternova</w:instrText>
      </w:r>
      <w:r w:rsidRPr="0001304D">
        <w:rPr>
          <w:color w:val="1F497D"/>
        </w:rPr>
        <w:instrText>@</w:instrText>
      </w:r>
      <w:r w:rsidRPr="0001304D">
        <w:rPr>
          <w:color w:val="1F497D"/>
          <w:lang w:val="en-US"/>
        </w:rPr>
        <w:instrText>tatar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ru</w:instrText>
      </w:r>
      <w:r w:rsidRPr="0001304D">
        <w:rPr>
          <w:color w:val="1F497D"/>
        </w:rPr>
        <w:instrText xml:space="preserve">" </w:instrText>
      </w:r>
      <w:r w:rsidR="00DB443D" w:rsidRPr="0001304D">
        <w:rPr>
          <w:color w:val="1F497D"/>
          <w:lang w:val="en-US"/>
        </w:rPr>
        <w:fldChar w:fldCharType="separate"/>
      </w:r>
      <w:r w:rsidRPr="0001304D">
        <w:rPr>
          <w:rStyle w:val="a7"/>
          <w:color w:val="1F497D"/>
        </w:rPr>
        <w:t>@</w:t>
      </w:r>
      <w:proofErr w:type="spellStart"/>
      <w:r w:rsidRPr="0001304D">
        <w:rPr>
          <w:rStyle w:val="a7"/>
          <w:color w:val="1F497D"/>
          <w:lang w:val="en-US"/>
        </w:rPr>
        <w:t>tatar</w:t>
      </w:r>
      <w:proofErr w:type="spellEnd"/>
      <w:r w:rsidRPr="0001304D">
        <w:rPr>
          <w:rStyle w:val="a7"/>
          <w:color w:val="1F497D"/>
        </w:rPr>
        <w:t>.</w:t>
      </w:r>
      <w:proofErr w:type="spellStart"/>
      <w:r w:rsidRPr="0001304D">
        <w:rPr>
          <w:rStyle w:val="a7"/>
          <w:color w:val="1F497D"/>
          <w:lang w:val="en-US"/>
        </w:rPr>
        <w:t>ru</w:t>
      </w:r>
      <w:proofErr w:type="spellEnd"/>
      <w:r w:rsidR="00DB443D" w:rsidRPr="0001304D">
        <w:rPr>
          <w:color w:val="1F497D"/>
          <w:lang w:val="en-US"/>
        </w:rPr>
        <w:fldChar w:fldCharType="end"/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7CF8" w:rsidRDefault="00FD7CF8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C6D" w:rsidRDefault="00C31C6D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E3" w:rsidRDefault="004873E3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E3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</w:p>
    <w:p w:rsidR="004873E3" w:rsidRDefault="004873E3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E3">
        <w:rPr>
          <w:rFonts w:ascii="Times New Roman" w:hAnsi="Times New Roman" w:cs="Times New Roman"/>
          <w:b/>
          <w:sz w:val="28"/>
          <w:szCs w:val="28"/>
        </w:rPr>
        <w:t>Министерства экологии и природных ресурсов Республики Татарстан</w:t>
      </w:r>
    </w:p>
    <w:p w:rsidR="004873E3" w:rsidRPr="004873E3" w:rsidRDefault="004873E3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E3">
        <w:rPr>
          <w:rFonts w:ascii="Times New Roman" w:hAnsi="Times New Roman" w:cs="Times New Roman"/>
          <w:b/>
          <w:sz w:val="28"/>
          <w:szCs w:val="28"/>
        </w:rPr>
        <w:t xml:space="preserve">по исполнению государственной функции по осуществлению регионального государственного надзора в области использования и охраны </w:t>
      </w:r>
      <w:proofErr w:type="gramStart"/>
      <w:r w:rsidRPr="004873E3">
        <w:rPr>
          <w:rFonts w:ascii="Times New Roman" w:hAnsi="Times New Roman" w:cs="Times New Roman"/>
          <w:b/>
          <w:sz w:val="28"/>
          <w:szCs w:val="28"/>
        </w:rPr>
        <w:t>водных</w:t>
      </w:r>
      <w:proofErr w:type="gramEnd"/>
      <w:r w:rsidRPr="004873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73E3">
        <w:rPr>
          <w:rFonts w:ascii="Times New Roman" w:hAnsi="Times New Roman" w:cs="Times New Roman"/>
          <w:b/>
          <w:sz w:val="28"/>
          <w:szCs w:val="28"/>
        </w:rPr>
        <w:t>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утвержденный приказом Министерства экологии и природных ресурсов Республики Татарстан от 09.12.2013 № 722-п</w:t>
      </w:r>
      <w:proofErr w:type="gramEnd"/>
    </w:p>
    <w:p w:rsidR="0058495A" w:rsidRDefault="0058495A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6897" w:rsidRPr="0058495A" w:rsidRDefault="00BB6897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0748" w:rsidRDefault="0058495A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9E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приказываю:</w:t>
      </w:r>
      <w:bookmarkStart w:id="0" w:name="sub_1"/>
    </w:p>
    <w:p w:rsidR="006F0748" w:rsidRPr="006F0748" w:rsidRDefault="0058495A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7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074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4873E3" w:rsidRPr="006F0748">
        <w:rPr>
          <w:rFonts w:ascii="Times New Roman" w:hAnsi="Times New Roman" w:cs="Times New Roman"/>
          <w:sz w:val="28"/>
          <w:szCs w:val="28"/>
        </w:rPr>
        <w:t>изменения</w:t>
      </w:r>
      <w:r w:rsidRPr="006F0748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Pr="006F074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6F0748">
        <w:rPr>
          <w:rFonts w:ascii="Times New Roman" w:hAnsi="Times New Roman" w:cs="Times New Roman"/>
          <w:sz w:val="28"/>
          <w:szCs w:val="28"/>
        </w:rPr>
        <w:t xml:space="preserve"> </w:t>
      </w:r>
      <w:r w:rsidR="006F0748" w:rsidRPr="006F0748"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</w:t>
      </w:r>
      <w:r w:rsidR="006F0748" w:rsidRPr="006F0748">
        <w:rPr>
          <w:rFonts w:ascii="Times New Roman" w:hAnsi="Times New Roman" w:cs="Times New Roman"/>
          <w:sz w:val="28"/>
          <w:szCs w:val="28"/>
        </w:rPr>
        <w:lastRenderedPageBreak/>
        <w:t>условий водопользования и использования участков береговой полосы (в том числе участков примыкания к гидроэнергетическим объектам) в</w:t>
      </w:r>
      <w:proofErr w:type="gramEnd"/>
      <w:r w:rsidR="006F0748" w:rsidRPr="006F0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748" w:rsidRPr="006F0748">
        <w:rPr>
          <w:rFonts w:ascii="Times New Roman" w:hAnsi="Times New Roman" w:cs="Times New Roman"/>
          <w:sz w:val="28"/>
          <w:szCs w:val="28"/>
        </w:rPr>
        <w:t xml:space="preserve">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утвержденный приказом Министерства экологии и природных ресурсов Республики Татарстан от 09.12.2013 № 722-п </w:t>
      </w:r>
      <w:r w:rsidRPr="006F0748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  <w:proofErr w:type="gramEnd"/>
    </w:p>
    <w:p w:rsidR="006F0748" w:rsidRPr="006F0748" w:rsidRDefault="006F0748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748">
        <w:rPr>
          <w:rFonts w:ascii="Times New Roman" w:hAnsi="Times New Roman" w:cs="Times New Roman"/>
          <w:sz w:val="28"/>
          <w:szCs w:val="28"/>
        </w:rPr>
        <w:t>2. Отделу правового обеспечения (В.А.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48"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 w:rsidRPr="006F0748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Татарстан.</w:t>
      </w:r>
    </w:p>
    <w:p w:rsidR="006F0748" w:rsidRPr="006F0748" w:rsidRDefault="006F0748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7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0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7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Р.Х. </w:t>
      </w:r>
      <w:proofErr w:type="spellStart"/>
      <w:r w:rsidRPr="006F0748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6F0748">
        <w:rPr>
          <w:rFonts w:ascii="Times New Roman" w:hAnsi="Times New Roman" w:cs="Times New Roman"/>
          <w:sz w:val="28"/>
          <w:szCs w:val="28"/>
        </w:rPr>
        <w:t>.</w:t>
      </w:r>
    </w:p>
    <w:p w:rsidR="00E3400D" w:rsidRPr="008639ED" w:rsidRDefault="00E3400D" w:rsidP="006F0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8495A" w:rsidRDefault="0058495A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B80" w:rsidRPr="008639ED" w:rsidRDefault="007C7B80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8495A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8495A" w:rsidRPr="008639ED" w:rsidRDefault="0058495A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8495A" w:rsidRPr="008639ED" w:rsidRDefault="0058495A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87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3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73E3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</w:tc>
      </w:tr>
      <w:tr w:rsidR="007C7B80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7B80" w:rsidRPr="008639ED" w:rsidRDefault="007C7B80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7B80" w:rsidRDefault="007C7B80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6D" w:rsidRPr="008639ED" w:rsidRDefault="00C31C6D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38" w:rsidRPr="008639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6838" w:rsidRPr="008639ED" w:rsidRDefault="00656838" w:rsidP="00584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6838" w:rsidRPr="008639ED" w:rsidRDefault="00656838" w:rsidP="00487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3E3" w:rsidRPr="00656838" w:rsidRDefault="0058495A" w:rsidP="0048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proofErr w:type="gramStart"/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Изменения,</w:t>
      </w:r>
      <w:r w:rsidR="004873E3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которые вносятся в Административный регламент, </w:t>
      </w:r>
      <w:r w:rsidR="00656838" w:rsidRPr="00656838">
        <w:rPr>
          <w:rFonts w:ascii="Times New Roman" w:hAnsi="Times New Roman" w:cs="Times New Roman"/>
          <w:b/>
          <w:sz w:val="28"/>
          <w:szCs w:val="28"/>
        </w:rPr>
        <w:t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</w:t>
      </w:r>
      <w:proofErr w:type="gramEnd"/>
      <w:r w:rsidR="00656838" w:rsidRPr="00656838">
        <w:rPr>
          <w:rFonts w:ascii="Times New Roman" w:hAnsi="Times New Roman" w:cs="Times New Roman"/>
          <w:b/>
          <w:sz w:val="28"/>
          <w:szCs w:val="28"/>
        </w:rPr>
        <w:t xml:space="preserve">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утвержденный приказом Министерства экологии и природных ресурсов Республики Татарстан от 09.12.2013 № 722-п</w:t>
      </w:r>
    </w:p>
    <w:p w:rsidR="00656838" w:rsidRDefault="004873E3" w:rsidP="00656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(утв. </w:t>
      </w: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приказом</w:t>
      </w:r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Министерства </w:t>
      </w:r>
      <w:r w:rsidRPr="00656838">
        <w:rPr>
          <w:rFonts w:ascii="Times New Roman" w:hAnsi="Times New Roman" w:cs="Times New Roman"/>
          <w:b/>
          <w:sz w:val="28"/>
          <w:szCs w:val="28"/>
        </w:rPr>
        <w:t>экологии и природных ресурсов</w:t>
      </w:r>
      <w:proofErr w:type="gramEnd"/>
    </w:p>
    <w:p w:rsidR="0058495A" w:rsidRPr="00656838" w:rsidRDefault="004873E3" w:rsidP="006568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656838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BB6897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23</w:t>
      </w: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июля</w:t>
      </w:r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2015</w:t>
      </w: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</w:t>
      </w:r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</w:t>
      </w:r>
      <w:r w:rsidR="00BB6897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532-п</w:t>
      </w:r>
      <w:r w:rsidR="0058495A" w:rsidRPr="006568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  <w:proofErr w:type="gramEnd"/>
    </w:p>
    <w:bookmarkEnd w:id="1"/>
    <w:p w:rsidR="0058495A" w:rsidRDefault="0058495A" w:rsidP="00584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FA8" w:rsidRDefault="00AC76D3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пункте 1.3 Административного регламента:</w:t>
      </w:r>
    </w:p>
    <w:p w:rsidR="00BA2FA8" w:rsidRDefault="00ED31C9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тринадцатый признать утратившим силу;</w:t>
      </w:r>
    </w:p>
    <w:p w:rsidR="00BA2FA8" w:rsidRDefault="00ED31C9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четырнадцатый считать соответственно абзацем тринадцатым;</w:t>
      </w:r>
    </w:p>
    <w:p w:rsidR="00BA2FA8" w:rsidRDefault="00AC76D3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BA2FA8" w:rsidRDefault="00AC76D3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12.06.2003 № 344          «О нормативах платы за выбросы в атмосферный воздух загрязняющих веще</w:t>
      </w:r>
      <w:proofErr w:type="gramStart"/>
      <w:r w:rsidRPr="0065683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56838">
        <w:rPr>
          <w:rFonts w:ascii="Times New Roman" w:hAnsi="Times New Roman" w:cs="Times New Roman"/>
          <w:sz w:val="28"/>
          <w:szCs w:val="28"/>
        </w:rPr>
        <w:t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 («Собрание законодательства РФ», 23.06.2003, № 25, ст. 2528);»;</w:t>
      </w:r>
    </w:p>
    <w:p w:rsidR="00BA2FA8" w:rsidRDefault="00AC76D3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семнадцатый изложить в следующей редакции:</w:t>
      </w:r>
    </w:p>
    <w:p w:rsidR="00BA2FA8" w:rsidRDefault="00AC76D3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04.11.2006 № 640 «О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объектов» («Собрание законодательства РФ», 06.11.2006, № 45, ст. 4713);»;</w:t>
      </w:r>
    </w:p>
    <w:p w:rsidR="00BA2FA8" w:rsidRDefault="00ED31C9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 xml:space="preserve">абзацы </w:t>
      </w:r>
      <w:proofErr w:type="spellStart"/>
      <w:proofErr w:type="gramStart"/>
      <w:r w:rsidRPr="00656838">
        <w:rPr>
          <w:rFonts w:ascii="Times New Roman" w:hAnsi="Times New Roman" w:cs="Times New Roman"/>
          <w:sz w:val="28"/>
          <w:szCs w:val="28"/>
        </w:rPr>
        <w:t>восемнадцатый</w:t>
      </w:r>
      <w:r w:rsidR="0019736A" w:rsidRPr="00656838">
        <w:rPr>
          <w:rFonts w:ascii="Times New Roman" w:hAnsi="Times New Roman" w:cs="Times New Roman"/>
          <w:sz w:val="28"/>
          <w:szCs w:val="28"/>
        </w:rPr>
        <w:t>-</w:t>
      </w:r>
      <w:r w:rsidRPr="00656838">
        <w:rPr>
          <w:rFonts w:ascii="Times New Roman" w:hAnsi="Times New Roman" w:cs="Times New Roman"/>
          <w:sz w:val="28"/>
          <w:szCs w:val="28"/>
        </w:rPr>
        <w:t>двадцать</w:t>
      </w:r>
      <w:proofErr w:type="spellEnd"/>
      <w:proofErr w:type="gramEnd"/>
      <w:r w:rsidRPr="00656838">
        <w:rPr>
          <w:rFonts w:ascii="Times New Roman" w:hAnsi="Times New Roman" w:cs="Times New Roman"/>
          <w:sz w:val="28"/>
          <w:szCs w:val="28"/>
        </w:rPr>
        <w:t xml:space="preserve"> второй признать утратившими силу;</w:t>
      </w:r>
    </w:p>
    <w:p w:rsidR="00BA2FA8" w:rsidRDefault="00ED31C9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 xml:space="preserve">абзацы </w:t>
      </w:r>
      <w:proofErr w:type="spellStart"/>
      <w:proofErr w:type="gramStart"/>
      <w:r w:rsidRPr="00656838">
        <w:rPr>
          <w:rFonts w:ascii="Times New Roman" w:hAnsi="Times New Roman" w:cs="Times New Roman"/>
          <w:sz w:val="28"/>
          <w:szCs w:val="28"/>
        </w:rPr>
        <w:t>девятнадцатый-двадцать</w:t>
      </w:r>
      <w:proofErr w:type="spellEnd"/>
      <w:proofErr w:type="gramEnd"/>
      <w:r w:rsidRPr="00656838">
        <w:rPr>
          <w:rFonts w:ascii="Times New Roman" w:hAnsi="Times New Roman" w:cs="Times New Roman"/>
          <w:sz w:val="28"/>
          <w:szCs w:val="28"/>
        </w:rPr>
        <w:t xml:space="preserve"> третий считать соответственно абзацами </w:t>
      </w:r>
      <w:proofErr w:type="spellStart"/>
      <w:r w:rsidRPr="00656838">
        <w:rPr>
          <w:rFonts w:ascii="Times New Roman" w:hAnsi="Times New Roman" w:cs="Times New Roman"/>
          <w:sz w:val="28"/>
          <w:szCs w:val="28"/>
        </w:rPr>
        <w:t>восемнадцатым-двадцать</w:t>
      </w:r>
      <w:proofErr w:type="spellEnd"/>
      <w:r w:rsidRPr="00656838">
        <w:rPr>
          <w:rFonts w:ascii="Times New Roman" w:hAnsi="Times New Roman" w:cs="Times New Roman"/>
          <w:sz w:val="28"/>
          <w:szCs w:val="28"/>
        </w:rPr>
        <w:t xml:space="preserve"> вторым;</w:t>
      </w:r>
    </w:p>
    <w:p w:rsidR="00BA2FA8" w:rsidRDefault="000E2FFB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A2FA8" w:rsidRDefault="000E2FFB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«постановлением Кабинета Министров республики Татарстан от 21.08.2014</w:t>
      </w:r>
      <w:r w:rsidR="00AE5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838">
        <w:rPr>
          <w:rFonts w:ascii="Times New Roman" w:hAnsi="Times New Roman" w:cs="Times New Roman"/>
          <w:sz w:val="28"/>
          <w:szCs w:val="28"/>
        </w:rPr>
        <w:t xml:space="preserve"> № 603 «Об утверждении Порядка осуществления регионального государственного экологического надзора»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26.08.2014, № 64, ст. 1987).»;</w:t>
      </w:r>
    </w:p>
    <w:p w:rsidR="00BA2FA8" w:rsidRDefault="00BB6897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пункт 1.5.3 Административного регламента дополнить подпунктами 8, 9 следующего содержания:</w:t>
      </w:r>
    </w:p>
    <w:p w:rsidR="00BA2FA8" w:rsidRDefault="00BB6897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lastRenderedPageBreak/>
        <w:t>«8)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BA2FA8" w:rsidRDefault="00BB6897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Pr="006568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пункт 1.6.1 Административного регламента дополнить подпунктом 5 следующего содержания:</w:t>
      </w:r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«5)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</w:t>
      </w:r>
      <w:proofErr w:type="gramStart"/>
      <w:r w:rsidRPr="006568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пункте 2.1.1 Административного регламента слова «в сети «Интернет» заменить словами «в информационно-телекоммуникационной сети «Интернет»;</w:t>
      </w:r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пункте 2.5 Административного регламента:</w:t>
      </w:r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абзаце втором слова «в том числе региональный государственный надзор в области использования и охраны водных объектов</w:t>
      </w:r>
      <w:proofErr w:type="gramStart"/>
      <w:r w:rsidRPr="0065683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5683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A2FA8">
        <w:rPr>
          <w:rFonts w:ascii="Times New Roman" w:hAnsi="Times New Roman" w:cs="Times New Roman"/>
          <w:sz w:val="28"/>
          <w:szCs w:val="28"/>
        </w:rPr>
        <w:t>;</w:t>
      </w:r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наименование таблицы 2.2 изложить в следующей редакции:</w:t>
      </w:r>
    </w:p>
    <w:p w:rsidR="00BA2FA8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«Перечень должностных лиц Министерства экологии и природных ресурсов Республики Татарстан, осуществляющих региональный государственный экологический надзор»;</w:t>
      </w:r>
    </w:p>
    <w:p w:rsidR="00AE599A" w:rsidRDefault="00E3400D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таблицу 2.2 изложить в следующей редакции:</w:t>
      </w:r>
    </w:p>
    <w:p w:rsidR="00E3400D" w:rsidRPr="00656838" w:rsidRDefault="00BA2FA8" w:rsidP="00BA2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5103"/>
      </w:tblGrid>
      <w:tr w:rsidR="00E3400D" w:rsidRPr="00656838" w:rsidTr="008C7846">
        <w:tc>
          <w:tcPr>
            <w:tcW w:w="581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Должностные функции</w:t>
            </w:r>
          </w:p>
        </w:tc>
      </w:tr>
      <w:tr w:rsidR="00E3400D" w:rsidRPr="00656838" w:rsidTr="008C7846">
        <w:tc>
          <w:tcPr>
            <w:tcW w:w="581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министра 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(курирующий вопросы государственного экологического надзора)</w:t>
            </w:r>
          </w:p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Республики Татарстан в области охраны окружающей среды</w:t>
            </w:r>
          </w:p>
        </w:tc>
      </w:tr>
      <w:tr w:rsidR="00E3400D" w:rsidRPr="00656838" w:rsidTr="008C7846">
        <w:trPr>
          <w:trHeight w:val="1766"/>
        </w:trPr>
        <w:tc>
          <w:tcPr>
            <w:tcW w:w="581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      экологического надзора;</w:t>
            </w:r>
          </w:p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главного государственного инспектора Республики Татарстан 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в области охраны окружающей среды</w:t>
            </w:r>
          </w:p>
        </w:tc>
      </w:tr>
      <w:tr w:rsidR="00E3400D" w:rsidRPr="00656838" w:rsidTr="008C7846">
        <w:tc>
          <w:tcPr>
            <w:tcW w:w="581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  инспекции экологического надзора;</w:t>
            </w:r>
          </w:p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начальников территориальных управлений</w:t>
            </w:r>
          </w:p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старшие государственные инспекторы Республики Татарстан 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в области охраны окружающей среды</w:t>
            </w:r>
          </w:p>
        </w:tc>
      </w:tr>
      <w:tr w:rsidR="00E3400D" w:rsidRPr="00656838" w:rsidTr="008C7846">
        <w:tc>
          <w:tcPr>
            <w:tcW w:w="5813" w:type="dxa"/>
          </w:tcPr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Начальники специализированных инспекций территориальных управлений, заместители начальников специализированных инспекций территориальных управлений;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консультант, старшие специалисты 2, 3 разрядов Государственной инспекции 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надзора;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 специализированных инспекций территориальных управлений; 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ведущие специалисты специализированных инспекций территориальных управлений;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специалисты 1 категории специализированных инспекций территориальных управлений; консультант, старшие специалисты 2, 3 разрядов территориальных управлений;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специалисты 1 разряда территориальных управлений</w:t>
            </w:r>
          </w:p>
          <w:p w:rsidR="00E3400D" w:rsidRPr="00656838" w:rsidRDefault="00E3400D" w:rsidP="00E3400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3400D" w:rsidRPr="00656838" w:rsidRDefault="00E3400D" w:rsidP="00E3400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государственные инспекторы </w:t>
            </w:r>
            <w:r w:rsidRPr="006568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Республики Татарстан </w:t>
            </w:r>
            <w:r w:rsidRPr="00656838">
              <w:rPr>
                <w:rFonts w:ascii="Times New Roman" w:hAnsi="Times New Roman" w:cs="Times New Roman"/>
                <w:sz w:val="28"/>
                <w:szCs w:val="28"/>
              </w:rPr>
              <w:t>в области охраны окружающей среды</w:t>
            </w:r>
          </w:p>
        </w:tc>
      </w:tr>
    </w:tbl>
    <w:p w:rsidR="00AE599A" w:rsidRDefault="00BA2FA8" w:rsidP="00AE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lastRenderedPageBreak/>
        <w:t>»</w:t>
      </w:r>
      <w:r>
        <w:rPr>
          <w:sz w:val="28"/>
          <w:szCs w:val="28"/>
        </w:rPr>
        <w:t>;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третий пункта 2.3.1 Административного регламента после слов «в отношении малых предприятий» дополнить словами «не более чем на пятьдесят часов»;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абзаце третьем пункта 5.4.4 слова «электронной цифровой подписью» заменить словами «усиленной квалифицированной электронной подписью»;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пункте 7.4 Административного регламента: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абзац первый после слов «Ответ на жалобу не дается» дополнить словами «либо не дается ответ по существу поставленного в жалобе вопроса»;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абзаце втором слова «направившего жалобу, почтовый адрес» заменить словами «направившего жалобу, или почтовый адрес»;</w:t>
      </w:r>
    </w:p>
    <w:p w:rsidR="00AE599A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>в абзаце пятом слово «многократно» заменить словом «неоднократно»;</w:t>
      </w:r>
    </w:p>
    <w:p w:rsidR="00E3400D" w:rsidRPr="00656838" w:rsidRDefault="00E3400D" w:rsidP="00AE59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838">
        <w:rPr>
          <w:rFonts w:ascii="Times New Roman" w:hAnsi="Times New Roman" w:cs="Times New Roman"/>
          <w:sz w:val="28"/>
          <w:szCs w:val="28"/>
        </w:rPr>
        <w:t xml:space="preserve">второе предложение пункта 7.6 Административного регламента после слов «соответствующий запрос в </w:t>
      </w:r>
      <w:proofErr w:type="gramStart"/>
      <w:r w:rsidRPr="00656838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656838">
        <w:rPr>
          <w:rFonts w:ascii="Times New Roman" w:hAnsi="Times New Roman" w:cs="Times New Roman"/>
          <w:sz w:val="28"/>
          <w:szCs w:val="28"/>
        </w:rPr>
        <w:t>» дополнить словами «или электронной.</w:t>
      </w:r>
    </w:p>
    <w:p w:rsidR="00E3400D" w:rsidRPr="00656838" w:rsidRDefault="00E3400D" w:rsidP="00A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00D" w:rsidRPr="00656838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122AA1"/>
    <w:rsid w:val="0019736A"/>
    <w:rsid w:val="00265D67"/>
    <w:rsid w:val="004873E3"/>
    <w:rsid w:val="00560476"/>
    <w:rsid w:val="0058495A"/>
    <w:rsid w:val="005D246F"/>
    <w:rsid w:val="00656838"/>
    <w:rsid w:val="006726B8"/>
    <w:rsid w:val="006F0748"/>
    <w:rsid w:val="007C7B80"/>
    <w:rsid w:val="008639ED"/>
    <w:rsid w:val="00AC76D3"/>
    <w:rsid w:val="00AE599A"/>
    <w:rsid w:val="00B72FA1"/>
    <w:rsid w:val="00BA2FA8"/>
    <w:rsid w:val="00BB6897"/>
    <w:rsid w:val="00C31C6D"/>
    <w:rsid w:val="00C3581E"/>
    <w:rsid w:val="00D357A7"/>
    <w:rsid w:val="00DB443D"/>
    <w:rsid w:val="00E17457"/>
    <w:rsid w:val="00E3400D"/>
    <w:rsid w:val="00ED31C9"/>
    <w:rsid w:val="00FC355C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  <w:style w:type="paragraph" w:customStyle="1" w:styleId="Heading">
    <w:name w:val="Heading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C31C6D"/>
    <w:rPr>
      <w:color w:val="0000FF"/>
      <w:u w:val="single"/>
    </w:rPr>
  </w:style>
  <w:style w:type="paragraph" w:customStyle="1" w:styleId="ConsPlusTitle">
    <w:name w:val="ConsPlusTitle"/>
    <w:uiPriority w:val="99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C31C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49990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2015-07-27T08:30:00Z</cp:lastPrinted>
  <dcterms:created xsi:type="dcterms:W3CDTF">2016-01-27T10:19:00Z</dcterms:created>
  <dcterms:modified xsi:type="dcterms:W3CDTF">2016-01-27T10:19:00Z</dcterms:modified>
</cp:coreProperties>
</file>