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5B" w:rsidRDefault="008C335B" w:rsidP="008C335B">
      <w:pPr>
        <w:pStyle w:val="1"/>
        <w:spacing w:before="0" w:beforeAutospacing="0" w:after="0" w:afterAutospacing="0"/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t xml:space="preserve">В Год парков и скверов в </w:t>
      </w:r>
      <w:proofErr w:type="spellStart"/>
      <w:r>
        <w:rPr>
          <w:rFonts w:ascii="inherit" w:hAnsi="inherit"/>
          <w:sz w:val="23"/>
          <w:szCs w:val="23"/>
        </w:rPr>
        <w:t>автограде</w:t>
      </w:r>
      <w:proofErr w:type="spellEnd"/>
      <w:r>
        <w:rPr>
          <w:rFonts w:ascii="inherit" w:hAnsi="inherit"/>
          <w:sz w:val="23"/>
          <w:szCs w:val="23"/>
        </w:rPr>
        <w:t xml:space="preserve"> появится больше зеленых насаждений</w:t>
      </w:r>
    </w:p>
    <w:p w:rsidR="008C335B" w:rsidRDefault="008C335B" w:rsidP="008C335B">
      <w:pPr>
        <w:numPr>
          <w:ilvl w:val="0"/>
          <w:numId w:val="1"/>
        </w:numPr>
        <w:spacing w:before="100" w:beforeAutospacing="1" w:after="100" w:afterAutospacing="1" w:line="138" w:lineRule="atLea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621905" cy="5087620"/>
            <wp:effectExtent l="19050" t="0" r="0" b="0"/>
            <wp:docPr id="1" name="Рисунок 1" descr="http://nabchelny.ru/upload/news/2015/04/news_5532159091182/photoset/553239a03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chelny.ru/upload/news/2015/04/news_5532159091182/photoset/553239a037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508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5B" w:rsidRDefault="008C335B" w:rsidP="008C335B"/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 xml:space="preserve">Сегодня в Набережных Челнах проходит общегородской субботник. По традиции за каждым предприятием, учреждением, закреплена своя территория, определен участок работ для уборки территории. Сотрудники Исполнительного комитета, депутаты Городского Совета вышли на уборку территории в сквере </w:t>
      </w:r>
      <w:proofErr w:type="spellStart"/>
      <w:r>
        <w:rPr>
          <w:rFonts w:ascii="Helvetica" w:hAnsi="Helvetica"/>
          <w:color w:val="333333"/>
          <w:sz w:val="10"/>
          <w:szCs w:val="10"/>
        </w:rPr>
        <w:t>им</w:t>
      </w:r>
      <w:proofErr w:type="gramStart"/>
      <w:r>
        <w:rPr>
          <w:rFonts w:ascii="Helvetica" w:hAnsi="Helvetica"/>
          <w:color w:val="333333"/>
          <w:sz w:val="10"/>
          <w:szCs w:val="10"/>
        </w:rPr>
        <w:t>.М</w:t>
      </w:r>
      <w:proofErr w:type="gramEnd"/>
      <w:r>
        <w:rPr>
          <w:rFonts w:ascii="Helvetica" w:hAnsi="Helvetica"/>
          <w:color w:val="333333"/>
          <w:sz w:val="10"/>
          <w:szCs w:val="10"/>
        </w:rPr>
        <w:t>усы</w:t>
      </w:r>
      <w:proofErr w:type="spellEnd"/>
      <w:r>
        <w:rPr>
          <w:rFonts w:ascii="Helvetica" w:hAnsi="Helvetica"/>
          <w:color w:val="333333"/>
          <w:sz w:val="10"/>
          <w:szCs w:val="10"/>
        </w:rPr>
        <w:t xml:space="preserve"> </w:t>
      </w:r>
      <w:proofErr w:type="spellStart"/>
      <w:r>
        <w:rPr>
          <w:rFonts w:ascii="Helvetica" w:hAnsi="Helvetica"/>
          <w:color w:val="333333"/>
          <w:sz w:val="10"/>
          <w:szCs w:val="10"/>
        </w:rPr>
        <w:t>Джалиля</w:t>
      </w:r>
      <w:proofErr w:type="spellEnd"/>
      <w:r>
        <w:rPr>
          <w:rFonts w:ascii="Helvetica" w:hAnsi="Helvetica"/>
          <w:color w:val="333333"/>
          <w:sz w:val="10"/>
          <w:szCs w:val="10"/>
        </w:rPr>
        <w:t xml:space="preserve"> в поселке ГЭС.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«Наряду с ежегодной санитарной очисткой и благоустройством территории производится высадка деревьев. В Год парков и скверов, объявленный в Татарстане, в весенний период будет высажено более 200 тысяч деревьев, - поделился руководитель Исполкома</w:t>
      </w:r>
      <w:r>
        <w:rPr>
          <w:rStyle w:val="apple-converted-space"/>
          <w:rFonts w:ascii="Helvetica" w:hAnsi="Helvetica"/>
          <w:color w:val="333333"/>
          <w:sz w:val="10"/>
          <w:szCs w:val="10"/>
        </w:rPr>
        <w:t> </w:t>
      </w:r>
      <w:proofErr w:type="spellStart"/>
      <w:r>
        <w:rPr>
          <w:rFonts w:ascii="Helvetica" w:hAnsi="Helvetica"/>
          <w:b/>
          <w:bCs/>
          <w:color w:val="333333"/>
          <w:sz w:val="10"/>
          <w:szCs w:val="10"/>
        </w:rPr>
        <w:t>Наиль</w:t>
      </w:r>
      <w:proofErr w:type="spellEnd"/>
      <w:r>
        <w:rPr>
          <w:rFonts w:ascii="Helvetica" w:hAnsi="Helvetica"/>
          <w:b/>
          <w:bCs/>
          <w:color w:val="333333"/>
          <w:sz w:val="10"/>
          <w:szCs w:val="10"/>
        </w:rPr>
        <w:t xml:space="preserve"> </w:t>
      </w:r>
      <w:proofErr w:type="spellStart"/>
      <w:r>
        <w:rPr>
          <w:rFonts w:ascii="Helvetica" w:hAnsi="Helvetica"/>
          <w:b/>
          <w:bCs/>
          <w:color w:val="333333"/>
          <w:sz w:val="10"/>
          <w:szCs w:val="10"/>
        </w:rPr>
        <w:t>Магдеев</w:t>
      </w:r>
      <w:proofErr w:type="spellEnd"/>
      <w:r>
        <w:rPr>
          <w:rFonts w:ascii="Helvetica" w:hAnsi="Helvetica"/>
          <w:color w:val="333333"/>
          <w:sz w:val="10"/>
          <w:szCs w:val="10"/>
        </w:rPr>
        <w:t xml:space="preserve">. – В целом же в этом году поставлена задача </w:t>
      </w:r>
      <w:proofErr w:type="gramStart"/>
      <w:r>
        <w:rPr>
          <w:rFonts w:ascii="Helvetica" w:hAnsi="Helvetica"/>
          <w:color w:val="333333"/>
          <w:sz w:val="10"/>
          <w:szCs w:val="10"/>
        </w:rPr>
        <w:t>посадить</w:t>
      </w:r>
      <w:proofErr w:type="gramEnd"/>
      <w:r>
        <w:rPr>
          <w:rFonts w:ascii="Helvetica" w:hAnsi="Helvetica"/>
          <w:color w:val="333333"/>
          <w:sz w:val="10"/>
          <w:szCs w:val="10"/>
        </w:rPr>
        <w:t xml:space="preserve"> как минимум 500 деревьев – по количеству жителей </w:t>
      </w:r>
      <w:proofErr w:type="spellStart"/>
      <w:r>
        <w:rPr>
          <w:rFonts w:ascii="Helvetica" w:hAnsi="Helvetica"/>
          <w:color w:val="333333"/>
          <w:sz w:val="10"/>
          <w:szCs w:val="10"/>
        </w:rPr>
        <w:t>автограда</w:t>
      </w:r>
      <w:proofErr w:type="spellEnd"/>
      <w:r>
        <w:rPr>
          <w:rFonts w:ascii="Helvetica" w:hAnsi="Helvetica"/>
          <w:color w:val="333333"/>
          <w:sz w:val="10"/>
          <w:szCs w:val="10"/>
        </w:rPr>
        <w:t>. На следующей неделе в год 70-летия Победы в Великой Отечественной войне в Набережных Челнах будет посажена аллея из 70 деревьев».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 xml:space="preserve">Поддержав Год литературы, сотрудники Исполкома убрали прошлогоднюю листву и посадили у памятника Мусе </w:t>
      </w:r>
      <w:proofErr w:type="spellStart"/>
      <w:r>
        <w:rPr>
          <w:rFonts w:ascii="Helvetica" w:hAnsi="Helvetica"/>
          <w:color w:val="333333"/>
          <w:sz w:val="10"/>
          <w:szCs w:val="10"/>
        </w:rPr>
        <w:t>Джалилю</w:t>
      </w:r>
      <w:proofErr w:type="spellEnd"/>
      <w:r>
        <w:rPr>
          <w:rFonts w:ascii="Helvetica" w:hAnsi="Helvetica"/>
          <w:color w:val="333333"/>
          <w:sz w:val="10"/>
          <w:szCs w:val="10"/>
        </w:rPr>
        <w:t xml:space="preserve"> саженцы елок.</w:t>
      </w:r>
    </w:p>
    <w:p w:rsidR="008C335B" w:rsidRDefault="008C335B" w:rsidP="008C335B">
      <w:pPr>
        <w:rPr>
          <w:sz w:val="24"/>
          <w:szCs w:val="24"/>
        </w:rPr>
      </w:pP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К субботнику активно присоединились и жители</w:t>
      </w:r>
      <w:r>
        <w:rPr>
          <w:rStyle w:val="apple-converted-space"/>
          <w:rFonts w:ascii="Arial" w:hAnsi="Arial" w:cs="Arial"/>
          <w:color w:val="333333"/>
          <w:sz w:val="11"/>
          <w:szCs w:val="1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1"/>
          <w:szCs w:val="11"/>
          <w:shd w:val="clear" w:color="auto" w:fill="FFFFFF"/>
        </w:rPr>
        <w:t>Автозаводского района.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 xml:space="preserve"> На уборку города вышли  7139 человек - работники из 563 организаций, предприятий, учреждений образования, культуры, спорта, учащиеся вузов и </w:t>
      </w:r>
      <w:proofErr w:type="spellStart"/>
      <w:r>
        <w:rPr>
          <w:rFonts w:ascii="Helvetica" w:hAnsi="Helvetica"/>
          <w:color w:val="333333"/>
          <w:sz w:val="10"/>
          <w:szCs w:val="10"/>
        </w:rPr>
        <w:t>ссузов</w:t>
      </w:r>
      <w:proofErr w:type="spellEnd"/>
      <w:r>
        <w:rPr>
          <w:rFonts w:ascii="Helvetica" w:hAnsi="Helvetica"/>
          <w:color w:val="333333"/>
          <w:sz w:val="10"/>
          <w:szCs w:val="10"/>
        </w:rPr>
        <w:t>, школьники и жители района. 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В ходе субботника произведена уборка 389 га земли, сбор 1504 куб.м. мусора, посадка 28 деревьев, и другие виды работ по благоустройству. Работали 139 единиц техники.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 xml:space="preserve">Студентами ТИСБИ произведена санитарная очистка </w:t>
      </w:r>
      <w:proofErr w:type="spellStart"/>
      <w:r>
        <w:rPr>
          <w:rFonts w:ascii="Helvetica" w:hAnsi="Helvetica"/>
          <w:color w:val="333333"/>
          <w:sz w:val="10"/>
          <w:szCs w:val="10"/>
        </w:rPr>
        <w:t>Боровецкого</w:t>
      </w:r>
      <w:proofErr w:type="spellEnd"/>
      <w:r>
        <w:rPr>
          <w:rFonts w:ascii="Helvetica" w:hAnsi="Helvetica"/>
          <w:color w:val="333333"/>
          <w:sz w:val="10"/>
          <w:szCs w:val="10"/>
        </w:rPr>
        <w:t xml:space="preserve"> кладбища в 51 комплексе, в рамках акции по восстановлению </w:t>
      </w:r>
      <w:proofErr w:type="gramStart"/>
      <w:r>
        <w:rPr>
          <w:rFonts w:ascii="Helvetica" w:hAnsi="Helvetica"/>
          <w:color w:val="333333"/>
          <w:sz w:val="10"/>
          <w:szCs w:val="10"/>
        </w:rPr>
        <w:t>памятников</w:t>
      </w:r>
      <w:proofErr w:type="gramEnd"/>
      <w:r>
        <w:rPr>
          <w:rFonts w:ascii="Helvetica" w:hAnsi="Helvetica"/>
          <w:color w:val="333333"/>
          <w:sz w:val="10"/>
          <w:szCs w:val="10"/>
        </w:rPr>
        <w:t>, захороненных участников Великой Отечественной войны.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К общегородской акции чистоты активно присоединились и жители микрорайонов. Они, вооружившись граблями и лопатами, вышли в свои дворы, навели там порядок, посадили и побелили деревья, посодействовали в ликвидации и вывозе сухостоя.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lastRenderedPageBreak/>
        <w:t>В субботнике приняли участие 632 предприятий и организаций  </w:t>
      </w:r>
      <w:r>
        <w:rPr>
          <w:rFonts w:ascii="Helvetica" w:hAnsi="Helvetica"/>
          <w:b/>
          <w:bCs/>
          <w:color w:val="333333"/>
          <w:sz w:val="10"/>
          <w:szCs w:val="10"/>
        </w:rPr>
        <w:t>Центрального района. 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48 крупных предприятий и организаций  выполнили работы по очистке территорий (газоны проспектов, пустыри,  лесопарковые зоны). Учащиеся 23 школ, работники 38 дошкольных учреждений выполняли работы по очистке прилегающих территорий.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Активное участие в работах приняли председатели 16 ТОС, которые выполнили очистку от мусора и листвы газонов,  придомовой территории. 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 </w:t>
      </w:r>
      <w:r>
        <w:rPr>
          <w:rStyle w:val="apple-converted-space"/>
          <w:rFonts w:ascii="Helvetica" w:hAnsi="Helvetica"/>
          <w:color w:val="333333"/>
          <w:sz w:val="10"/>
          <w:szCs w:val="10"/>
        </w:rPr>
        <w:t> </w:t>
      </w:r>
      <w:r>
        <w:rPr>
          <w:rFonts w:ascii="Helvetica" w:hAnsi="Helvetica"/>
          <w:color w:val="333333"/>
          <w:sz w:val="10"/>
          <w:szCs w:val="10"/>
        </w:rPr>
        <w:t>Силами ТОС «Прибрежный 36»  во дворе ж/д. 36/7/1, председателем координационного совета 41 комплекса, УК «Энтузиаст» и сотрудниками  диабет центра на территории жилого дома 3/09 выполнена посадка деревьев в количестве 52 штук (рябина, осина, берёза).</w:t>
      </w:r>
    </w:p>
    <w:p w:rsidR="008C335B" w:rsidRDefault="008C335B" w:rsidP="008C335B">
      <w:pPr>
        <w:rPr>
          <w:sz w:val="24"/>
          <w:szCs w:val="24"/>
        </w:rPr>
      </w:pPr>
      <w:r>
        <w:rPr>
          <w:rFonts w:ascii="Arial" w:hAnsi="Arial" w:cs="Arial"/>
          <w:color w:val="333333"/>
          <w:sz w:val="11"/>
          <w:szCs w:val="11"/>
          <w:shd w:val="clear" w:color="auto" w:fill="FFFFFF"/>
        </w:rPr>
        <w:t> В субботнике активное участие приняли и предприятия города.  Так, н</w:t>
      </w:r>
      <w:r>
        <w:rPr>
          <w:rFonts w:ascii="Arial" w:hAnsi="Arial" w:cs="Arial"/>
          <w:b/>
          <w:bCs/>
          <w:color w:val="333333"/>
          <w:sz w:val="11"/>
          <w:szCs w:val="11"/>
        </w:rPr>
        <w:t xml:space="preserve">а общегородской субботник вышли 350 работников </w:t>
      </w:r>
      <w:proofErr w:type="spellStart"/>
      <w:r>
        <w:rPr>
          <w:rFonts w:ascii="Arial" w:hAnsi="Arial" w:cs="Arial"/>
          <w:b/>
          <w:bCs/>
          <w:color w:val="333333"/>
          <w:sz w:val="11"/>
          <w:szCs w:val="11"/>
        </w:rPr>
        <w:t>Набережночелнинского</w:t>
      </w:r>
      <w:proofErr w:type="spellEnd"/>
      <w:r>
        <w:rPr>
          <w:rFonts w:ascii="Arial" w:hAnsi="Arial" w:cs="Arial"/>
          <w:b/>
          <w:bCs/>
          <w:color w:val="333333"/>
          <w:sz w:val="11"/>
          <w:szCs w:val="11"/>
        </w:rPr>
        <w:t xml:space="preserve"> картонно-бумажного комбината им. С.П. Титова.   </w:t>
      </w:r>
    </w:p>
    <w:p w:rsidR="008C335B" w:rsidRDefault="008C335B" w:rsidP="008C335B">
      <w:pPr>
        <w:pStyle w:val="a4"/>
        <w:shd w:val="clear" w:color="auto" w:fill="FFFFFF"/>
        <w:spacing w:before="0" w:beforeAutospacing="0" w:after="115" w:afterAutospacing="0" w:line="360" w:lineRule="atLeast"/>
        <w:rPr>
          <w:rFonts w:ascii="Helvetica" w:hAnsi="Helvetica"/>
          <w:color w:val="333333"/>
          <w:sz w:val="10"/>
          <w:szCs w:val="10"/>
        </w:rPr>
      </w:pPr>
      <w:r>
        <w:rPr>
          <w:rFonts w:ascii="Helvetica" w:hAnsi="Helvetica"/>
          <w:color w:val="333333"/>
          <w:sz w:val="10"/>
          <w:szCs w:val="10"/>
        </w:rPr>
        <w:t>Фронт работ для коллектива КБК определили управляющие компании. Это 10 площадок, где проживают работники комбината и находятся подшефные детские сады и школы. Территорией уборки и благоустройства стали участки в пос. ЗЯБ, а также 32-м, 35-м, 36-м, 37-м и 62-м комплексах. В этом же списке были сквер имени Сергея Павловича Титова и памятник павшим воинам в пос. Орловка. Вместе с коллективом КБК на субботнике впервые трудились и активисты девяти советов территорий города.</w:t>
      </w:r>
    </w:p>
    <w:p w:rsidR="008C335B" w:rsidRDefault="008C335B" w:rsidP="008C335B"/>
    <w:p w:rsidR="008C335B" w:rsidRDefault="008C335B" w:rsidP="008C335B">
      <w:hyperlink r:id="rId6" w:history="1">
        <w:r w:rsidRPr="00487EA6">
          <w:rPr>
            <w:rStyle w:val="a3"/>
            <w:sz w:val="32"/>
            <w:szCs w:val="32"/>
          </w:rPr>
          <w:t>http://nabchelny.ru/news/15803</w:t>
        </w:r>
      </w:hyperlink>
    </w:p>
    <w:p w:rsidR="00EB072A" w:rsidRDefault="00EB072A"/>
    <w:sectPr w:rsidR="00EB072A" w:rsidSect="00EB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E3E"/>
    <w:multiLevelType w:val="multilevel"/>
    <w:tmpl w:val="C8F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C335B"/>
    <w:rsid w:val="008C335B"/>
    <w:rsid w:val="00EB072A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5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3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35B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C33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335B"/>
  </w:style>
  <w:style w:type="paragraph" w:styleId="a5">
    <w:name w:val="Balloon Text"/>
    <w:basedOn w:val="a"/>
    <w:link w:val="a6"/>
    <w:uiPriority w:val="99"/>
    <w:semiHidden/>
    <w:unhideWhenUsed/>
    <w:rsid w:val="008C3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574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single" w:sz="2" w:space="7" w:color="EEEEEE"/>
            <w:right w:val="none" w:sz="0" w:space="0" w:color="auto"/>
          </w:divBdr>
          <w:divsChild>
            <w:div w:id="1011100503">
              <w:marLeft w:val="-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817">
                  <w:marLeft w:val="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451">
              <w:marLeft w:val="-1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8429">
                  <w:marLeft w:val="1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chelny.ru/news/158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2015-04-24T11:57:00Z</dcterms:created>
  <dcterms:modified xsi:type="dcterms:W3CDTF">2015-04-24T12:01:00Z</dcterms:modified>
</cp:coreProperties>
</file>