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F5" w:rsidRPr="001B7338" w:rsidRDefault="007201F5" w:rsidP="007201F5">
      <w:pPr>
        <w:spacing w:after="0" w:line="240" w:lineRule="auto"/>
        <w:ind w:firstLine="567"/>
        <w:jc w:val="both"/>
        <w:outlineLvl w:val="1"/>
        <w:rPr>
          <w:rFonts w:ascii="Times New Roman" w:eastAsia="Times New Roman" w:hAnsi="Times New Roman" w:cs="Times New Roman"/>
          <w:b/>
          <w:bCs/>
          <w:sz w:val="28"/>
          <w:szCs w:val="28"/>
          <w:lang w:eastAsia="ru-RU"/>
        </w:rPr>
      </w:pPr>
      <w:r w:rsidRPr="001B7338">
        <w:rPr>
          <w:rFonts w:ascii="Times New Roman" w:eastAsia="Times New Roman" w:hAnsi="Times New Roman" w:cs="Times New Roman"/>
          <w:b/>
          <w:bCs/>
          <w:sz w:val="28"/>
          <w:szCs w:val="28"/>
          <w:lang w:eastAsia="ru-RU"/>
        </w:rPr>
        <w:t xml:space="preserve">Турнир юных биологов прошел </w:t>
      </w:r>
      <w:proofErr w:type="spellStart"/>
      <w:r w:rsidRPr="001B7338">
        <w:rPr>
          <w:rFonts w:ascii="Times New Roman" w:eastAsia="Times New Roman" w:hAnsi="Times New Roman" w:cs="Times New Roman"/>
          <w:b/>
          <w:bCs/>
          <w:sz w:val="28"/>
          <w:szCs w:val="28"/>
          <w:lang w:eastAsia="ru-RU"/>
        </w:rPr>
        <w:t>Высокогорском</w:t>
      </w:r>
      <w:proofErr w:type="spellEnd"/>
      <w:r w:rsidRPr="001B7338">
        <w:rPr>
          <w:rFonts w:ascii="Times New Roman" w:eastAsia="Times New Roman" w:hAnsi="Times New Roman" w:cs="Times New Roman"/>
          <w:b/>
          <w:bCs/>
          <w:sz w:val="28"/>
          <w:szCs w:val="28"/>
          <w:lang w:eastAsia="ru-RU"/>
        </w:rPr>
        <w:t xml:space="preserve"> </w:t>
      </w:r>
      <w:proofErr w:type="gramStart"/>
      <w:r w:rsidRPr="001B7338">
        <w:rPr>
          <w:rFonts w:ascii="Times New Roman" w:eastAsia="Times New Roman" w:hAnsi="Times New Roman" w:cs="Times New Roman"/>
          <w:b/>
          <w:bCs/>
          <w:sz w:val="28"/>
          <w:szCs w:val="28"/>
          <w:lang w:eastAsia="ru-RU"/>
        </w:rPr>
        <w:t>районе</w:t>
      </w:r>
      <w:proofErr w:type="gramEnd"/>
      <w:r w:rsidRPr="001B7338">
        <w:rPr>
          <w:rFonts w:ascii="Times New Roman" w:eastAsia="Times New Roman" w:hAnsi="Times New Roman" w:cs="Times New Roman"/>
          <w:b/>
          <w:bCs/>
          <w:sz w:val="28"/>
          <w:szCs w:val="28"/>
          <w:lang w:eastAsia="ru-RU"/>
        </w:rPr>
        <w:t xml:space="preserve"> РТ</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Первое место заняла команда «</w:t>
      </w:r>
      <w:proofErr w:type="spellStart"/>
      <w:r w:rsidRPr="001B7338">
        <w:rPr>
          <w:rFonts w:ascii="Times New Roman" w:eastAsia="Times New Roman" w:hAnsi="Times New Roman" w:cs="Times New Roman"/>
          <w:sz w:val="28"/>
          <w:szCs w:val="28"/>
          <w:lang w:eastAsia="ru-RU"/>
        </w:rPr>
        <w:t>Дицентра</w:t>
      </w:r>
      <w:proofErr w:type="spellEnd"/>
      <w:r w:rsidRPr="001B7338">
        <w:rPr>
          <w:rFonts w:ascii="Times New Roman" w:eastAsia="Times New Roman" w:hAnsi="Times New Roman" w:cs="Times New Roman"/>
          <w:sz w:val="28"/>
          <w:szCs w:val="28"/>
          <w:lang w:eastAsia="ru-RU"/>
        </w:rPr>
        <w:t xml:space="preserve">» - сборная школ №18, 103 и 83 Казани и команда «Эрудит» школы №7 Альметьевска. </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(Казань, 31 октября, «</w:t>
      </w:r>
      <w:proofErr w:type="spellStart"/>
      <w:r w:rsidRPr="001B7338">
        <w:rPr>
          <w:rFonts w:ascii="Times New Roman" w:eastAsia="Times New Roman" w:hAnsi="Times New Roman" w:cs="Times New Roman"/>
          <w:sz w:val="28"/>
          <w:szCs w:val="28"/>
          <w:lang w:eastAsia="ru-RU"/>
        </w:rPr>
        <w:t>Татар-информ</w:t>
      </w:r>
      <w:proofErr w:type="spellEnd"/>
      <w:r w:rsidRPr="001B7338">
        <w:rPr>
          <w:rFonts w:ascii="Times New Roman" w:eastAsia="Times New Roman" w:hAnsi="Times New Roman" w:cs="Times New Roman"/>
          <w:sz w:val="28"/>
          <w:szCs w:val="28"/>
          <w:lang w:eastAsia="ru-RU"/>
        </w:rPr>
        <w:t xml:space="preserve">»). В детском оздоровительном лагере «Костер» </w:t>
      </w:r>
      <w:proofErr w:type="spellStart"/>
      <w:r w:rsidRPr="001B7338">
        <w:rPr>
          <w:rFonts w:ascii="Times New Roman" w:eastAsia="Times New Roman" w:hAnsi="Times New Roman" w:cs="Times New Roman"/>
          <w:sz w:val="28"/>
          <w:szCs w:val="28"/>
          <w:lang w:eastAsia="ru-RU"/>
        </w:rPr>
        <w:t>Высокогорского</w:t>
      </w:r>
      <w:proofErr w:type="spellEnd"/>
      <w:r w:rsidRPr="001B7338">
        <w:rPr>
          <w:rFonts w:ascii="Times New Roman" w:eastAsia="Times New Roman" w:hAnsi="Times New Roman" w:cs="Times New Roman"/>
          <w:sz w:val="28"/>
          <w:szCs w:val="28"/>
          <w:lang w:eastAsia="ru-RU"/>
        </w:rPr>
        <w:t xml:space="preserve"> района Республики Татарстан состоялись решающие соревнования в рамках республиканского этапа турнира юных биологов.</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Турнир юных биологов – новое соревнование для школьников, увлекающихся биологией. От олимпиады его отличает командный характер.</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Как сообщает пресс-служба Минэкологии РТ, в мероприятии приняло участие 18 команд, которые представили город Казань и муниципальные районы Республики Татарстан. Юные биологи продемонстрировали свои знания в научных дискуссиях.</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По итогам соревнований первое место заняла команда «</w:t>
      </w:r>
      <w:proofErr w:type="spellStart"/>
      <w:r w:rsidRPr="001B7338">
        <w:rPr>
          <w:rFonts w:ascii="Times New Roman" w:eastAsia="Times New Roman" w:hAnsi="Times New Roman" w:cs="Times New Roman"/>
          <w:sz w:val="28"/>
          <w:szCs w:val="28"/>
          <w:lang w:eastAsia="ru-RU"/>
        </w:rPr>
        <w:t>Дицентра</w:t>
      </w:r>
      <w:proofErr w:type="spellEnd"/>
      <w:r w:rsidRPr="001B7338">
        <w:rPr>
          <w:rFonts w:ascii="Times New Roman" w:eastAsia="Times New Roman" w:hAnsi="Times New Roman" w:cs="Times New Roman"/>
          <w:sz w:val="28"/>
          <w:szCs w:val="28"/>
          <w:lang w:eastAsia="ru-RU"/>
        </w:rPr>
        <w:t xml:space="preserve">» – сборная школ №18, 103 и 83 Казани и команда «Эрудит» школы №7 Альметьевска. В личном зачете лучшими стали юные биологи – Искандер </w:t>
      </w:r>
      <w:proofErr w:type="spellStart"/>
      <w:r w:rsidRPr="001B7338">
        <w:rPr>
          <w:rFonts w:ascii="Times New Roman" w:eastAsia="Times New Roman" w:hAnsi="Times New Roman" w:cs="Times New Roman"/>
          <w:sz w:val="28"/>
          <w:szCs w:val="28"/>
          <w:lang w:eastAsia="ru-RU"/>
        </w:rPr>
        <w:t>Сабиров</w:t>
      </w:r>
      <w:proofErr w:type="spellEnd"/>
      <w:r w:rsidRPr="001B7338">
        <w:rPr>
          <w:rFonts w:ascii="Times New Roman" w:eastAsia="Times New Roman" w:hAnsi="Times New Roman" w:cs="Times New Roman"/>
          <w:sz w:val="28"/>
          <w:szCs w:val="28"/>
          <w:lang w:eastAsia="ru-RU"/>
        </w:rPr>
        <w:t xml:space="preserve"> и Андрей Владимиров. Победители были отмечены памятными подарками Министерства экологии и природных ресурсов Республики Татарстан.</w:t>
      </w:r>
    </w:p>
    <w:p w:rsidR="007201F5" w:rsidRPr="001B7338" w:rsidRDefault="00D876E8" w:rsidP="007201F5">
      <w:pPr>
        <w:spacing w:after="0" w:line="240" w:lineRule="auto"/>
        <w:ind w:firstLine="567"/>
        <w:jc w:val="both"/>
        <w:rPr>
          <w:rFonts w:ascii="Times New Roman" w:eastAsia="Times New Roman" w:hAnsi="Times New Roman" w:cs="Times New Roman"/>
          <w:sz w:val="28"/>
          <w:szCs w:val="28"/>
          <w:lang w:eastAsia="ru-RU"/>
        </w:rPr>
      </w:pPr>
      <w:hyperlink r:id="rId4" w:history="1">
        <w:r w:rsidR="007201F5" w:rsidRPr="001B7338">
          <w:rPr>
            <w:rStyle w:val="a3"/>
            <w:rFonts w:ascii="Times New Roman" w:eastAsia="Times New Roman" w:hAnsi="Times New Roman" w:cs="Times New Roman"/>
            <w:color w:val="auto"/>
            <w:sz w:val="28"/>
            <w:szCs w:val="28"/>
            <w:lang w:eastAsia="ru-RU"/>
          </w:rPr>
          <w:t>http://www.tatar-inform.ru/news/2013/10/31/381270/</w:t>
        </w:r>
      </w:hyperlink>
    </w:p>
    <w:p w:rsidR="007201F5" w:rsidRDefault="007201F5" w:rsidP="007201F5">
      <w:pPr>
        <w:spacing w:after="0" w:line="240" w:lineRule="auto"/>
        <w:jc w:val="both"/>
        <w:outlineLvl w:val="1"/>
        <w:rPr>
          <w:rFonts w:ascii="Times New Roman" w:eastAsia="Times New Roman" w:hAnsi="Times New Roman" w:cs="Times New Roman"/>
          <w:b/>
          <w:bCs/>
          <w:sz w:val="28"/>
          <w:szCs w:val="28"/>
          <w:lang w:eastAsia="ru-RU"/>
        </w:rPr>
      </w:pPr>
    </w:p>
    <w:p w:rsidR="006C1074" w:rsidRPr="006C1074" w:rsidRDefault="006C1074" w:rsidP="006C1074">
      <w:pPr>
        <w:pStyle w:val="1"/>
        <w:spacing w:before="0"/>
        <w:ind w:firstLine="567"/>
        <w:jc w:val="both"/>
        <w:rPr>
          <w:color w:val="000000" w:themeColor="text1"/>
        </w:rPr>
      </w:pPr>
      <w:r w:rsidRPr="006C1074">
        <w:rPr>
          <w:color w:val="000000" w:themeColor="text1"/>
        </w:rPr>
        <w:t>Две казанские команды стали призерами Всероссийского турнира юных биологов</w:t>
      </w:r>
    </w:p>
    <w:p w:rsidR="006C1074" w:rsidRDefault="006C1074" w:rsidP="006C1074">
      <w:pPr>
        <w:pStyle w:val="a4"/>
        <w:spacing w:before="0" w:beforeAutospacing="0" w:after="0" w:afterAutospacing="0"/>
        <w:ind w:firstLine="567"/>
        <w:jc w:val="both"/>
        <w:rPr>
          <w:color w:val="000000" w:themeColor="text1"/>
          <w:sz w:val="28"/>
          <w:szCs w:val="28"/>
        </w:rPr>
      </w:pPr>
    </w:p>
    <w:p w:rsidR="006C1074" w:rsidRPr="006C1074" w:rsidRDefault="006C1074" w:rsidP="006C1074">
      <w:pPr>
        <w:pStyle w:val="a4"/>
        <w:spacing w:before="0" w:beforeAutospacing="0" w:after="0" w:afterAutospacing="0"/>
        <w:ind w:firstLine="567"/>
        <w:jc w:val="both"/>
        <w:rPr>
          <w:color w:val="000000" w:themeColor="text1"/>
          <w:sz w:val="28"/>
          <w:szCs w:val="28"/>
        </w:rPr>
      </w:pPr>
      <w:r w:rsidRPr="006C1074">
        <w:rPr>
          <w:color w:val="000000" w:themeColor="text1"/>
          <w:sz w:val="28"/>
          <w:szCs w:val="28"/>
        </w:rPr>
        <w:t>5-9 ноября 2013 года в Лицее-интернате №2 города Казани проходил VII Всероссийский Турнир юных биологов. Основная форма соревнований – биологический бой. Задачи Турнира – открытого типа: не имеют однозначного ответа, допускают использование разнообразных подходов для их решения.</w:t>
      </w:r>
    </w:p>
    <w:p w:rsidR="006C1074" w:rsidRPr="006C1074" w:rsidRDefault="006C1074" w:rsidP="006C1074">
      <w:pPr>
        <w:pStyle w:val="a4"/>
        <w:spacing w:before="0" w:beforeAutospacing="0" w:after="0" w:afterAutospacing="0"/>
        <w:ind w:firstLine="567"/>
        <w:jc w:val="both"/>
        <w:rPr>
          <w:color w:val="000000" w:themeColor="text1"/>
          <w:sz w:val="28"/>
          <w:szCs w:val="28"/>
        </w:rPr>
      </w:pPr>
      <w:r w:rsidRPr="006C1074">
        <w:rPr>
          <w:color w:val="000000" w:themeColor="text1"/>
          <w:sz w:val="28"/>
          <w:szCs w:val="28"/>
        </w:rPr>
        <w:t>Организаторами турнира выступили Министерство образования и науки Республики Татарстан, лицей-интернат №2 г. Казани, Центр дополнительного образования одаренных школьников г</w:t>
      </w:r>
      <w:proofErr w:type="gramStart"/>
      <w:r w:rsidRPr="006C1074">
        <w:rPr>
          <w:color w:val="000000" w:themeColor="text1"/>
          <w:sz w:val="28"/>
          <w:szCs w:val="28"/>
        </w:rPr>
        <w:t>.К</w:t>
      </w:r>
      <w:proofErr w:type="gramEnd"/>
      <w:r w:rsidRPr="006C1074">
        <w:rPr>
          <w:color w:val="000000" w:themeColor="text1"/>
          <w:sz w:val="28"/>
          <w:szCs w:val="28"/>
        </w:rPr>
        <w:t>иров. В турнире участвовали команды из Казани, Новосибирска, Ростова-на-Дону, Екатеринбурга, Качканара, Кирова, Тюмени, Нижнего Тагила.</w:t>
      </w:r>
    </w:p>
    <w:p w:rsidR="006C1074" w:rsidRPr="006C1074" w:rsidRDefault="006C1074" w:rsidP="006C1074">
      <w:pPr>
        <w:pStyle w:val="a4"/>
        <w:spacing w:before="0" w:beforeAutospacing="0" w:after="0" w:afterAutospacing="0"/>
        <w:ind w:firstLine="567"/>
        <w:jc w:val="both"/>
        <w:rPr>
          <w:color w:val="000000" w:themeColor="text1"/>
          <w:sz w:val="28"/>
          <w:szCs w:val="28"/>
        </w:rPr>
      </w:pPr>
      <w:r w:rsidRPr="006C1074">
        <w:rPr>
          <w:color w:val="000000" w:themeColor="text1"/>
          <w:sz w:val="28"/>
          <w:szCs w:val="28"/>
        </w:rPr>
        <w:t xml:space="preserve">В течение трех дней в процессе четвертьфинальных боев было сыграно 15 задач, сообщает Министерство образования и науки РТ. В полуфинал прошло 4 команды: две из Новосибирска и две из Казани. В финальном бое после упорной борьбы сборная команда школьников из Новосибирска и Ростова-на-Дону "C. </w:t>
      </w:r>
      <w:proofErr w:type="spellStart"/>
      <w:r w:rsidRPr="006C1074">
        <w:rPr>
          <w:color w:val="000000" w:themeColor="text1"/>
          <w:sz w:val="28"/>
          <w:szCs w:val="28"/>
        </w:rPr>
        <w:t>elegans</w:t>
      </w:r>
      <w:proofErr w:type="spellEnd"/>
      <w:r w:rsidRPr="006C1074">
        <w:rPr>
          <w:color w:val="000000" w:themeColor="text1"/>
          <w:sz w:val="28"/>
          <w:szCs w:val="28"/>
        </w:rPr>
        <w:t>" стала абсолютным победителем Турнира и получила Диплом I степени. Три другие команды игравшие в финале -сборная г</w:t>
      </w:r>
      <w:proofErr w:type="gramStart"/>
      <w:r w:rsidRPr="006C1074">
        <w:rPr>
          <w:color w:val="000000" w:themeColor="text1"/>
          <w:sz w:val="28"/>
          <w:szCs w:val="28"/>
        </w:rPr>
        <w:t>.К</w:t>
      </w:r>
      <w:proofErr w:type="gramEnd"/>
      <w:r w:rsidRPr="006C1074">
        <w:rPr>
          <w:color w:val="000000" w:themeColor="text1"/>
          <w:sz w:val="28"/>
          <w:szCs w:val="28"/>
        </w:rPr>
        <w:t>азани "</w:t>
      </w:r>
      <w:proofErr w:type="spellStart"/>
      <w:r w:rsidRPr="006C1074">
        <w:rPr>
          <w:color w:val="000000" w:themeColor="text1"/>
          <w:sz w:val="28"/>
          <w:szCs w:val="28"/>
        </w:rPr>
        <w:t>Дицентро</w:t>
      </w:r>
      <w:proofErr w:type="spellEnd"/>
      <w:r w:rsidRPr="006C1074">
        <w:rPr>
          <w:color w:val="000000" w:themeColor="text1"/>
          <w:sz w:val="28"/>
          <w:szCs w:val="28"/>
        </w:rPr>
        <w:t xml:space="preserve"> Альба", команда Лицея-интерната №2 "Промотор" и команда "Потенциал действия" (г. Новосибирск - сборная “ДИО-ГЕН”), стали обладателями Дипломов II степени. </w:t>
      </w:r>
    </w:p>
    <w:p w:rsidR="006C1074" w:rsidRPr="006C1074" w:rsidRDefault="006C1074" w:rsidP="006C1074">
      <w:pPr>
        <w:pStyle w:val="a4"/>
        <w:spacing w:before="0" w:beforeAutospacing="0" w:after="0" w:afterAutospacing="0"/>
        <w:ind w:firstLine="567"/>
        <w:jc w:val="both"/>
        <w:rPr>
          <w:color w:val="000000" w:themeColor="text1"/>
          <w:sz w:val="28"/>
          <w:szCs w:val="28"/>
        </w:rPr>
      </w:pPr>
      <w:r w:rsidRPr="006C1074">
        <w:rPr>
          <w:color w:val="000000" w:themeColor="text1"/>
          <w:sz w:val="28"/>
          <w:szCs w:val="28"/>
        </w:rPr>
        <w:lastRenderedPageBreak/>
        <w:t xml:space="preserve">Команды были награждены сертификатами участника, дипломами Министерства образования и науки РТ, ценными призами. </w:t>
      </w:r>
    </w:p>
    <w:p w:rsidR="006C1074" w:rsidRPr="006C1074" w:rsidRDefault="006C1074" w:rsidP="006C1074">
      <w:pPr>
        <w:spacing w:after="0" w:line="240" w:lineRule="auto"/>
        <w:jc w:val="both"/>
        <w:outlineLvl w:val="1"/>
        <w:rPr>
          <w:rFonts w:ascii="Times New Roman" w:eastAsia="Times New Roman" w:hAnsi="Times New Roman" w:cs="Times New Roman"/>
          <w:b/>
          <w:bCs/>
          <w:color w:val="000000" w:themeColor="text1"/>
          <w:sz w:val="28"/>
          <w:szCs w:val="28"/>
          <w:lang w:eastAsia="ru-RU"/>
        </w:rPr>
      </w:pPr>
      <w:hyperlink r:id="rId5" w:history="1">
        <w:r w:rsidRPr="006C1074">
          <w:rPr>
            <w:rStyle w:val="a3"/>
            <w:rFonts w:ascii="Times New Roman" w:eastAsia="Times New Roman" w:hAnsi="Times New Roman" w:cs="Times New Roman"/>
            <w:b/>
            <w:bCs/>
            <w:color w:val="000000" w:themeColor="text1"/>
            <w:sz w:val="28"/>
            <w:szCs w:val="28"/>
            <w:lang w:eastAsia="ru-RU"/>
          </w:rPr>
          <w:t>http://www.evening-kazan.ru/news/dve-kazanskie-komandy-stali-prizerami-vserossiyskogo-turnira-yunyh-biologov.html</w:t>
        </w:r>
      </w:hyperlink>
    </w:p>
    <w:p w:rsidR="006C1074" w:rsidRDefault="006C1074" w:rsidP="006C1074">
      <w:pPr>
        <w:spacing w:after="0" w:line="240" w:lineRule="auto"/>
        <w:jc w:val="both"/>
        <w:outlineLvl w:val="1"/>
        <w:rPr>
          <w:rFonts w:ascii="Times New Roman" w:eastAsia="Times New Roman" w:hAnsi="Times New Roman" w:cs="Times New Roman"/>
          <w:b/>
          <w:bCs/>
          <w:sz w:val="28"/>
          <w:szCs w:val="28"/>
          <w:lang w:eastAsia="ru-RU"/>
        </w:rPr>
      </w:pPr>
    </w:p>
    <w:p w:rsidR="006C1074" w:rsidRDefault="006C1074" w:rsidP="006C1074">
      <w:pPr>
        <w:spacing w:after="0" w:line="240" w:lineRule="auto"/>
        <w:jc w:val="both"/>
        <w:outlineLvl w:val="1"/>
        <w:rPr>
          <w:rFonts w:ascii="Times New Roman" w:eastAsia="Times New Roman" w:hAnsi="Times New Roman" w:cs="Times New Roman"/>
          <w:b/>
          <w:bCs/>
          <w:sz w:val="28"/>
          <w:szCs w:val="28"/>
          <w:lang w:eastAsia="ru-RU"/>
        </w:rPr>
      </w:pPr>
    </w:p>
    <w:p w:rsidR="007201F5" w:rsidRPr="001B7338" w:rsidRDefault="007201F5" w:rsidP="006C1074">
      <w:pPr>
        <w:spacing w:after="0" w:line="240" w:lineRule="auto"/>
        <w:jc w:val="both"/>
        <w:outlineLvl w:val="1"/>
        <w:rPr>
          <w:rFonts w:ascii="Times New Roman" w:eastAsia="Times New Roman" w:hAnsi="Times New Roman" w:cs="Times New Roman"/>
          <w:b/>
          <w:bCs/>
          <w:sz w:val="28"/>
          <w:szCs w:val="28"/>
          <w:lang w:eastAsia="ru-RU"/>
        </w:rPr>
      </w:pPr>
      <w:r w:rsidRPr="001B7338">
        <w:rPr>
          <w:rFonts w:ascii="Times New Roman" w:eastAsia="Times New Roman" w:hAnsi="Times New Roman" w:cs="Times New Roman"/>
          <w:b/>
          <w:bCs/>
          <w:sz w:val="28"/>
          <w:szCs w:val="28"/>
          <w:lang w:eastAsia="ru-RU"/>
        </w:rPr>
        <w:t>Первый замминистра экологии РТ принимает участие в X Международной конференции в Сочи</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 xml:space="preserve">В X Международной конференции по спорту и окружающей среде примут участие более 400 представителей и партнеров олимпийского движения, экспертов. </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(Казань, 31 октября, «</w:t>
      </w:r>
      <w:proofErr w:type="spellStart"/>
      <w:r w:rsidRPr="001B7338">
        <w:rPr>
          <w:rFonts w:ascii="Times New Roman" w:eastAsia="Times New Roman" w:hAnsi="Times New Roman" w:cs="Times New Roman"/>
          <w:sz w:val="28"/>
          <w:szCs w:val="28"/>
          <w:lang w:eastAsia="ru-RU"/>
        </w:rPr>
        <w:t>Татар-информ</w:t>
      </w:r>
      <w:proofErr w:type="spellEnd"/>
      <w:r w:rsidRPr="001B7338">
        <w:rPr>
          <w:rFonts w:ascii="Times New Roman" w:eastAsia="Times New Roman" w:hAnsi="Times New Roman" w:cs="Times New Roman"/>
          <w:sz w:val="28"/>
          <w:szCs w:val="28"/>
          <w:lang w:eastAsia="ru-RU"/>
        </w:rPr>
        <w:t>»). В Сочи стартовала X Всемирная конференция Международного олимпийского комитета (МОК) по спорту и окружающей среде. Этот глобальный форум объединяет участников и партнеров олимпийского движения, а также представителей других структур, действующих в данной сфере. Об этом сообщает пресс-служба Минэкологии РТ.</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Цели конференции - регулярно оценивать достижения в области устойчивого развития в рамках Олимпийского движения; предоставить заинтересованной общественности возможность получения новых знаний в области устойчивого развития путем обмена опытом и практическими достижениями; способствовать развитию сотрудничества и дальнейшему совершенствованию экологической политики применительно к спорту.</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proofErr w:type="gramStart"/>
      <w:r w:rsidRPr="001B7338">
        <w:rPr>
          <w:rFonts w:ascii="Times New Roman" w:eastAsia="Times New Roman" w:hAnsi="Times New Roman" w:cs="Times New Roman"/>
          <w:sz w:val="28"/>
          <w:szCs w:val="28"/>
          <w:lang w:eastAsia="ru-RU"/>
        </w:rPr>
        <w:t>Организаторы мероприятия сфокусируются на пропаганде успехов, достигнутых Олимпийским движением на пути к устойчивому развитию, в том числе в рамках летних Олимпийских игр 2012 года и XXVII Всемирной летней универсиады 2013 года в Казани, а также планов организаторов зимних Олимпийских игр 2014 года, летних Олимпийских игр 2016 года, зимних Олимпийских игр 2018 года.</w:t>
      </w:r>
      <w:proofErr w:type="gramEnd"/>
      <w:r w:rsidRPr="001B7338">
        <w:rPr>
          <w:rFonts w:ascii="Times New Roman" w:eastAsia="Times New Roman" w:hAnsi="Times New Roman" w:cs="Times New Roman"/>
          <w:sz w:val="28"/>
          <w:szCs w:val="28"/>
          <w:lang w:eastAsia="ru-RU"/>
        </w:rPr>
        <w:t xml:space="preserve"> Особое место займут вопросы привлечения внимания международной аудитории к ключевым достижениям России в сфере внедрения новых экологических стандартов, в том числе стандартов «зеленого» строительства, в программы международных спортивных мероприятий, проводимых на ее территории.</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proofErr w:type="gramStart"/>
      <w:r w:rsidRPr="001B7338">
        <w:rPr>
          <w:rFonts w:ascii="Times New Roman" w:eastAsia="Times New Roman" w:hAnsi="Times New Roman" w:cs="Times New Roman"/>
          <w:sz w:val="28"/>
          <w:szCs w:val="28"/>
          <w:lang w:eastAsia="ru-RU"/>
        </w:rPr>
        <w:t xml:space="preserve">В конференции принимают участие новый президент Международного олимпийского комитета Томас Бах, заместитель Председателя Правительства РФ Дмитрий </w:t>
      </w:r>
      <w:proofErr w:type="spellStart"/>
      <w:r w:rsidRPr="001B7338">
        <w:rPr>
          <w:rFonts w:ascii="Times New Roman" w:eastAsia="Times New Roman" w:hAnsi="Times New Roman" w:cs="Times New Roman"/>
          <w:sz w:val="28"/>
          <w:szCs w:val="28"/>
          <w:lang w:eastAsia="ru-RU"/>
        </w:rPr>
        <w:t>Козак</w:t>
      </w:r>
      <w:proofErr w:type="spellEnd"/>
      <w:r w:rsidRPr="001B7338">
        <w:rPr>
          <w:rFonts w:ascii="Times New Roman" w:eastAsia="Times New Roman" w:hAnsi="Times New Roman" w:cs="Times New Roman"/>
          <w:sz w:val="28"/>
          <w:szCs w:val="28"/>
          <w:lang w:eastAsia="ru-RU"/>
        </w:rPr>
        <w:t xml:space="preserve">, министр природных ресурсов и экологии РФ Сергей Донской, президент Олимпийского комитета России Александр Жуков, первый заместитель председателя Комитета по международным делам Госдумы Светлана </w:t>
      </w:r>
      <w:proofErr w:type="spellStart"/>
      <w:r w:rsidRPr="001B7338">
        <w:rPr>
          <w:rFonts w:ascii="Times New Roman" w:eastAsia="Times New Roman" w:hAnsi="Times New Roman" w:cs="Times New Roman"/>
          <w:sz w:val="28"/>
          <w:szCs w:val="28"/>
          <w:lang w:eastAsia="ru-RU"/>
        </w:rPr>
        <w:t>Журова</w:t>
      </w:r>
      <w:proofErr w:type="spellEnd"/>
      <w:r w:rsidRPr="001B7338">
        <w:rPr>
          <w:rFonts w:ascii="Times New Roman" w:eastAsia="Times New Roman" w:hAnsi="Times New Roman" w:cs="Times New Roman"/>
          <w:sz w:val="28"/>
          <w:szCs w:val="28"/>
          <w:lang w:eastAsia="ru-RU"/>
        </w:rPr>
        <w:t xml:space="preserve">, исполнительный директор департамента Олимпийских игр МОК </w:t>
      </w:r>
      <w:proofErr w:type="spellStart"/>
      <w:r w:rsidRPr="001B7338">
        <w:rPr>
          <w:rFonts w:ascii="Times New Roman" w:eastAsia="Times New Roman" w:hAnsi="Times New Roman" w:cs="Times New Roman"/>
          <w:sz w:val="28"/>
          <w:szCs w:val="28"/>
          <w:lang w:eastAsia="ru-RU"/>
        </w:rPr>
        <w:t>Жильбер</w:t>
      </w:r>
      <w:proofErr w:type="spellEnd"/>
      <w:r w:rsidRPr="001B7338">
        <w:rPr>
          <w:rFonts w:ascii="Times New Roman" w:eastAsia="Times New Roman" w:hAnsi="Times New Roman" w:cs="Times New Roman"/>
          <w:sz w:val="28"/>
          <w:szCs w:val="28"/>
          <w:lang w:eastAsia="ru-RU"/>
        </w:rPr>
        <w:t xml:space="preserve"> </w:t>
      </w:r>
      <w:proofErr w:type="spellStart"/>
      <w:r w:rsidRPr="001B7338">
        <w:rPr>
          <w:rFonts w:ascii="Times New Roman" w:eastAsia="Times New Roman" w:hAnsi="Times New Roman" w:cs="Times New Roman"/>
          <w:sz w:val="28"/>
          <w:szCs w:val="28"/>
          <w:lang w:eastAsia="ru-RU"/>
        </w:rPr>
        <w:t>Фелли</w:t>
      </w:r>
      <w:proofErr w:type="spellEnd"/>
      <w:r w:rsidRPr="001B7338">
        <w:rPr>
          <w:rFonts w:ascii="Times New Roman" w:eastAsia="Times New Roman" w:hAnsi="Times New Roman" w:cs="Times New Roman"/>
          <w:sz w:val="28"/>
          <w:szCs w:val="28"/>
          <w:lang w:eastAsia="ru-RU"/>
        </w:rPr>
        <w:t>, первый заместитель министра экологии и природных ресурсов РТ Рустем Камалов и</w:t>
      </w:r>
      <w:proofErr w:type="gramEnd"/>
      <w:r w:rsidRPr="001B7338">
        <w:rPr>
          <w:rFonts w:ascii="Times New Roman" w:eastAsia="Times New Roman" w:hAnsi="Times New Roman" w:cs="Times New Roman"/>
          <w:sz w:val="28"/>
          <w:szCs w:val="28"/>
          <w:lang w:eastAsia="ru-RU"/>
        </w:rPr>
        <w:t xml:space="preserve"> др. Всего в мероприятии будут участвовать более 400 представителей и партнеров олимпийского движения, международного делового сообщества, экспертов.</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 xml:space="preserve">Участники обсудят вопросы эффективного управления крупными спортивными проектами во взаимосвязи с вопросами охраны окружающей </w:t>
      </w:r>
      <w:r w:rsidRPr="001B7338">
        <w:rPr>
          <w:rFonts w:ascii="Times New Roman" w:eastAsia="Times New Roman" w:hAnsi="Times New Roman" w:cs="Times New Roman"/>
          <w:sz w:val="28"/>
          <w:szCs w:val="28"/>
          <w:lang w:eastAsia="ru-RU"/>
        </w:rPr>
        <w:lastRenderedPageBreak/>
        <w:t>среды и перспективами развития мировой экономики. Запланированы пленарные заседания на следующие темы: «За рамками спорта: совместное видение устойчивого развития», «Наследие Олимпийских игр и Олимпийского движения для устойчивого развития», «Наследие России до и после Сочи-2014», «Рио+20. Будущее, которое мы хотим: роль спорта» и др.</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Организатором мероприятия с российской стороны выступает Минприроды России при поддержке Олимпийского комитета России, организационного комитета «Сочи-2014» и Министерства спорта и туризма России.</w:t>
      </w:r>
    </w:p>
    <w:p w:rsidR="007201F5" w:rsidRDefault="00D876E8" w:rsidP="007201F5">
      <w:pPr>
        <w:spacing w:after="0"/>
        <w:ind w:firstLine="567"/>
        <w:jc w:val="both"/>
        <w:rPr>
          <w:rFonts w:ascii="Times New Roman" w:hAnsi="Times New Roman" w:cs="Times New Roman"/>
          <w:sz w:val="28"/>
          <w:szCs w:val="28"/>
        </w:rPr>
      </w:pPr>
      <w:hyperlink r:id="rId6" w:history="1">
        <w:r w:rsidR="007201F5" w:rsidRPr="001B7338">
          <w:rPr>
            <w:rStyle w:val="a3"/>
            <w:rFonts w:ascii="Times New Roman" w:hAnsi="Times New Roman" w:cs="Times New Roman"/>
            <w:color w:val="auto"/>
            <w:sz w:val="28"/>
            <w:szCs w:val="28"/>
          </w:rPr>
          <w:t>http://www.tatar-inform.ru/news/2013/10/31/381283/</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pStyle w:val="1"/>
        <w:spacing w:before="0"/>
        <w:ind w:firstLine="567"/>
        <w:jc w:val="both"/>
        <w:rPr>
          <w:rFonts w:ascii="Times New Roman" w:hAnsi="Times New Roman" w:cs="Times New Roman"/>
          <w:color w:val="auto"/>
        </w:rPr>
      </w:pPr>
      <w:r w:rsidRPr="001B7338">
        <w:rPr>
          <w:rFonts w:ascii="Times New Roman" w:hAnsi="Times New Roman" w:cs="Times New Roman"/>
          <w:color w:val="auto"/>
        </w:rPr>
        <w:t>Общественный фонд «</w:t>
      </w:r>
      <w:proofErr w:type="spellStart"/>
      <w:r w:rsidRPr="001B7338">
        <w:rPr>
          <w:rFonts w:ascii="Times New Roman" w:hAnsi="Times New Roman" w:cs="Times New Roman"/>
          <w:color w:val="auto"/>
        </w:rPr>
        <w:t>Экопарк</w:t>
      </w:r>
      <w:proofErr w:type="spellEnd"/>
      <w:r w:rsidRPr="001B7338">
        <w:rPr>
          <w:rFonts w:ascii="Times New Roman" w:hAnsi="Times New Roman" w:cs="Times New Roman"/>
          <w:color w:val="auto"/>
        </w:rPr>
        <w:t xml:space="preserve"> </w:t>
      </w:r>
      <w:proofErr w:type="gramStart"/>
      <w:r w:rsidRPr="001B7338">
        <w:rPr>
          <w:rFonts w:ascii="Times New Roman" w:hAnsi="Times New Roman" w:cs="Times New Roman"/>
          <w:color w:val="auto"/>
        </w:rPr>
        <w:t>Харовое</w:t>
      </w:r>
      <w:proofErr w:type="gramEnd"/>
      <w:r w:rsidRPr="001B7338">
        <w:rPr>
          <w:rFonts w:ascii="Times New Roman" w:hAnsi="Times New Roman" w:cs="Times New Roman"/>
          <w:color w:val="auto"/>
        </w:rPr>
        <w:t>» в Казани открыл свой сайт</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Инициативная группа защитников озера Харовое в Казани открыла сайт общественного фонда «</w:t>
      </w:r>
      <w:proofErr w:type="spellStart"/>
      <w:r w:rsidRPr="001B7338">
        <w:rPr>
          <w:sz w:val="28"/>
          <w:szCs w:val="28"/>
        </w:rPr>
        <w:t>Экопарк</w:t>
      </w:r>
      <w:proofErr w:type="spellEnd"/>
      <w:r w:rsidRPr="001B7338">
        <w:rPr>
          <w:sz w:val="28"/>
          <w:szCs w:val="28"/>
        </w:rPr>
        <w:t xml:space="preserve"> Харовое». Об этом «БИЗНЕС </w:t>
      </w:r>
      <w:proofErr w:type="spellStart"/>
      <w:r w:rsidRPr="001B7338">
        <w:rPr>
          <w:sz w:val="28"/>
          <w:szCs w:val="28"/>
        </w:rPr>
        <w:t>Online</w:t>
      </w:r>
      <w:proofErr w:type="spellEnd"/>
      <w:r w:rsidRPr="001B7338">
        <w:rPr>
          <w:sz w:val="28"/>
          <w:szCs w:val="28"/>
        </w:rPr>
        <w:t xml:space="preserve">» сообщила представитель инициативной группы </w:t>
      </w:r>
      <w:proofErr w:type="spellStart"/>
      <w:r w:rsidRPr="001B7338">
        <w:rPr>
          <w:rStyle w:val="a5"/>
          <w:sz w:val="28"/>
          <w:szCs w:val="28"/>
        </w:rPr>
        <w:t>Назиля</w:t>
      </w:r>
      <w:proofErr w:type="spellEnd"/>
      <w:r w:rsidRPr="001B7338">
        <w:rPr>
          <w:rStyle w:val="a5"/>
          <w:sz w:val="28"/>
          <w:szCs w:val="28"/>
        </w:rPr>
        <w:t xml:space="preserve"> </w:t>
      </w:r>
      <w:proofErr w:type="spellStart"/>
      <w:r w:rsidRPr="001B7338">
        <w:rPr>
          <w:rStyle w:val="a5"/>
          <w:sz w:val="28"/>
          <w:szCs w:val="28"/>
        </w:rPr>
        <w:t>Альмашева</w:t>
      </w:r>
      <w:proofErr w:type="spellEnd"/>
      <w:r w:rsidRPr="001B7338">
        <w:rPr>
          <w:sz w:val="28"/>
          <w:szCs w:val="28"/>
        </w:rPr>
        <w:t>.</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Пока на </w:t>
      </w:r>
      <w:hyperlink r:id="rId7" w:tgtFrame="_blank" w:history="1">
        <w:r w:rsidRPr="001B7338">
          <w:rPr>
            <w:rStyle w:val="a3"/>
            <w:color w:val="auto"/>
            <w:sz w:val="28"/>
            <w:szCs w:val="28"/>
          </w:rPr>
          <w:t>сайте</w:t>
        </w:r>
      </w:hyperlink>
      <w:r w:rsidRPr="001B7338">
        <w:rPr>
          <w:sz w:val="28"/>
          <w:szCs w:val="28"/>
        </w:rPr>
        <w:t xml:space="preserve"> рассказывается об обитателях и «</w:t>
      </w:r>
      <w:proofErr w:type="spellStart"/>
      <w:r w:rsidRPr="001B7338">
        <w:rPr>
          <w:sz w:val="28"/>
          <w:szCs w:val="28"/>
        </w:rPr>
        <w:t>краснокнижниках</w:t>
      </w:r>
      <w:proofErr w:type="spellEnd"/>
      <w:r w:rsidRPr="001B7338">
        <w:rPr>
          <w:sz w:val="28"/>
          <w:szCs w:val="28"/>
        </w:rPr>
        <w:t xml:space="preserve">» озера, представлены различные виды городских парков мира, а также варианты планировки городского парка на ул. </w:t>
      </w:r>
      <w:proofErr w:type="spellStart"/>
      <w:r w:rsidRPr="001B7338">
        <w:rPr>
          <w:sz w:val="28"/>
          <w:szCs w:val="28"/>
        </w:rPr>
        <w:t>Вахитова</w:t>
      </w:r>
      <w:proofErr w:type="spellEnd"/>
      <w:r w:rsidRPr="001B7338">
        <w:rPr>
          <w:sz w:val="28"/>
          <w:szCs w:val="28"/>
        </w:rPr>
        <w:t xml:space="preserve"> – </w:t>
      </w:r>
      <w:proofErr w:type="spellStart"/>
      <w:r w:rsidRPr="001B7338">
        <w:rPr>
          <w:sz w:val="28"/>
          <w:szCs w:val="28"/>
        </w:rPr>
        <w:t>Яруллина</w:t>
      </w:r>
      <w:proofErr w:type="spellEnd"/>
      <w:r w:rsidRPr="001B7338">
        <w:rPr>
          <w:sz w:val="28"/>
          <w:szCs w:val="28"/>
        </w:rPr>
        <w:t xml:space="preserve"> в Казани. В ближайшее время должны появиться реквизиты фонда, созданного для поддержки мер по благоустройству территории и созданию муниципального сквера вокруг водоема. Сейчас продолжается оформление документов для создания фонда.</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Напомним, что первыми внести средства в общественный фонд изъявили желание президент Татарстана </w:t>
      </w:r>
      <w:r w:rsidRPr="001B7338">
        <w:rPr>
          <w:rStyle w:val="a5"/>
          <w:sz w:val="28"/>
          <w:szCs w:val="28"/>
        </w:rPr>
        <w:t xml:space="preserve">Рустам </w:t>
      </w:r>
      <w:proofErr w:type="spellStart"/>
      <w:r w:rsidRPr="001B7338">
        <w:rPr>
          <w:rStyle w:val="a5"/>
          <w:sz w:val="28"/>
          <w:szCs w:val="28"/>
        </w:rPr>
        <w:t>Минниханов</w:t>
      </w:r>
      <w:proofErr w:type="spellEnd"/>
      <w:r w:rsidRPr="001B7338">
        <w:rPr>
          <w:sz w:val="28"/>
          <w:szCs w:val="28"/>
        </w:rPr>
        <w:t xml:space="preserve">, мэр Казани </w:t>
      </w:r>
      <w:proofErr w:type="spellStart"/>
      <w:r w:rsidRPr="001B7338">
        <w:rPr>
          <w:rStyle w:val="a5"/>
          <w:sz w:val="28"/>
          <w:szCs w:val="28"/>
        </w:rPr>
        <w:t>Ильсур</w:t>
      </w:r>
      <w:proofErr w:type="spellEnd"/>
      <w:r w:rsidRPr="001B7338">
        <w:rPr>
          <w:rStyle w:val="a5"/>
          <w:sz w:val="28"/>
          <w:szCs w:val="28"/>
        </w:rPr>
        <w:t xml:space="preserve"> </w:t>
      </w:r>
      <w:proofErr w:type="spellStart"/>
      <w:r w:rsidRPr="001B7338">
        <w:rPr>
          <w:rStyle w:val="a5"/>
          <w:sz w:val="28"/>
          <w:szCs w:val="28"/>
        </w:rPr>
        <w:t>Метшин</w:t>
      </w:r>
      <w:proofErr w:type="spellEnd"/>
      <w:r w:rsidRPr="001B7338">
        <w:rPr>
          <w:sz w:val="28"/>
          <w:szCs w:val="28"/>
        </w:rPr>
        <w:t xml:space="preserve">, помощник президента РТ </w:t>
      </w:r>
      <w:r w:rsidRPr="001B7338">
        <w:rPr>
          <w:rStyle w:val="a5"/>
          <w:sz w:val="28"/>
          <w:szCs w:val="28"/>
        </w:rPr>
        <w:t xml:space="preserve">Олеся </w:t>
      </w:r>
      <w:proofErr w:type="spellStart"/>
      <w:r w:rsidRPr="001B7338">
        <w:rPr>
          <w:rStyle w:val="a5"/>
          <w:sz w:val="28"/>
          <w:szCs w:val="28"/>
        </w:rPr>
        <w:t>Балтусова</w:t>
      </w:r>
      <w:proofErr w:type="spellEnd"/>
      <w:r w:rsidRPr="001B7338">
        <w:rPr>
          <w:sz w:val="28"/>
          <w:szCs w:val="28"/>
        </w:rPr>
        <w:t>.</w:t>
      </w:r>
    </w:p>
    <w:p w:rsidR="007201F5" w:rsidRDefault="00D876E8" w:rsidP="007201F5">
      <w:pPr>
        <w:spacing w:after="0"/>
        <w:ind w:firstLine="567"/>
        <w:jc w:val="both"/>
        <w:rPr>
          <w:rFonts w:ascii="Times New Roman" w:hAnsi="Times New Roman" w:cs="Times New Roman"/>
          <w:sz w:val="28"/>
          <w:szCs w:val="28"/>
        </w:rPr>
      </w:pPr>
      <w:hyperlink r:id="rId8" w:history="1">
        <w:r w:rsidR="007201F5" w:rsidRPr="001B7338">
          <w:rPr>
            <w:rStyle w:val="a3"/>
            <w:rFonts w:ascii="Times New Roman" w:hAnsi="Times New Roman" w:cs="Times New Roman"/>
            <w:color w:val="auto"/>
            <w:sz w:val="28"/>
            <w:szCs w:val="28"/>
          </w:rPr>
          <w:t>http://www.business-gazeta.ru/article/90488/</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pStyle w:val="1"/>
        <w:spacing w:before="0"/>
        <w:ind w:firstLine="567"/>
        <w:jc w:val="both"/>
        <w:rPr>
          <w:rFonts w:ascii="Times New Roman" w:hAnsi="Times New Roman" w:cs="Times New Roman"/>
          <w:color w:val="auto"/>
        </w:rPr>
      </w:pPr>
      <w:r w:rsidRPr="001B7338">
        <w:rPr>
          <w:rFonts w:ascii="Times New Roman" w:hAnsi="Times New Roman" w:cs="Times New Roman"/>
          <w:color w:val="auto"/>
        </w:rPr>
        <w:t xml:space="preserve">В РТ экологи выявили непригодные для использования земельные участки, выделенные для многодетных семей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Министерством экологии и природных ресурсов РТ проводятся работы по обследованию и согласованию земельных участков, предназначенных для выделения многодетным семьям. С 1 марта 2012 года обследовано 18311 земельных участков на территории 43 районов республики, согласован выбор 5525 земельных участков, отобрано 11184 пробы. По результатам аналитического контроля выявлено превышение предельно допустимых концентраций (ПДК) загрязняющих веществ на 24 участках, сообщает пресс-служба </w:t>
      </w:r>
      <w:proofErr w:type="spellStart"/>
      <w:r w:rsidRPr="001B7338">
        <w:rPr>
          <w:sz w:val="28"/>
          <w:szCs w:val="28"/>
        </w:rPr>
        <w:t>минэкологии</w:t>
      </w:r>
      <w:proofErr w:type="spellEnd"/>
      <w:r w:rsidRPr="001B7338">
        <w:rPr>
          <w:sz w:val="28"/>
          <w:szCs w:val="28"/>
        </w:rPr>
        <w:t xml:space="preserve"> РТ. При повторном обследовании подтвердилось превышение ПДК  загрязняющих веществ (нефтепродуктов) в почве на земельном участке, расположенном на территории Альметьевска, район СУ-2, микрорайон Юго-Восточный.</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По данному факту постановлением исполнительного комитета </w:t>
      </w:r>
      <w:proofErr w:type="spellStart"/>
      <w:r w:rsidRPr="001B7338">
        <w:rPr>
          <w:sz w:val="28"/>
          <w:szCs w:val="28"/>
        </w:rPr>
        <w:t>Альметьевского</w:t>
      </w:r>
      <w:proofErr w:type="spellEnd"/>
      <w:r w:rsidRPr="001B7338">
        <w:rPr>
          <w:sz w:val="28"/>
          <w:szCs w:val="28"/>
        </w:rPr>
        <w:t xml:space="preserve"> района было принято решение о приостановлении выделения земельных участков многодетным семьям на указанной территории. Материалы по факту загрязнения почв были переданы в </w:t>
      </w:r>
      <w:proofErr w:type="spellStart"/>
      <w:r w:rsidRPr="001B7338">
        <w:rPr>
          <w:sz w:val="28"/>
          <w:szCs w:val="28"/>
        </w:rPr>
        <w:lastRenderedPageBreak/>
        <w:t>Альметьевскую</w:t>
      </w:r>
      <w:proofErr w:type="spellEnd"/>
      <w:r w:rsidRPr="001B7338">
        <w:rPr>
          <w:sz w:val="28"/>
          <w:szCs w:val="28"/>
        </w:rPr>
        <w:t xml:space="preserve"> городскую прокуратуру и Татарскую природоохранную межрайонную прокуратуру. </w:t>
      </w:r>
      <w:proofErr w:type="spellStart"/>
      <w:r w:rsidRPr="001B7338">
        <w:rPr>
          <w:sz w:val="28"/>
          <w:szCs w:val="28"/>
        </w:rPr>
        <w:t>Альметьевским</w:t>
      </w:r>
      <w:proofErr w:type="spellEnd"/>
      <w:r w:rsidRPr="001B7338">
        <w:rPr>
          <w:sz w:val="28"/>
          <w:szCs w:val="28"/>
        </w:rPr>
        <w:t xml:space="preserve"> городским судом были удовлетворены исковые требования прокурора к ОАО «Северо-западные магистральные нефтепроводы» о проведении в срок до 31 августа 2015 года рекультивации </w:t>
      </w:r>
      <w:proofErr w:type="spellStart"/>
      <w:r w:rsidRPr="001B7338">
        <w:rPr>
          <w:sz w:val="28"/>
          <w:szCs w:val="28"/>
        </w:rPr>
        <w:t>нефтезагрязненных</w:t>
      </w:r>
      <w:proofErr w:type="spellEnd"/>
      <w:r w:rsidRPr="001B7338">
        <w:rPr>
          <w:sz w:val="28"/>
          <w:szCs w:val="28"/>
        </w:rPr>
        <w:t xml:space="preserve"> земель на участке.</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Между ОАО «АК «</w:t>
      </w:r>
      <w:proofErr w:type="spellStart"/>
      <w:r w:rsidRPr="001B7338">
        <w:rPr>
          <w:sz w:val="28"/>
          <w:szCs w:val="28"/>
        </w:rPr>
        <w:t>Транснефть</w:t>
      </w:r>
      <w:proofErr w:type="spellEnd"/>
      <w:r w:rsidRPr="001B7338">
        <w:rPr>
          <w:sz w:val="28"/>
          <w:szCs w:val="28"/>
        </w:rPr>
        <w:t xml:space="preserve">» ОАО «Северо-западные магистральные нефтепроводы» </w:t>
      </w:r>
      <w:proofErr w:type="gramStart"/>
      <w:r w:rsidRPr="001B7338">
        <w:rPr>
          <w:sz w:val="28"/>
          <w:szCs w:val="28"/>
        </w:rPr>
        <w:t>и ООО</w:t>
      </w:r>
      <w:proofErr w:type="gramEnd"/>
      <w:r w:rsidRPr="001B7338">
        <w:rPr>
          <w:sz w:val="28"/>
          <w:szCs w:val="28"/>
        </w:rPr>
        <w:t xml:space="preserve"> «АРСУ» заключен контракт на выполнение работ по рекультивации земельного участка на сумму 261,9 млн. рублей. Комплексные работы по рекультивации – дезинфекция почвы, извлечение железобетонных резервуаров, биологическая очистка посредством штаммов микроорганизмов  – проводятся с 27 июня 2013 года.</w:t>
      </w:r>
    </w:p>
    <w:p w:rsidR="007201F5" w:rsidRDefault="00D876E8" w:rsidP="007201F5">
      <w:pPr>
        <w:spacing w:after="0"/>
        <w:ind w:firstLine="567"/>
        <w:jc w:val="both"/>
        <w:rPr>
          <w:rFonts w:ascii="Times New Roman" w:hAnsi="Times New Roman" w:cs="Times New Roman"/>
          <w:sz w:val="28"/>
          <w:szCs w:val="28"/>
        </w:rPr>
      </w:pPr>
      <w:hyperlink r:id="rId9" w:history="1">
        <w:r w:rsidR="007201F5" w:rsidRPr="001B7338">
          <w:rPr>
            <w:rStyle w:val="a3"/>
            <w:rFonts w:ascii="Times New Roman" w:hAnsi="Times New Roman" w:cs="Times New Roman"/>
            <w:color w:val="auto"/>
            <w:sz w:val="28"/>
            <w:szCs w:val="28"/>
          </w:rPr>
          <w:t>http://www.business-gazeta.ru/article/90717/</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spacing w:after="0" w:line="240" w:lineRule="auto"/>
        <w:ind w:firstLine="567"/>
        <w:jc w:val="both"/>
        <w:outlineLvl w:val="1"/>
        <w:rPr>
          <w:rFonts w:ascii="Times New Roman" w:eastAsia="Times New Roman" w:hAnsi="Times New Roman" w:cs="Times New Roman"/>
          <w:b/>
          <w:bCs/>
          <w:sz w:val="28"/>
          <w:szCs w:val="28"/>
          <w:lang w:eastAsia="ru-RU"/>
        </w:rPr>
      </w:pPr>
      <w:r w:rsidRPr="001B7338">
        <w:rPr>
          <w:rFonts w:ascii="Times New Roman" w:eastAsia="Times New Roman" w:hAnsi="Times New Roman" w:cs="Times New Roman"/>
          <w:b/>
          <w:bCs/>
          <w:sz w:val="28"/>
          <w:szCs w:val="28"/>
          <w:lang w:eastAsia="ru-RU"/>
        </w:rPr>
        <w:t>Министерство экологии признало земли для многодетных семей негодными для использования</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Министерством экологии и природных ресурсов Республики Татарстан проводятся работы по обследованию и согласованию земельных участков предназначенных для выделения многодетным семьям. С 1 марта 2012 года обследовано 18311 земельных участков на территории 43 муниципальных районов Татарстана.</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По результатам аналитического контроля выявлено превышение предельно допустимых концентраций загрязняющих веществ на 24 участках. При повторном обследовании подтвердилось превышение ПДК загрязняющих веществ (нефтепродуктов) в почве на земельном участке, расположенном на территории города Альметьевск, район СУ-2, микрорайон Юго-Восточный. </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 xml:space="preserve">По данному факту постановлением Исполнительного комитета </w:t>
      </w:r>
      <w:proofErr w:type="spellStart"/>
      <w:r w:rsidRPr="001B7338">
        <w:rPr>
          <w:rFonts w:ascii="Times New Roman" w:eastAsia="Times New Roman" w:hAnsi="Times New Roman" w:cs="Times New Roman"/>
          <w:sz w:val="28"/>
          <w:szCs w:val="28"/>
          <w:lang w:eastAsia="ru-RU"/>
        </w:rPr>
        <w:t>Альметьевского</w:t>
      </w:r>
      <w:proofErr w:type="spellEnd"/>
      <w:r w:rsidRPr="001B7338">
        <w:rPr>
          <w:rFonts w:ascii="Times New Roman" w:eastAsia="Times New Roman" w:hAnsi="Times New Roman" w:cs="Times New Roman"/>
          <w:sz w:val="28"/>
          <w:szCs w:val="28"/>
          <w:lang w:eastAsia="ru-RU"/>
        </w:rPr>
        <w:t xml:space="preserve"> муниципального района было принято решение о приостановлении выделения земельных участков многодетным семьям на указанной территории.</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r w:rsidRPr="001B7338">
        <w:rPr>
          <w:rFonts w:ascii="Times New Roman" w:eastAsia="Times New Roman" w:hAnsi="Times New Roman" w:cs="Times New Roman"/>
          <w:sz w:val="28"/>
          <w:szCs w:val="28"/>
          <w:lang w:eastAsia="ru-RU"/>
        </w:rPr>
        <w:t xml:space="preserve">По результатам экологического надзора, проведенного сотрудниками Юго-Восточного территориального управления Министерства экологии и природных ресурсов Республики Татарстан, материалы по факту загрязнения почв были переданы в </w:t>
      </w:r>
      <w:proofErr w:type="spellStart"/>
      <w:r w:rsidRPr="001B7338">
        <w:rPr>
          <w:rFonts w:ascii="Times New Roman" w:eastAsia="Times New Roman" w:hAnsi="Times New Roman" w:cs="Times New Roman"/>
          <w:sz w:val="28"/>
          <w:szCs w:val="28"/>
          <w:lang w:eastAsia="ru-RU"/>
        </w:rPr>
        <w:t>Альметьевскую</w:t>
      </w:r>
      <w:proofErr w:type="spellEnd"/>
      <w:r w:rsidRPr="001B7338">
        <w:rPr>
          <w:rFonts w:ascii="Times New Roman" w:eastAsia="Times New Roman" w:hAnsi="Times New Roman" w:cs="Times New Roman"/>
          <w:sz w:val="28"/>
          <w:szCs w:val="28"/>
          <w:lang w:eastAsia="ru-RU"/>
        </w:rPr>
        <w:t xml:space="preserve"> городскую прокуратуру и Татарскую природоохранную межрайонную прокуратуру для принятия мер прокурорского реагирования.</w:t>
      </w:r>
    </w:p>
    <w:p w:rsidR="007201F5" w:rsidRPr="001B7338" w:rsidRDefault="007201F5" w:rsidP="007201F5">
      <w:pPr>
        <w:spacing w:after="0" w:line="240" w:lineRule="auto"/>
        <w:ind w:firstLine="567"/>
        <w:jc w:val="both"/>
        <w:rPr>
          <w:rFonts w:ascii="Times New Roman" w:eastAsia="Times New Roman" w:hAnsi="Times New Roman" w:cs="Times New Roman"/>
          <w:sz w:val="28"/>
          <w:szCs w:val="28"/>
          <w:lang w:eastAsia="ru-RU"/>
        </w:rPr>
      </w:pPr>
      <w:proofErr w:type="spellStart"/>
      <w:r w:rsidRPr="001B7338">
        <w:rPr>
          <w:rFonts w:ascii="Times New Roman" w:eastAsia="Times New Roman" w:hAnsi="Times New Roman" w:cs="Times New Roman"/>
          <w:sz w:val="28"/>
          <w:szCs w:val="28"/>
          <w:lang w:eastAsia="ru-RU"/>
        </w:rPr>
        <w:t>Альметьевским</w:t>
      </w:r>
      <w:proofErr w:type="spellEnd"/>
      <w:r w:rsidRPr="001B7338">
        <w:rPr>
          <w:rFonts w:ascii="Times New Roman" w:eastAsia="Times New Roman" w:hAnsi="Times New Roman" w:cs="Times New Roman"/>
          <w:sz w:val="28"/>
          <w:szCs w:val="28"/>
          <w:lang w:eastAsia="ru-RU"/>
        </w:rPr>
        <w:t xml:space="preserve"> городским судом были удовлетворены исковые требования </w:t>
      </w:r>
      <w:proofErr w:type="spellStart"/>
      <w:r w:rsidRPr="001B7338">
        <w:rPr>
          <w:rFonts w:ascii="Times New Roman" w:eastAsia="Times New Roman" w:hAnsi="Times New Roman" w:cs="Times New Roman"/>
          <w:sz w:val="28"/>
          <w:szCs w:val="28"/>
          <w:lang w:eastAsia="ru-RU"/>
        </w:rPr>
        <w:t>Альметьевского</w:t>
      </w:r>
      <w:proofErr w:type="spellEnd"/>
      <w:r w:rsidRPr="001B7338">
        <w:rPr>
          <w:rFonts w:ascii="Times New Roman" w:eastAsia="Times New Roman" w:hAnsi="Times New Roman" w:cs="Times New Roman"/>
          <w:sz w:val="28"/>
          <w:szCs w:val="28"/>
          <w:lang w:eastAsia="ru-RU"/>
        </w:rPr>
        <w:t xml:space="preserve"> городского прокурора Республики Татарстан к ОАО «Северо-западные магистральные нефтепроводы» о проведении в срок до 31 августа 2015 года рекультивации </w:t>
      </w:r>
      <w:proofErr w:type="spellStart"/>
      <w:r w:rsidRPr="001B7338">
        <w:rPr>
          <w:rFonts w:ascii="Times New Roman" w:eastAsia="Times New Roman" w:hAnsi="Times New Roman" w:cs="Times New Roman"/>
          <w:sz w:val="28"/>
          <w:szCs w:val="28"/>
          <w:lang w:eastAsia="ru-RU"/>
        </w:rPr>
        <w:t>нефтезагрязненных</w:t>
      </w:r>
      <w:proofErr w:type="spellEnd"/>
      <w:r w:rsidRPr="001B7338">
        <w:rPr>
          <w:rFonts w:ascii="Times New Roman" w:eastAsia="Times New Roman" w:hAnsi="Times New Roman" w:cs="Times New Roman"/>
          <w:sz w:val="28"/>
          <w:szCs w:val="28"/>
          <w:lang w:eastAsia="ru-RU"/>
        </w:rPr>
        <w:t xml:space="preserve"> земель на участке, сообщает пресс-служба министерства.</w:t>
      </w:r>
    </w:p>
    <w:p w:rsidR="007201F5" w:rsidRDefault="00D876E8" w:rsidP="007201F5">
      <w:pPr>
        <w:spacing w:after="0"/>
        <w:ind w:firstLine="567"/>
        <w:jc w:val="both"/>
        <w:rPr>
          <w:rFonts w:ascii="Times New Roman" w:hAnsi="Times New Roman" w:cs="Times New Roman"/>
          <w:sz w:val="28"/>
          <w:szCs w:val="28"/>
        </w:rPr>
      </w:pPr>
      <w:hyperlink r:id="rId10" w:history="1">
        <w:r w:rsidR="007201F5" w:rsidRPr="001B7338">
          <w:rPr>
            <w:rStyle w:val="a3"/>
            <w:rFonts w:ascii="Times New Roman" w:hAnsi="Times New Roman" w:cs="Times New Roman"/>
            <w:color w:val="auto"/>
            <w:sz w:val="28"/>
            <w:szCs w:val="28"/>
          </w:rPr>
          <w:t>http://www.intertat.ru/ru/novosti/item/21028-ministerstvo-ekologii-priznalo-zemli-dlya-mnogodetnyih-semey-negodnyimi-dlya-ispolzovaniya.html</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pStyle w:val="2"/>
        <w:spacing w:before="0" w:beforeAutospacing="0" w:after="0" w:afterAutospacing="0"/>
        <w:ind w:firstLine="567"/>
        <w:jc w:val="both"/>
        <w:rPr>
          <w:sz w:val="28"/>
          <w:szCs w:val="28"/>
        </w:rPr>
      </w:pPr>
      <w:r w:rsidRPr="001B7338">
        <w:rPr>
          <w:sz w:val="28"/>
          <w:szCs w:val="28"/>
        </w:rPr>
        <w:lastRenderedPageBreak/>
        <w:t xml:space="preserve">В РТ многодетным семьям выделяли непригодные для использования земли.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В Татарстане многодетным семьям выделяли непригодные для использования участки. Как выяснили сотрудники министерства экологии РТ в ходе обследований, на 24 участках было обнаружено превышение предельно допустимой концентрации загрязнений нефтепродуктами. В Альметьевске в районе СУ-2, микрорайон Юго-Восточный, приняли решение приостановить работу по выделению земель многодетным семьям.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Суд обязал ОАО «Северо-западные магистральные нефтепроводы» провести до 31августа 2015 года рекультивацию загрязненных нефтью земель. ОАО «АК «</w:t>
      </w:r>
      <w:proofErr w:type="spellStart"/>
      <w:r w:rsidRPr="001B7338">
        <w:rPr>
          <w:sz w:val="28"/>
          <w:szCs w:val="28"/>
        </w:rPr>
        <w:t>Транснефть</w:t>
      </w:r>
      <w:proofErr w:type="spellEnd"/>
      <w:r w:rsidRPr="001B7338">
        <w:rPr>
          <w:sz w:val="28"/>
          <w:szCs w:val="28"/>
        </w:rPr>
        <w:t xml:space="preserve">» ОАО «Северо-западные магистральные нефтепроводы» и ООО «АРСУ» заключен контракт на выполнение работ по рекультивации земельного участка на сумму 261 </w:t>
      </w:r>
      <w:proofErr w:type="spellStart"/>
      <w:proofErr w:type="gramStart"/>
      <w:r w:rsidRPr="001B7338">
        <w:rPr>
          <w:sz w:val="28"/>
          <w:szCs w:val="28"/>
        </w:rPr>
        <w:t>млн</w:t>
      </w:r>
      <w:proofErr w:type="spellEnd"/>
      <w:proofErr w:type="gramEnd"/>
      <w:r w:rsidRPr="001B7338">
        <w:rPr>
          <w:sz w:val="28"/>
          <w:szCs w:val="28"/>
        </w:rPr>
        <w:t xml:space="preserve"> 899 тысяч рублей. Работы начаты.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По данным пресс-службы </w:t>
      </w:r>
      <w:proofErr w:type="spellStart"/>
      <w:r w:rsidRPr="001B7338">
        <w:rPr>
          <w:sz w:val="28"/>
          <w:szCs w:val="28"/>
        </w:rPr>
        <w:t>минэкологии</w:t>
      </w:r>
      <w:proofErr w:type="spellEnd"/>
      <w:r w:rsidRPr="001B7338">
        <w:rPr>
          <w:sz w:val="28"/>
          <w:szCs w:val="28"/>
        </w:rPr>
        <w:t xml:space="preserve"> РТ, с 1 марта 2012 года экологи обследовали 18311 земельных участков на территории 43 муниципальных районов РТ, согласован выбор 5525 земельных участков.</w:t>
      </w:r>
      <w:r w:rsidRPr="001B7338">
        <w:rPr>
          <w:sz w:val="28"/>
          <w:szCs w:val="28"/>
        </w:rPr>
        <w:br/>
      </w:r>
      <w:r w:rsidRPr="001B7338">
        <w:rPr>
          <w:sz w:val="28"/>
          <w:szCs w:val="28"/>
        </w:rPr>
        <w:br/>
        <w:t xml:space="preserve">Читать полностью: </w:t>
      </w:r>
      <w:hyperlink r:id="rId11" w:history="1">
        <w:r w:rsidRPr="001B7338">
          <w:rPr>
            <w:rStyle w:val="a3"/>
            <w:color w:val="auto"/>
            <w:sz w:val="28"/>
            <w:szCs w:val="28"/>
          </w:rPr>
          <w:t>http://rt.rbc.ru/tatarstan_freenews/01/11/2013/886258.shtml</w:t>
        </w:r>
      </w:hyperlink>
    </w:p>
    <w:p w:rsidR="007201F5" w:rsidRDefault="007201F5" w:rsidP="007201F5">
      <w:pPr>
        <w:pStyle w:val="1"/>
        <w:spacing w:before="0"/>
        <w:ind w:firstLine="567"/>
        <w:jc w:val="both"/>
        <w:rPr>
          <w:rFonts w:ascii="Times New Roman" w:hAnsi="Times New Roman" w:cs="Times New Roman"/>
          <w:color w:val="auto"/>
        </w:rPr>
      </w:pPr>
    </w:p>
    <w:p w:rsidR="007201F5" w:rsidRPr="001B7338" w:rsidRDefault="007201F5" w:rsidP="007201F5">
      <w:pPr>
        <w:pStyle w:val="1"/>
        <w:spacing w:before="0"/>
        <w:ind w:firstLine="567"/>
        <w:jc w:val="both"/>
        <w:rPr>
          <w:rFonts w:ascii="Times New Roman" w:hAnsi="Times New Roman" w:cs="Times New Roman"/>
          <w:color w:val="auto"/>
        </w:rPr>
      </w:pPr>
      <w:r w:rsidRPr="001B7338">
        <w:rPr>
          <w:rFonts w:ascii="Times New Roman" w:hAnsi="Times New Roman" w:cs="Times New Roman"/>
          <w:color w:val="auto"/>
        </w:rPr>
        <w:t>В Татарстане многодетным семьям выделили загрязненные нефтью земельные участки</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В Татарстане на 24 участках, выданных многодетным семьям, сотрудники </w:t>
      </w:r>
      <w:proofErr w:type="spellStart"/>
      <w:r w:rsidRPr="001B7338">
        <w:rPr>
          <w:sz w:val="28"/>
          <w:szCs w:val="28"/>
        </w:rPr>
        <w:t>минэкологии</w:t>
      </w:r>
      <w:proofErr w:type="spellEnd"/>
      <w:r w:rsidRPr="001B7338">
        <w:rPr>
          <w:sz w:val="28"/>
          <w:szCs w:val="28"/>
        </w:rPr>
        <w:t xml:space="preserve"> РТ обнаружили превышение предельно допустимой концентрации загрязнений нефтепродуктами. В Альметьевске в районе СУ-2, микрорайон Юго-Восточный, принято решение приостановить выделение земель многодетным семьям.</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Суд обязал ОАО "Северо-западные магистральные нефтепроводы" до 31 августа 2015 года </w:t>
      </w:r>
      <w:proofErr w:type="spellStart"/>
      <w:r w:rsidRPr="001B7338">
        <w:rPr>
          <w:sz w:val="28"/>
          <w:szCs w:val="28"/>
        </w:rPr>
        <w:t>рекультивировать</w:t>
      </w:r>
      <w:proofErr w:type="spellEnd"/>
      <w:r w:rsidRPr="001B7338">
        <w:rPr>
          <w:sz w:val="28"/>
          <w:szCs w:val="28"/>
        </w:rPr>
        <w:t xml:space="preserve"> загрязненные нефтью земли. ОАО "АК "</w:t>
      </w:r>
      <w:proofErr w:type="spellStart"/>
      <w:r w:rsidRPr="001B7338">
        <w:rPr>
          <w:sz w:val="28"/>
          <w:szCs w:val="28"/>
        </w:rPr>
        <w:t>Транснефть</w:t>
      </w:r>
      <w:proofErr w:type="spellEnd"/>
      <w:r w:rsidRPr="001B7338">
        <w:rPr>
          <w:sz w:val="28"/>
          <w:szCs w:val="28"/>
        </w:rPr>
        <w:t xml:space="preserve">", ОАО "Северо-западные магистральные нефтепроводы" и ООО "АРСУ" заключили контракт на проведение работ по рекультивации земель на сумму 261 </w:t>
      </w:r>
      <w:proofErr w:type="spellStart"/>
      <w:proofErr w:type="gramStart"/>
      <w:r w:rsidRPr="001B7338">
        <w:rPr>
          <w:sz w:val="28"/>
          <w:szCs w:val="28"/>
        </w:rPr>
        <w:t>млн</w:t>
      </w:r>
      <w:proofErr w:type="spellEnd"/>
      <w:proofErr w:type="gramEnd"/>
      <w:r w:rsidRPr="001B7338">
        <w:rPr>
          <w:sz w:val="28"/>
          <w:szCs w:val="28"/>
        </w:rPr>
        <w:t xml:space="preserve"> 899 тысяч рублей.</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С 1 марта 2012 года экологи обследовали 18311 земельных участков в 43 муниципальных районах республики. Согласовано  5525 </w:t>
      </w:r>
      <w:proofErr w:type="gramStart"/>
      <w:r w:rsidRPr="001B7338">
        <w:rPr>
          <w:sz w:val="28"/>
          <w:szCs w:val="28"/>
        </w:rPr>
        <w:t>земельных</w:t>
      </w:r>
      <w:proofErr w:type="gramEnd"/>
      <w:r w:rsidRPr="001B7338">
        <w:rPr>
          <w:sz w:val="28"/>
          <w:szCs w:val="28"/>
        </w:rPr>
        <w:t xml:space="preserve"> участка, сообщает пресс-служба </w:t>
      </w:r>
      <w:proofErr w:type="spellStart"/>
      <w:r w:rsidRPr="001B7338">
        <w:rPr>
          <w:sz w:val="28"/>
          <w:szCs w:val="28"/>
        </w:rPr>
        <w:t>минэкологии</w:t>
      </w:r>
      <w:proofErr w:type="spellEnd"/>
      <w:r w:rsidRPr="001B7338">
        <w:rPr>
          <w:sz w:val="28"/>
          <w:szCs w:val="28"/>
        </w:rPr>
        <w:t xml:space="preserve"> РТ.</w:t>
      </w:r>
    </w:p>
    <w:p w:rsidR="007201F5" w:rsidRDefault="00D876E8" w:rsidP="007201F5">
      <w:pPr>
        <w:spacing w:after="0"/>
        <w:ind w:firstLine="567"/>
        <w:jc w:val="both"/>
        <w:rPr>
          <w:rFonts w:ascii="Times New Roman" w:hAnsi="Times New Roman" w:cs="Times New Roman"/>
          <w:sz w:val="28"/>
          <w:szCs w:val="28"/>
        </w:rPr>
      </w:pPr>
      <w:hyperlink r:id="rId12" w:history="1">
        <w:r w:rsidR="007201F5" w:rsidRPr="001B7338">
          <w:rPr>
            <w:rStyle w:val="a3"/>
            <w:rFonts w:ascii="Times New Roman" w:hAnsi="Times New Roman" w:cs="Times New Roman"/>
            <w:color w:val="auto"/>
            <w:sz w:val="28"/>
            <w:szCs w:val="28"/>
          </w:rPr>
          <w:t>http://tatcenter.ru/news/130613/</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pStyle w:val="1"/>
        <w:spacing w:before="0"/>
        <w:ind w:firstLine="567"/>
        <w:jc w:val="both"/>
        <w:rPr>
          <w:rFonts w:ascii="Times New Roman" w:hAnsi="Times New Roman" w:cs="Times New Roman"/>
          <w:color w:val="auto"/>
        </w:rPr>
      </w:pPr>
      <w:r w:rsidRPr="001B7338">
        <w:rPr>
          <w:rFonts w:ascii="Times New Roman" w:hAnsi="Times New Roman" w:cs="Times New Roman"/>
          <w:color w:val="auto"/>
        </w:rPr>
        <w:t>В Альметьевске земельные участки для многодетных семей признали негодными для использования</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Министерством экологии и природных ресурсов РТ проводятся работы по обследованию и согласованию земельных участков, предназначенных для выделения многодетным семьям. С 1 марта 2012 года обследовано 18 311 земельных участков на территории 43 районов РТ.</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lastRenderedPageBreak/>
        <w:t>По результатам аналитического контроля выявлено превышение предельно допустимых концентраций загрязняющих веществ на 24 участках. При повторном обследовании подтвердилось превышение ПДК загрязняющих веществ (нефтепродуктов) в почве на земельном участке, расположенном на территории Альметьевска, район СУ-2, микрорайон Юго-Восточный.</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Материалы по факту загрязнения почв были переданы в </w:t>
      </w:r>
      <w:proofErr w:type="spellStart"/>
      <w:r w:rsidRPr="001B7338">
        <w:rPr>
          <w:sz w:val="28"/>
          <w:szCs w:val="28"/>
        </w:rPr>
        <w:t>Альметьевскую</w:t>
      </w:r>
      <w:proofErr w:type="spellEnd"/>
      <w:r w:rsidRPr="001B7338">
        <w:rPr>
          <w:sz w:val="28"/>
          <w:szCs w:val="28"/>
        </w:rPr>
        <w:t xml:space="preserve"> городскую прокуратуру и Татарскую природоохранную межрайонную прокуратуру для принятия мер прокурорского реагирования, сообщает пресс-служба </w:t>
      </w:r>
      <w:proofErr w:type="spellStart"/>
      <w:r w:rsidRPr="001B7338">
        <w:rPr>
          <w:sz w:val="28"/>
          <w:szCs w:val="28"/>
        </w:rPr>
        <w:t>минэкологии</w:t>
      </w:r>
      <w:proofErr w:type="spellEnd"/>
      <w:r w:rsidRPr="001B7338">
        <w:rPr>
          <w:sz w:val="28"/>
          <w:szCs w:val="28"/>
        </w:rPr>
        <w:t xml:space="preserve"> РТ.</w:t>
      </w:r>
    </w:p>
    <w:p w:rsidR="007201F5" w:rsidRPr="001B7338" w:rsidRDefault="007201F5" w:rsidP="007201F5">
      <w:pPr>
        <w:pStyle w:val="a4"/>
        <w:spacing w:before="0" w:beforeAutospacing="0" w:after="0" w:afterAutospacing="0"/>
        <w:ind w:firstLine="567"/>
        <w:jc w:val="both"/>
        <w:rPr>
          <w:sz w:val="28"/>
          <w:szCs w:val="28"/>
        </w:rPr>
      </w:pPr>
      <w:proofErr w:type="spellStart"/>
      <w:r w:rsidRPr="001B7338">
        <w:rPr>
          <w:sz w:val="28"/>
          <w:szCs w:val="28"/>
        </w:rPr>
        <w:t>Альметьевским</w:t>
      </w:r>
      <w:proofErr w:type="spellEnd"/>
      <w:r w:rsidRPr="001B7338">
        <w:rPr>
          <w:sz w:val="28"/>
          <w:szCs w:val="28"/>
        </w:rPr>
        <w:t xml:space="preserve"> городским судом были удовлетворены исковые требования </w:t>
      </w:r>
      <w:proofErr w:type="spellStart"/>
      <w:r w:rsidRPr="001B7338">
        <w:rPr>
          <w:sz w:val="28"/>
          <w:szCs w:val="28"/>
        </w:rPr>
        <w:t>Альметьевского</w:t>
      </w:r>
      <w:proofErr w:type="spellEnd"/>
      <w:r w:rsidRPr="001B7338">
        <w:rPr>
          <w:sz w:val="28"/>
          <w:szCs w:val="28"/>
        </w:rPr>
        <w:t xml:space="preserve"> городского прокурора к ОАО "Северо-западные магистральные нефтепроводы" о проведении в срок до 31августа 2015 года рекультивации </w:t>
      </w:r>
      <w:proofErr w:type="spellStart"/>
      <w:r w:rsidRPr="001B7338">
        <w:rPr>
          <w:sz w:val="28"/>
          <w:szCs w:val="28"/>
        </w:rPr>
        <w:t>нефтезагрязненных</w:t>
      </w:r>
      <w:proofErr w:type="spellEnd"/>
      <w:r w:rsidRPr="001B7338">
        <w:rPr>
          <w:sz w:val="28"/>
          <w:szCs w:val="28"/>
        </w:rPr>
        <w:t xml:space="preserve"> земель на участке. Сумма работ составит 261 миллион 899 тысяч рублей.</w:t>
      </w:r>
    </w:p>
    <w:p w:rsidR="007201F5" w:rsidRDefault="00D876E8" w:rsidP="007201F5">
      <w:pPr>
        <w:spacing w:after="0"/>
        <w:ind w:firstLine="567"/>
        <w:jc w:val="both"/>
        <w:rPr>
          <w:rFonts w:ascii="Times New Roman" w:hAnsi="Times New Roman" w:cs="Times New Roman"/>
          <w:sz w:val="28"/>
          <w:szCs w:val="28"/>
        </w:rPr>
      </w:pPr>
      <w:hyperlink r:id="rId13" w:history="1">
        <w:r w:rsidR="007201F5" w:rsidRPr="001B7338">
          <w:rPr>
            <w:rStyle w:val="a3"/>
            <w:rFonts w:ascii="Times New Roman" w:hAnsi="Times New Roman" w:cs="Times New Roman"/>
            <w:color w:val="auto"/>
            <w:sz w:val="28"/>
            <w:szCs w:val="28"/>
          </w:rPr>
          <w:t>http://www.evening-kazan.ru/news/v-almetevske-zemelnye-uchastki-dlya-mnogodetnyh-semey-priznali-negodnymi-dlya-ispolzovaniya.html</w:t>
        </w:r>
      </w:hyperlink>
    </w:p>
    <w:p w:rsidR="007201F5" w:rsidRPr="001B7338" w:rsidRDefault="007201F5" w:rsidP="007201F5">
      <w:pPr>
        <w:spacing w:after="0"/>
        <w:ind w:firstLine="567"/>
        <w:jc w:val="both"/>
        <w:rPr>
          <w:rFonts w:ascii="Times New Roman" w:hAnsi="Times New Roman" w:cs="Times New Roman"/>
          <w:sz w:val="28"/>
          <w:szCs w:val="28"/>
        </w:rPr>
      </w:pPr>
    </w:p>
    <w:p w:rsidR="007201F5" w:rsidRPr="001B7338" w:rsidRDefault="007201F5" w:rsidP="007201F5">
      <w:pPr>
        <w:pStyle w:val="1"/>
        <w:spacing w:before="0"/>
        <w:ind w:firstLine="567"/>
        <w:jc w:val="both"/>
        <w:rPr>
          <w:rFonts w:ascii="Times New Roman" w:hAnsi="Times New Roman" w:cs="Times New Roman"/>
          <w:color w:val="auto"/>
        </w:rPr>
      </w:pPr>
      <w:r w:rsidRPr="001B7338">
        <w:rPr>
          <w:rFonts w:ascii="Times New Roman" w:hAnsi="Times New Roman" w:cs="Times New Roman"/>
          <w:color w:val="auto"/>
        </w:rPr>
        <w:t>Многодетным семьям в Альметьевске выделили землю с нефтяным загрязнением</w:t>
      </w:r>
    </w:p>
    <w:p w:rsidR="007201F5" w:rsidRPr="001B7338" w:rsidRDefault="007201F5" w:rsidP="007201F5">
      <w:pPr>
        <w:pStyle w:val="a4"/>
        <w:spacing w:before="0" w:beforeAutospacing="0" w:after="0" w:afterAutospacing="0"/>
        <w:ind w:firstLine="567"/>
        <w:jc w:val="both"/>
        <w:rPr>
          <w:rStyle w:val="a5"/>
          <w:sz w:val="28"/>
          <w:szCs w:val="28"/>
          <w:bdr w:val="none" w:sz="0" w:space="0" w:color="auto" w:frame="1"/>
          <w:shd w:val="clear" w:color="auto" w:fill="FFFFFF"/>
        </w:rPr>
      </w:pPr>
    </w:p>
    <w:p w:rsidR="007201F5" w:rsidRPr="001B7338" w:rsidRDefault="007201F5" w:rsidP="007201F5">
      <w:pPr>
        <w:pStyle w:val="a4"/>
        <w:spacing w:before="0" w:beforeAutospacing="0" w:after="0" w:afterAutospacing="0"/>
        <w:ind w:firstLine="567"/>
        <w:jc w:val="both"/>
        <w:rPr>
          <w:sz w:val="28"/>
          <w:szCs w:val="28"/>
        </w:rPr>
      </w:pPr>
      <w:r w:rsidRPr="001B7338">
        <w:rPr>
          <w:rStyle w:val="a5"/>
          <w:sz w:val="28"/>
          <w:szCs w:val="28"/>
          <w:bdr w:val="none" w:sz="0" w:space="0" w:color="auto" w:frame="1"/>
          <w:shd w:val="clear" w:color="auto" w:fill="FFFFFF"/>
        </w:rPr>
        <w:t>Татарстан, 1 ноября, АиФ-Казань. </w:t>
      </w:r>
      <w:r w:rsidRPr="001B7338">
        <w:rPr>
          <w:sz w:val="28"/>
          <w:szCs w:val="28"/>
        </w:rPr>
        <w:t> </w:t>
      </w:r>
      <w:proofErr w:type="spellStart"/>
      <w:proofErr w:type="gramStart"/>
      <w:r w:rsidRPr="001B7338">
        <w:rPr>
          <w:sz w:val="28"/>
          <w:szCs w:val="28"/>
        </w:rPr>
        <w:t>Минэкология</w:t>
      </w:r>
      <w:proofErr w:type="spellEnd"/>
      <w:r w:rsidRPr="001B7338">
        <w:rPr>
          <w:sz w:val="28"/>
          <w:szCs w:val="28"/>
        </w:rPr>
        <w:t xml:space="preserve"> РТ признала непригодными  24 участка, выделенных для многодетных семей.</w:t>
      </w:r>
      <w:proofErr w:type="gramEnd"/>
      <w:r w:rsidRPr="001B7338">
        <w:rPr>
          <w:sz w:val="28"/>
          <w:szCs w:val="28"/>
        </w:rPr>
        <w:t xml:space="preserve"> По сообщению ведомства,  в Альметьевске на земле выявлено превышение предельно допустимых концентраций загрязняющих веществ - нефтепродуктов.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 xml:space="preserve">Исполком </w:t>
      </w:r>
      <w:proofErr w:type="spellStart"/>
      <w:r w:rsidRPr="001B7338">
        <w:rPr>
          <w:sz w:val="28"/>
          <w:szCs w:val="28"/>
        </w:rPr>
        <w:t>Альметьевского</w:t>
      </w:r>
      <w:proofErr w:type="spellEnd"/>
      <w:r w:rsidRPr="001B7338">
        <w:rPr>
          <w:sz w:val="28"/>
          <w:szCs w:val="28"/>
        </w:rPr>
        <w:t> района приостановил выделение земельных участков многодетным семьям на указанной территории. </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По сообщению Минэкологии РТ, виновник загрязнения - нефтяная компания  заключила контракт на выполнение работ по рекультивации земельного участка на сумму 261 миллион 899 тысяч рублей. К 2015 году должны провести комплекс рекультивации: дезинфекция почвы, извлечение железобетонных резервуаров, биологическая очистка посредством штаммов микроорганизмов.</w:t>
      </w:r>
    </w:p>
    <w:p w:rsidR="007201F5" w:rsidRPr="001B7338" w:rsidRDefault="007201F5" w:rsidP="007201F5">
      <w:pPr>
        <w:pStyle w:val="a4"/>
        <w:spacing w:before="0" w:beforeAutospacing="0" w:after="0" w:afterAutospacing="0"/>
        <w:ind w:firstLine="567"/>
        <w:jc w:val="both"/>
        <w:rPr>
          <w:sz w:val="28"/>
          <w:szCs w:val="28"/>
        </w:rPr>
      </w:pPr>
      <w:r w:rsidRPr="001B7338">
        <w:rPr>
          <w:sz w:val="28"/>
          <w:szCs w:val="28"/>
        </w:rPr>
        <w:t>Всего Министерством экологии и природных ресурсов РТ было обследовано 18311 земельный участок на территории 43 муниципальных районов Республики Татарстан. Из них согласован выбор 5525 земельных участков.</w:t>
      </w:r>
    </w:p>
    <w:p w:rsidR="007201F5" w:rsidRPr="001B7338" w:rsidRDefault="00D876E8" w:rsidP="007201F5">
      <w:pPr>
        <w:spacing w:after="0"/>
        <w:ind w:firstLine="567"/>
        <w:jc w:val="both"/>
        <w:rPr>
          <w:rFonts w:ascii="Times New Roman" w:hAnsi="Times New Roman" w:cs="Times New Roman"/>
          <w:sz w:val="28"/>
          <w:szCs w:val="28"/>
        </w:rPr>
      </w:pPr>
      <w:hyperlink r:id="rId14" w:history="1">
        <w:r w:rsidR="007201F5" w:rsidRPr="001B7338">
          <w:rPr>
            <w:rStyle w:val="a3"/>
            <w:rFonts w:ascii="Times New Roman" w:hAnsi="Times New Roman" w:cs="Times New Roman"/>
            <w:color w:val="auto"/>
            <w:sz w:val="28"/>
            <w:szCs w:val="28"/>
          </w:rPr>
          <w:t>http://www.kazan.aif.ru/society/1013462</w:t>
        </w:r>
      </w:hyperlink>
    </w:p>
    <w:p w:rsidR="007201F5" w:rsidRPr="00C06E2F" w:rsidRDefault="007201F5" w:rsidP="007201F5">
      <w:pPr>
        <w:spacing w:after="0" w:line="240" w:lineRule="auto"/>
        <w:outlineLvl w:val="0"/>
        <w:rPr>
          <w:rFonts w:ascii="Times New Roman" w:eastAsia="Times New Roman" w:hAnsi="Times New Roman" w:cs="Times New Roman"/>
          <w:b/>
          <w:bCs/>
          <w:kern w:val="36"/>
          <w:sz w:val="28"/>
          <w:szCs w:val="28"/>
          <w:lang w:eastAsia="ru-RU"/>
        </w:rPr>
      </w:pPr>
      <w:r w:rsidRPr="00C06E2F">
        <w:rPr>
          <w:rFonts w:ascii="Times New Roman" w:eastAsia="Times New Roman" w:hAnsi="Times New Roman" w:cs="Times New Roman"/>
          <w:b/>
          <w:bCs/>
          <w:kern w:val="36"/>
          <w:sz w:val="28"/>
          <w:szCs w:val="28"/>
          <w:lang w:eastAsia="ru-RU"/>
        </w:rPr>
        <w:t>Французская компания заинтересована в установке в РТ сооружений для обработки сточных вод</w:t>
      </w:r>
    </w:p>
    <w:p w:rsidR="007201F5" w:rsidRDefault="007201F5" w:rsidP="007201F5">
      <w:pPr>
        <w:spacing w:after="0" w:line="240" w:lineRule="auto"/>
        <w:rPr>
          <w:rFonts w:ascii="Times New Roman" w:eastAsia="Times New Roman" w:hAnsi="Times New Roman" w:cs="Times New Roman"/>
          <w:sz w:val="28"/>
          <w:szCs w:val="28"/>
          <w:lang w:eastAsia="ru-RU"/>
        </w:rPr>
      </w:pPr>
    </w:p>
    <w:p w:rsidR="007201F5" w:rsidRPr="00C06E2F" w:rsidRDefault="007201F5" w:rsidP="00720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06E2F">
        <w:rPr>
          <w:rFonts w:ascii="Times New Roman" w:eastAsia="Times New Roman" w:hAnsi="Times New Roman" w:cs="Times New Roman"/>
          <w:sz w:val="28"/>
          <w:szCs w:val="28"/>
          <w:lang w:eastAsia="ru-RU"/>
        </w:rPr>
        <w:t xml:space="preserve">В Министерстве экологии и природных ресурсов РТ состоялась встреча министра Артема Сидорова с директором французской компании </w:t>
      </w:r>
      <w:proofErr w:type="spellStart"/>
      <w:r w:rsidRPr="00C06E2F">
        <w:rPr>
          <w:rFonts w:ascii="Times New Roman" w:eastAsia="Times New Roman" w:hAnsi="Times New Roman" w:cs="Times New Roman"/>
          <w:sz w:val="28"/>
          <w:szCs w:val="28"/>
          <w:lang w:eastAsia="ru-RU"/>
        </w:rPr>
        <w:t>Degremont</w:t>
      </w:r>
      <w:proofErr w:type="spellEnd"/>
      <w:r w:rsidRPr="00C06E2F">
        <w:rPr>
          <w:rFonts w:ascii="Times New Roman" w:eastAsia="Times New Roman" w:hAnsi="Times New Roman" w:cs="Times New Roman"/>
          <w:sz w:val="28"/>
          <w:szCs w:val="28"/>
          <w:lang w:eastAsia="ru-RU"/>
        </w:rPr>
        <w:t xml:space="preserve"> по России Бруно </w:t>
      </w:r>
      <w:proofErr w:type="spellStart"/>
      <w:r w:rsidRPr="00C06E2F">
        <w:rPr>
          <w:rFonts w:ascii="Times New Roman" w:eastAsia="Times New Roman" w:hAnsi="Times New Roman" w:cs="Times New Roman"/>
          <w:sz w:val="28"/>
          <w:szCs w:val="28"/>
          <w:lang w:eastAsia="ru-RU"/>
        </w:rPr>
        <w:t>Луае</w:t>
      </w:r>
      <w:proofErr w:type="spellEnd"/>
      <w:r w:rsidRPr="00C06E2F">
        <w:rPr>
          <w:rFonts w:ascii="Times New Roman" w:eastAsia="Times New Roman" w:hAnsi="Times New Roman" w:cs="Times New Roman"/>
          <w:sz w:val="28"/>
          <w:szCs w:val="28"/>
          <w:lang w:eastAsia="ru-RU"/>
        </w:rPr>
        <w:t>.</w:t>
      </w:r>
    </w:p>
    <w:p w:rsidR="007201F5" w:rsidRDefault="007201F5" w:rsidP="00720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6E2F">
        <w:rPr>
          <w:rFonts w:ascii="Times New Roman" w:eastAsia="Times New Roman" w:hAnsi="Times New Roman" w:cs="Times New Roman"/>
          <w:sz w:val="28"/>
          <w:szCs w:val="28"/>
          <w:lang w:eastAsia="ru-RU"/>
        </w:rPr>
        <w:t>Как сообщает пресс-служба Минэкологии РТ, представители французской компании выразили заинтересованность в установке в Республике Татарстан сооружений для обработки городских сточных вод и образующихся осадков. Предлагаемые технические решения основаны на результатах собственных научно-исследовательских и опытно-конструкторских работах, которые направлены на поиск и отработку инновационных технологий и технических средств. Компания предлагает специальные технические решения по мембранной ультрафильтрации, озонированию и обеззараживанию вод, а также термической обработке осадков.</w:t>
      </w:r>
    </w:p>
    <w:p w:rsidR="007201F5" w:rsidRPr="00C06E2F" w:rsidRDefault="007201F5" w:rsidP="007201F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6E2F">
        <w:rPr>
          <w:rFonts w:ascii="Times New Roman" w:eastAsia="Times New Roman" w:hAnsi="Times New Roman" w:cs="Times New Roman"/>
          <w:sz w:val="28"/>
          <w:szCs w:val="28"/>
          <w:lang w:eastAsia="ru-RU"/>
        </w:rPr>
        <w:t>По словам министра, в Татарстане особое внимание уделяется поиску эффективных инновационных решений в сфере очистки сточных вод. Особый интерес для республики представляют технологии малоотходной и безотходной утилизации осадков сточных вод очистных сооружений, являющихся токсичными отходами и представляющих потенциальную опасность загрязнения окружающей среды, в первую очередь, водных объектов, передает «</w:t>
      </w:r>
      <w:proofErr w:type="spellStart"/>
      <w:r w:rsidRPr="00C06E2F">
        <w:rPr>
          <w:rFonts w:ascii="Times New Roman" w:eastAsia="Times New Roman" w:hAnsi="Times New Roman" w:cs="Times New Roman"/>
          <w:sz w:val="28"/>
          <w:szCs w:val="28"/>
          <w:lang w:eastAsia="ru-RU"/>
        </w:rPr>
        <w:t>Татар-информ</w:t>
      </w:r>
      <w:proofErr w:type="spellEnd"/>
      <w:r w:rsidRPr="00C06E2F">
        <w:rPr>
          <w:rFonts w:ascii="Times New Roman" w:eastAsia="Times New Roman" w:hAnsi="Times New Roman" w:cs="Times New Roman"/>
          <w:sz w:val="28"/>
          <w:szCs w:val="28"/>
          <w:lang w:eastAsia="ru-RU"/>
        </w:rPr>
        <w:t>».</w:t>
      </w:r>
    </w:p>
    <w:p w:rsidR="007201F5" w:rsidRDefault="00D876E8" w:rsidP="007201F5">
      <w:pPr>
        <w:spacing w:after="0"/>
        <w:rPr>
          <w:rFonts w:ascii="Times New Roman" w:hAnsi="Times New Roman" w:cs="Times New Roman"/>
          <w:sz w:val="28"/>
          <w:szCs w:val="28"/>
        </w:rPr>
      </w:pPr>
      <w:hyperlink r:id="rId15" w:history="1">
        <w:r w:rsidR="007201F5" w:rsidRPr="00C06E2F">
          <w:rPr>
            <w:rStyle w:val="a3"/>
            <w:rFonts w:ascii="Times New Roman" w:hAnsi="Times New Roman" w:cs="Times New Roman"/>
            <w:color w:val="auto"/>
            <w:sz w:val="28"/>
            <w:szCs w:val="28"/>
          </w:rPr>
          <w:t>http://e-kazan.ru/news/show/11226.htm</w:t>
        </w:r>
      </w:hyperlink>
    </w:p>
    <w:p w:rsidR="007201F5" w:rsidRPr="00C06E2F" w:rsidRDefault="007201F5" w:rsidP="007201F5">
      <w:pPr>
        <w:spacing w:after="0"/>
        <w:rPr>
          <w:rFonts w:ascii="Times New Roman" w:hAnsi="Times New Roman" w:cs="Times New Roman"/>
          <w:sz w:val="28"/>
          <w:szCs w:val="28"/>
        </w:rPr>
      </w:pPr>
    </w:p>
    <w:p w:rsidR="007201F5" w:rsidRPr="00C06E2F" w:rsidRDefault="007201F5" w:rsidP="007201F5">
      <w:pPr>
        <w:pStyle w:val="1"/>
        <w:spacing w:before="0"/>
      </w:pPr>
      <w:proofErr w:type="spellStart"/>
      <w:r w:rsidRPr="00C06E2F">
        <w:t>Французкая</w:t>
      </w:r>
      <w:proofErr w:type="spellEnd"/>
      <w:r w:rsidRPr="00C06E2F">
        <w:t xml:space="preserve"> компания "</w:t>
      </w:r>
      <w:proofErr w:type="spellStart"/>
      <w:r w:rsidRPr="00C06E2F">
        <w:t>Degremont</w:t>
      </w:r>
      <w:proofErr w:type="spellEnd"/>
      <w:r w:rsidRPr="00C06E2F">
        <w:t>" предложила министру экологии РТ установку современных очистных сооружений</w:t>
      </w:r>
    </w:p>
    <w:p w:rsidR="007201F5" w:rsidRDefault="007201F5" w:rsidP="007201F5">
      <w:pPr>
        <w:pStyle w:val="a4"/>
        <w:spacing w:before="0" w:beforeAutospacing="0" w:after="0" w:afterAutospacing="0"/>
        <w:rPr>
          <w:sz w:val="28"/>
          <w:szCs w:val="28"/>
        </w:rPr>
      </w:pPr>
    </w:p>
    <w:p w:rsidR="007201F5" w:rsidRDefault="007201F5" w:rsidP="007201F5">
      <w:pPr>
        <w:pStyle w:val="a4"/>
        <w:spacing w:before="0" w:beforeAutospacing="0" w:after="0" w:afterAutospacing="0"/>
        <w:ind w:firstLine="567"/>
        <w:jc w:val="both"/>
        <w:rPr>
          <w:sz w:val="28"/>
          <w:szCs w:val="28"/>
        </w:rPr>
      </w:pPr>
      <w:r w:rsidRPr="00C06E2F">
        <w:rPr>
          <w:sz w:val="28"/>
          <w:szCs w:val="28"/>
        </w:rPr>
        <w:t>31 октября состоялась встреча Министра экологии и природных ресурсов Республики Татарстан Артема Сидорова с директором французской компании "</w:t>
      </w:r>
      <w:proofErr w:type="spellStart"/>
      <w:r w:rsidRPr="00C06E2F">
        <w:rPr>
          <w:sz w:val="28"/>
          <w:szCs w:val="28"/>
        </w:rPr>
        <w:t>Degremont</w:t>
      </w:r>
      <w:proofErr w:type="spellEnd"/>
      <w:r w:rsidRPr="00C06E2F">
        <w:rPr>
          <w:sz w:val="28"/>
          <w:szCs w:val="28"/>
        </w:rPr>
        <w:t xml:space="preserve">" по России Бруно </w:t>
      </w:r>
      <w:proofErr w:type="spellStart"/>
      <w:r w:rsidRPr="00C06E2F">
        <w:rPr>
          <w:sz w:val="28"/>
          <w:szCs w:val="28"/>
        </w:rPr>
        <w:t>Луае</w:t>
      </w:r>
      <w:proofErr w:type="spellEnd"/>
      <w:r w:rsidRPr="00C06E2F">
        <w:rPr>
          <w:sz w:val="28"/>
          <w:szCs w:val="28"/>
        </w:rPr>
        <w:t xml:space="preserve">. Господин </w:t>
      </w:r>
      <w:proofErr w:type="spellStart"/>
      <w:r w:rsidRPr="00C06E2F">
        <w:rPr>
          <w:sz w:val="28"/>
          <w:szCs w:val="28"/>
        </w:rPr>
        <w:t>Луае</w:t>
      </w:r>
      <w:proofErr w:type="spellEnd"/>
      <w:r w:rsidRPr="00C06E2F">
        <w:rPr>
          <w:sz w:val="28"/>
          <w:szCs w:val="28"/>
        </w:rPr>
        <w:t xml:space="preserve"> выразил заинтересованность в установке на территории республики сооружений для обработки городских сточных вод и образующихся осадков, предложив использование сов</w:t>
      </w:r>
      <w:r>
        <w:rPr>
          <w:sz w:val="28"/>
          <w:szCs w:val="28"/>
        </w:rPr>
        <w:t>ременных методов и технологий.</w:t>
      </w:r>
    </w:p>
    <w:p w:rsidR="007201F5" w:rsidRPr="00C06E2F" w:rsidRDefault="007201F5" w:rsidP="007201F5">
      <w:pPr>
        <w:pStyle w:val="a4"/>
        <w:spacing w:before="0" w:beforeAutospacing="0" w:after="0" w:afterAutospacing="0"/>
        <w:ind w:firstLine="567"/>
        <w:jc w:val="both"/>
        <w:rPr>
          <w:sz w:val="28"/>
          <w:szCs w:val="28"/>
        </w:rPr>
      </w:pPr>
      <w:r w:rsidRPr="00C06E2F">
        <w:rPr>
          <w:sz w:val="28"/>
          <w:szCs w:val="28"/>
        </w:rPr>
        <w:t>И министр, и директор "</w:t>
      </w:r>
      <w:proofErr w:type="spellStart"/>
      <w:r w:rsidRPr="00C06E2F">
        <w:rPr>
          <w:sz w:val="28"/>
          <w:szCs w:val="28"/>
        </w:rPr>
        <w:t>Degremont</w:t>
      </w:r>
      <w:proofErr w:type="spellEnd"/>
      <w:r w:rsidRPr="00C06E2F">
        <w:rPr>
          <w:sz w:val="28"/>
          <w:szCs w:val="28"/>
        </w:rPr>
        <w:t>" сошлись во мнении, что очистные сооружения являются одним из ключевых моментов обеспечения экологической безопасности.</w:t>
      </w:r>
    </w:p>
    <w:p w:rsidR="007201F5" w:rsidRDefault="00D876E8" w:rsidP="007201F5">
      <w:pPr>
        <w:spacing w:after="0"/>
        <w:rPr>
          <w:rFonts w:ascii="Times New Roman" w:hAnsi="Times New Roman" w:cs="Times New Roman"/>
          <w:sz w:val="28"/>
          <w:szCs w:val="28"/>
        </w:rPr>
      </w:pPr>
      <w:hyperlink r:id="rId16" w:history="1">
        <w:r w:rsidR="007201F5" w:rsidRPr="00C06E2F">
          <w:rPr>
            <w:rStyle w:val="a3"/>
            <w:rFonts w:ascii="Times New Roman" w:hAnsi="Times New Roman" w:cs="Times New Roman"/>
            <w:color w:val="auto"/>
            <w:sz w:val="28"/>
            <w:szCs w:val="28"/>
          </w:rPr>
          <w:t>http://kazan24.ru/news/183573.html</w:t>
        </w:r>
      </w:hyperlink>
    </w:p>
    <w:p w:rsidR="007201F5" w:rsidRPr="00C06E2F" w:rsidRDefault="007201F5" w:rsidP="007201F5">
      <w:pPr>
        <w:spacing w:after="0"/>
        <w:rPr>
          <w:rFonts w:ascii="Times New Roman" w:hAnsi="Times New Roman" w:cs="Times New Roman"/>
          <w:sz w:val="28"/>
          <w:szCs w:val="28"/>
        </w:rPr>
      </w:pPr>
    </w:p>
    <w:p w:rsidR="007201F5" w:rsidRDefault="007201F5" w:rsidP="007201F5">
      <w:pPr>
        <w:spacing w:after="0" w:line="240" w:lineRule="auto"/>
        <w:outlineLvl w:val="0"/>
        <w:rPr>
          <w:rFonts w:ascii="Times New Roman" w:eastAsia="Times New Roman" w:hAnsi="Times New Roman" w:cs="Times New Roman"/>
          <w:b/>
          <w:bCs/>
          <w:kern w:val="36"/>
          <w:sz w:val="28"/>
          <w:szCs w:val="28"/>
          <w:lang w:eastAsia="ru-RU"/>
        </w:rPr>
      </w:pPr>
    </w:p>
    <w:p w:rsidR="007201F5" w:rsidRDefault="007201F5" w:rsidP="007201F5">
      <w:pPr>
        <w:spacing w:after="0" w:line="240" w:lineRule="auto"/>
        <w:outlineLvl w:val="0"/>
        <w:rPr>
          <w:rFonts w:ascii="Times New Roman" w:eastAsia="Times New Roman" w:hAnsi="Times New Roman" w:cs="Times New Roman"/>
          <w:b/>
          <w:bCs/>
          <w:kern w:val="36"/>
          <w:sz w:val="28"/>
          <w:szCs w:val="28"/>
          <w:lang w:eastAsia="ru-RU"/>
        </w:rPr>
      </w:pPr>
    </w:p>
    <w:p w:rsidR="007201F5" w:rsidRDefault="007201F5" w:rsidP="007201F5">
      <w:pPr>
        <w:spacing w:after="0" w:line="240" w:lineRule="auto"/>
        <w:outlineLvl w:val="0"/>
        <w:rPr>
          <w:rFonts w:ascii="Times New Roman" w:eastAsia="Times New Roman" w:hAnsi="Times New Roman" w:cs="Times New Roman"/>
          <w:b/>
          <w:bCs/>
          <w:kern w:val="36"/>
          <w:sz w:val="28"/>
          <w:szCs w:val="28"/>
          <w:lang w:eastAsia="ru-RU"/>
        </w:rPr>
      </w:pPr>
    </w:p>
    <w:p w:rsidR="007201F5" w:rsidRDefault="007201F5" w:rsidP="007201F5">
      <w:pPr>
        <w:spacing w:after="0" w:line="240" w:lineRule="auto"/>
        <w:outlineLvl w:val="0"/>
        <w:rPr>
          <w:rFonts w:ascii="Times New Roman" w:eastAsia="Times New Roman" w:hAnsi="Times New Roman" w:cs="Times New Roman"/>
          <w:b/>
          <w:bCs/>
          <w:kern w:val="36"/>
          <w:sz w:val="28"/>
          <w:szCs w:val="28"/>
          <w:lang w:eastAsia="ru-RU"/>
        </w:rPr>
      </w:pPr>
      <w:r w:rsidRPr="00C06E2F">
        <w:rPr>
          <w:rFonts w:ascii="Times New Roman" w:eastAsia="Times New Roman" w:hAnsi="Times New Roman" w:cs="Times New Roman"/>
          <w:b/>
          <w:bCs/>
          <w:kern w:val="36"/>
          <w:sz w:val="28"/>
          <w:szCs w:val="28"/>
          <w:lang w:eastAsia="ru-RU"/>
        </w:rPr>
        <w:t>В озере Кабан отравили рыбу</w:t>
      </w:r>
    </w:p>
    <w:p w:rsidR="007201F5" w:rsidRPr="00C06E2F" w:rsidRDefault="007201F5" w:rsidP="007201F5">
      <w:pPr>
        <w:spacing w:after="0" w:line="240" w:lineRule="auto"/>
        <w:outlineLvl w:val="0"/>
        <w:rPr>
          <w:rFonts w:ascii="Times New Roman" w:eastAsia="Times New Roman" w:hAnsi="Times New Roman" w:cs="Times New Roman"/>
          <w:b/>
          <w:bCs/>
          <w:kern w:val="36"/>
          <w:sz w:val="28"/>
          <w:szCs w:val="28"/>
          <w:lang w:eastAsia="ru-RU"/>
        </w:rPr>
      </w:pPr>
    </w:p>
    <w:p w:rsidR="007201F5" w:rsidRPr="00C06E2F" w:rsidRDefault="007201F5" w:rsidP="007201F5">
      <w:pPr>
        <w:spacing w:after="0" w:line="240" w:lineRule="auto"/>
        <w:ind w:firstLine="567"/>
        <w:rPr>
          <w:rFonts w:ascii="Times New Roman" w:eastAsia="Times New Roman" w:hAnsi="Times New Roman" w:cs="Times New Roman"/>
          <w:sz w:val="28"/>
          <w:szCs w:val="28"/>
          <w:lang w:eastAsia="ru-RU"/>
        </w:rPr>
      </w:pPr>
      <w:r w:rsidRPr="00C06E2F">
        <w:rPr>
          <w:rFonts w:ascii="Times New Roman" w:eastAsia="Times New Roman" w:hAnsi="Times New Roman" w:cs="Times New Roman"/>
          <w:sz w:val="28"/>
          <w:szCs w:val="28"/>
          <w:lang w:eastAsia="ru-RU"/>
        </w:rPr>
        <w:t xml:space="preserve">Мор рыбы произошел накануне на озере Кабан недалеко от </w:t>
      </w:r>
      <w:proofErr w:type="spellStart"/>
      <w:r w:rsidRPr="00C06E2F">
        <w:rPr>
          <w:rFonts w:ascii="Times New Roman" w:eastAsia="Times New Roman" w:hAnsi="Times New Roman" w:cs="Times New Roman"/>
          <w:sz w:val="28"/>
          <w:szCs w:val="28"/>
          <w:lang w:eastAsia="ru-RU"/>
        </w:rPr>
        <w:t>Вахитовской</w:t>
      </w:r>
      <w:proofErr w:type="spellEnd"/>
      <w:r w:rsidRPr="00C06E2F">
        <w:rPr>
          <w:rFonts w:ascii="Times New Roman" w:eastAsia="Times New Roman" w:hAnsi="Times New Roman" w:cs="Times New Roman"/>
          <w:sz w:val="28"/>
          <w:szCs w:val="28"/>
          <w:lang w:eastAsia="ru-RU"/>
        </w:rPr>
        <w:t xml:space="preserve"> площади в Казани. Местные жители обнаружили в воде огромное пятно из 150-200 мертвых мелких карасей. Обеспокоенные люди обратились в </w:t>
      </w:r>
      <w:r w:rsidRPr="00C06E2F">
        <w:rPr>
          <w:rFonts w:ascii="Times New Roman" w:eastAsia="Times New Roman" w:hAnsi="Times New Roman" w:cs="Times New Roman"/>
          <w:sz w:val="28"/>
          <w:szCs w:val="28"/>
          <w:lang w:eastAsia="ru-RU"/>
        </w:rPr>
        <w:lastRenderedPageBreak/>
        <w:t xml:space="preserve">Министерство экологии, после чего инспекторы выехали на место происшествия. </w:t>
      </w:r>
    </w:p>
    <w:p w:rsidR="007201F5" w:rsidRPr="00C06E2F" w:rsidRDefault="007201F5" w:rsidP="007201F5">
      <w:pPr>
        <w:spacing w:after="0" w:line="240" w:lineRule="auto"/>
        <w:ind w:firstLine="567"/>
        <w:rPr>
          <w:rFonts w:ascii="Times New Roman" w:eastAsia="Times New Roman" w:hAnsi="Times New Roman" w:cs="Times New Roman"/>
          <w:sz w:val="28"/>
          <w:szCs w:val="28"/>
          <w:lang w:eastAsia="ru-RU"/>
        </w:rPr>
      </w:pPr>
      <w:r w:rsidRPr="00C06E2F">
        <w:rPr>
          <w:rFonts w:ascii="Times New Roman" w:eastAsia="Times New Roman" w:hAnsi="Times New Roman" w:cs="Times New Roman"/>
          <w:sz w:val="28"/>
          <w:szCs w:val="28"/>
          <w:lang w:eastAsia="ru-RU"/>
        </w:rPr>
        <w:t>Факт отравления экологи подтвердили. В настоящее время проводится проверка. В разных точках Кабана были взяты пробы воды и проверены сливные трубы предприятий, которые находятся вблизи, сообщает телеканал "Эфир 24".</w:t>
      </w:r>
    </w:p>
    <w:p w:rsidR="007201F5" w:rsidRPr="00C06E2F" w:rsidRDefault="007201F5" w:rsidP="007201F5">
      <w:pPr>
        <w:spacing w:after="0"/>
        <w:rPr>
          <w:rFonts w:ascii="Times New Roman" w:hAnsi="Times New Roman" w:cs="Times New Roman"/>
          <w:sz w:val="28"/>
          <w:szCs w:val="28"/>
        </w:rPr>
      </w:pPr>
    </w:p>
    <w:p w:rsidR="007201F5" w:rsidRDefault="00D876E8" w:rsidP="007201F5">
      <w:pPr>
        <w:spacing w:after="0"/>
        <w:rPr>
          <w:rFonts w:ascii="Times New Roman" w:hAnsi="Times New Roman" w:cs="Times New Roman"/>
          <w:sz w:val="28"/>
          <w:szCs w:val="28"/>
        </w:rPr>
      </w:pPr>
      <w:hyperlink r:id="rId17" w:history="1">
        <w:r w:rsidR="007201F5" w:rsidRPr="00C06E2F">
          <w:rPr>
            <w:rStyle w:val="a3"/>
            <w:rFonts w:ascii="Times New Roman" w:hAnsi="Times New Roman" w:cs="Times New Roman"/>
            <w:color w:val="auto"/>
            <w:sz w:val="28"/>
            <w:szCs w:val="28"/>
          </w:rPr>
          <w:t>http://www.tatpressa.ru/news/12090.html</w:t>
        </w:r>
      </w:hyperlink>
    </w:p>
    <w:p w:rsidR="007201F5" w:rsidRPr="00C06E2F" w:rsidRDefault="007201F5" w:rsidP="007201F5">
      <w:pPr>
        <w:spacing w:after="0"/>
        <w:rPr>
          <w:rFonts w:ascii="Times New Roman" w:hAnsi="Times New Roman" w:cs="Times New Roman"/>
          <w:sz w:val="28"/>
          <w:szCs w:val="28"/>
        </w:rPr>
      </w:pPr>
    </w:p>
    <w:p w:rsidR="007201F5" w:rsidRPr="00C06E2F" w:rsidRDefault="007201F5" w:rsidP="007201F5">
      <w:pPr>
        <w:pStyle w:val="a4"/>
        <w:spacing w:before="0" w:beforeAutospacing="0" w:after="0" w:afterAutospacing="0"/>
        <w:ind w:firstLine="567"/>
        <w:jc w:val="both"/>
        <w:rPr>
          <w:sz w:val="28"/>
          <w:szCs w:val="28"/>
        </w:rPr>
      </w:pPr>
      <w:r w:rsidRPr="00C06E2F">
        <w:rPr>
          <w:sz w:val="28"/>
          <w:szCs w:val="28"/>
        </w:rPr>
        <w:t xml:space="preserve">В столице Татарстана  на озере Кабан недалеко от </w:t>
      </w:r>
      <w:proofErr w:type="spellStart"/>
      <w:r w:rsidRPr="00C06E2F">
        <w:rPr>
          <w:sz w:val="28"/>
          <w:szCs w:val="28"/>
        </w:rPr>
        <w:t>Вахитовской</w:t>
      </w:r>
      <w:proofErr w:type="spellEnd"/>
      <w:r w:rsidRPr="00C06E2F">
        <w:rPr>
          <w:sz w:val="28"/>
          <w:szCs w:val="28"/>
        </w:rPr>
        <w:t xml:space="preserve"> площади местные жители заметили мор рыбы. Об этом сообщает ТК </w:t>
      </w:r>
      <w:hyperlink r:id="rId18" w:history="1">
        <w:r w:rsidRPr="00C06E2F">
          <w:rPr>
            <w:rStyle w:val="a3"/>
            <w:color w:val="auto"/>
            <w:sz w:val="28"/>
            <w:szCs w:val="28"/>
          </w:rPr>
          <w:t>"Эфир-24"</w:t>
        </w:r>
      </w:hyperlink>
      <w:r w:rsidRPr="00C06E2F">
        <w:rPr>
          <w:sz w:val="28"/>
          <w:szCs w:val="28"/>
        </w:rPr>
        <w:t>.</w:t>
      </w:r>
    </w:p>
    <w:p w:rsidR="007201F5" w:rsidRPr="00C06E2F" w:rsidRDefault="007201F5" w:rsidP="007201F5">
      <w:pPr>
        <w:pStyle w:val="a4"/>
        <w:spacing w:before="0" w:beforeAutospacing="0" w:after="0" w:afterAutospacing="0"/>
        <w:ind w:firstLine="567"/>
        <w:jc w:val="both"/>
        <w:rPr>
          <w:sz w:val="28"/>
          <w:szCs w:val="28"/>
        </w:rPr>
      </w:pPr>
      <w:r w:rsidRPr="00C06E2F">
        <w:rPr>
          <w:sz w:val="28"/>
          <w:szCs w:val="28"/>
        </w:rPr>
        <w:t>Обеспокоенные люди заметили в воде огромное пятно из 150-200 мертвых мелких карасей, и обратились в Министерство экологии. После чего инспекторы выехали на место происшествия и подтвердили факт отравления экологи.</w:t>
      </w:r>
    </w:p>
    <w:p w:rsidR="007201F5" w:rsidRPr="00C06E2F" w:rsidRDefault="007201F5" w:rsidP="007201F5">
      <w:pPr>
        <w:pStyle w:val="a4"/>
        <w:spacing w:before="0" w:beforeAutospacing="0" w:after="0" w:afterAutospacing="0"/>
        <w:ind w:firstLine="567"/>
        <w:jc w:val="both"/>
        <w:rPr>
          <w:sz w:val="28"/>
          <w:szCs w:val="28"/>
        </w:rPr>
      </w:pPr>
      <w:r w:rsidRPr="00C06E2F">
        <w:rPr>
          <w:sz w:val="28"/>
          <w:szCs w:val="28"/>
        </w:rPr>
        <w:t>Сейчас проводится проверка. В разных точках Кабана были взяты пробы воды и проверены сливные трубы предприятий, которые находятся вблизи озера.</w:t>
      </w:r>
    </w:p>
    <w:p w:rsidR="007201F5" w:rsidRPr="00C06E2F" w:rsidRDefault="00D876E8" w:rsidP="007201F5">
      <w:pPr>
        <w:spacing w:after="0"/>
        <w:rPr>
          <w:rFonts w:ascii="Times New Roman" w:hAnsi="Times New Roman" w:cs="Times New Roman"/>
          <w:sz w:val="28"/>
          <w:szCs w:val="28"/>
        </w:rPr>
      </w:pPr>
      <w:hyperlink r:id="rId19" w:history="1">
        <w:r w:rsidR="007201F5" w:rsidRPr="00C06E2F">
          <w:rPr>
            <w:rStyle w:val="a3"/>
            <w:rFonts w:ascii="Times New Roman" w:hAnsi="Times New Roman" w:cs="Times New Roman"/>
            <w:color w:val="auto"/>
            <w:sz w:val="28"/>
            <w:szCs w:val="28"/>
          </w:rPr>
          <w:t>http://news.prokazan.ru/news/view/85267</w:t>
        </w:r>
      </w:hyperlink>
    </w:p>
    <w:p w:rsidR="007201F5" w:rsidRPr="00C06E2F" w:rsidRDefault="007201F5" w:rsidP="007201F5">
      <w:pPr>
        <w:spacing w:after="0"/>
        <w:rPr>
          <w:rFonts w:ascii="Times New Roman" w:hAnsi="Times New Roman" w:cs="Times New Roman"/>
          <w:sz w:val="28"/>
          <w:szCs w:val="28"/>
        </w:rPr>
      </w:pPr>
    </w:p>
    <w:p w:rsidR="007201F5" w:rsidRPr="00774AA7" w:rsidRDefault="007201F5" w:rsidP="007201F5">
      <w:pPr>
        <w:spacing w:after="0"/>
        <w:rPr>
          <w:rFonts w:ascii="Times New Roman" w:hAnsi="Times New Roman" w:cs="Times New Roman"/>
          <w:b/>
          <w:bCs/>
          <w:sz w:val="28"/>
          <w:szCs w:val="28"/>
        </w:rPr>
      </w:pPr>
      <w:r w:rsidRPr="00774AA7">
        <w:rPr>
          <w:rFonts w:ascii="Times New Roman" w:hAnsi="Times New Roman" w:cs="Times New Roman"/>
          <w:b/>
          <w:bCs/>
          <w:sz w:val="28"/>
          <w:szCs w:val="28"/>
        </w:rPr>
        <w:t>«Мусорный бизнес» с корейской приправой</w:t>
      </w:r>
    </w:p>
    <w:p w:rsidR="007201F5" w:rsidRPr="00774AA7" w:rsidRDefault="007201F5" w:rsidP="007201F5">
      <w:pPr>
        <w:spacing w:after="0"/>
        <w:rPr>
          <w:rFonts w:ascii="Times New Roman" w:hAnsi="Times New Roman" w:cs="Times New Roman"/>
          <w:b/>
          <w:sz w:val="28"/>
          <w:szCs w:val="28"/>
        </w:rPr>
      </w:pP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xml:space="preserve">В нынешнем августе Президент Татарстана Рустам </w:t>
      </w:r>
      <w:proofErr w:type="spellStart"/>
      <w:r w:rsidRPr="00774AA7">
        <w:rPr>
          <w:rFonts w:ascii="Times New Roman" w:hAnsi="Times New Roman" w:cs="Times New Roman"/>
          <w:bCs/>
          <w:sz w:val="28"/>
          <w:szCs w:val="28"/>
        </w:rPr>
        <w:t>Минниханов</w:t>
      </w:r>
      <w:proofErr w:type="spellEnd"/>
      <w:r w:rsidRPr="00774AA7">
        <w:rPr>
          <w:rFonts w:ascii="Times New Roman" w:hAnsi="Times New Roman" w:cs="Times New Roman"/>
          <w:bCs/>
          <w:sz w:val="28"/>
          <w:szCs w:val="28"/>
        </w:rPr>
        <w:t xml:space="preserve"> встретился с представителями южнокорейской компании </w:t>
      </w:r>
      <w:proofErr w:type="spellStart"/>
      <w:r w:rsidRPr="00774AA7">
        <w:rPr>
          <w:rFonts w:ascii="Times New Roman" w:hAnsi="Times New Roman" w:cs="Times New Roman"/>
          <w:bCs/>
          <w:sz w:val="28"/>
          <w:szCs w:val="28"/>
        </w:rPr>
        <w:t>Hyundai</w:t>
      </w:r>
      <w:proofErr w:type="spellEnd"/>
      <w:r w:rsidRPr="00774AA7">
        <w:rPr>
          <w:rFonts w:ascii="Times New Roman" w:hAnsi="Times New Roman" w:cs="Times New Roman"/>
          <w:bCs/>
          <w:sz w:val="28"/>
          <w:szCs w:val="28"/>
        </w:rPr>
        <w:t xml:space="preserve"> </w:t>
      </w:r>
      <w:proofErr w:type="spellStart"/>
      <w:r w:rsidRPr="00774AA7">
        <w:rPr>
          <w:rFonts w:ascii="Times New Roman" w:hAnsi="Times New Roman" w:cs="Times New Roman"/>
          <w:bCs/>
          <w:sz w:val="28"/>
          <w:szCs w:val="28"/>
        </w:rPr>
        <w:t>engineering</w:t>
      </w:r>
      <w:proofErr w:type="spellEnd"/>
      <w:r w:rsidRPr="00774AA7">
        <w:rPr>
          <w:rFonts w:ascii="Times New Roman" w:hAnsi="Times New Roman" w:cs="Times New Roman"/>
          <w:bCs/>
          <w:sz w:val="28"/>
          <w:szCs w:val="28"/>
        </w:rPr>
        <w:t>, которые презентовали свои разработки по нефтепереработке, отходам производства и потребления и пригласили татарстанцев воочию увидеть их в действии.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На днях из южнокорейской столицы Сеула вернулся министр экологии и природных ресурсов РТ Артем Сидоров. Это была рабочая поездка, в которой также приняли участие руководитель Управления </w:t>
      </w:r>
      <w:proofErr w:type="spellStart"/>
      <w:r w:rsidRPr="00774AA7">
        <w:rPr>
          <w:rFonts w:ascii="Times New Roman" w:hAnsi="Times New Roman" w:cs="Times New Roman"/>
          <w:sz w:val="28"/>
          <w:szCs w:val="28"/>
        </w:rPr>
        <w:t>Росприроднадзора</w:t>
      </w:r>
      <w:proofErr w:type="spellEnd"/>
      <w:r w:rsidRPr="00774AA7">
        <w:rPr>
          <w:rFonts w:ascii="Times New Roman" w:hAnsi="Times New Roman" w:cs="Times New Roman"/>
          <w:sz w:val="28"/>
          <w:szCs w:val="28"/>
        </w:rPr>
        <w:t xml:space="preserve"> по РТ </w:t>
      </w:r>
      <w:proofErr w:type="spellStart"/>
      <w:r w:rsidRPr="00774AA7">
        <w:rPr>
          <w:rFonts w:ascii="Times New Roman" w:hAnsi="Times New Roman" w:cs="Times New Roman"/>
          <w:sz w:val="28"/>
          <w:szCs w:val="28"/>
        </w:rPr>
        <w:t>Фарит</w:t>
      </w:r>
      <w:proofErr w:type="spellEnd"/>
      <w:r w:rsidRPr="00774AA7">
        <w:rPr>
          <w:rFonts w:ascii="Times New Roman" w:hAnsi="Times New Roman" w:cs="Times New Roman"/>
          <w:sz w:val="28"/>
          <w:szCs w:val="28"/>
        </w:rPr>
        <w:t xml:space="preserve"> </w:t>
      </w:r>
      <w:proofErr w:type="spellStart"/>
      <w:r w:rsidRPr="00774AA7">
        <w:rPr>
          <w:rFonts w:ascii="Times New Roman" w:hAnsi="Times New Roman" w:cs="Times New Roman"/>
          <w:sz w:val="28"/>
          <w:szCs w:val="28"/>
        </w:rPr>
        <w:t>Хайрутдинов</w:t>
      </w:r>
      <w:proofErr w:type="spellEnd"/>
      <w:r w:rsidRPr="00774AA7">
        <w:rPr>
          <w:rFonts w:ascii="Times New Roman" w:hAnsi="Times New Roman" w:cs="Times New Roman"/>
          <w:sz w:val="28"/>
          <w:szCs w:val="28"/>
        </w:rPr>
        <w:t xml:space="preserve">, первый заместитель руководителя исполкома Казани Рустем </w:t>
      </w:r>
      <w:proofErr w:type="spellStart"/>
      <w:r w:rsidRPr="00774AA7">
        <w:rPr>
          <w:rFonts w:ascii="Times New Roman" w:hAnsi="Times New Roman" w:cs="Times New Roman"/>
          <w:sz w:val="28"/>
          <w:szCs w:val="28"/>
        </w:rPr>
        <w:t>Нигматуллин</w:t>
      </w:r>
      <w:proofErr w:type="spellEnd"/>
      <w:r w:rsidRPr="00774AA7">
        <w:rPr>
          <w:rFonts w:ascii="Times New Roman" w:hAnsi="Times New Roman" w:cs="Times New Roman"/>
          <w:sz w:val="28"/>
          <w:szCs w:val="28"/>
        </w:rPr>
        <w:t xml:space="preserve"> и советник руководителя Федеральной службы </w:t>
      </w:r>
      <w:proofErr w:type="spellStart"/>
      <w:r w:rsidRPr="00774AA7">
        <w:rPr>
          <w:rFonts w:ascii="Times New Roman" w:hAnsi="Times New Roman" w:cs="Times New Roman"/>
          <w:sz w:val="28"/>
          <w:szCs w:val="28"/>
        </w:rPr>
        <w:t>Росприроднадзора</w:t>
      </w:r>
      <w:proofErr w:type="spellEnd"/>
      <w:proofErr w:type="gramStart"/>
      <w:r w:rsidRPr="00774AA7">
        <w:rPr>
          <w:rFonts w:ascii="Times New Roman" w:hAnsi="Times New Roman" w:cs="Times New Roman"/>
          <w:sz w:val="28"/>
          <w:szCs w:val="28"/>
        </w:rPr>
        <w:t xml:space="preserve"> О</w:t>
      </w:r>
      <w:proofErr w:type="gramEnd"/>
      <w:r w:rsidRPr="00774AA7">
        <w:rPr>
          <w:rFonts w:ascii="Times New Roman" w:hAnsi="Times New Roman" w:cs="Times New Roman"/>
          <w:sz w:val="28"/>
          <w:szCs w:val="28"/>
        </w:rPr>
        <w:t> </w:t>
      </w:r>
      <w:proofErr w:type="spellStart"/>
      <w:r w:rsidRPr="00774AA7">
        <w:rPr>
          <w:rFonts w:ascii="Times New Roman" w:hAnsi="Times New Roman" w:cs="Times New Roman"/>
          <w:sz w:val="28"/>
          <w:szCs w:val="28"/>
        </w:rPr>
        <w:t>Хандо</w:t>
      </w:r>
      <w:proofErr w:type="spellEnd"/>
      <w:r w:rsidRPr="00774AA7">
        <w:rPr>
          <w:rFonts w:ascii="Times New Roman" w:hAnsi="Times New Roman" w:cs="Times New Roman"/>
          <w:sz w:val="28"/>
          <w:szCs w:val="28"/>
        </w:rPr>
        <w:t>, кореец по национальности.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Мы встретились с министром Артемом Сидоровым, попросили его рассказать о целях и задачах поездки, поделиться впечатлениями о стране.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Но самое главное, на чем хотелось бы сосредоточить внимание, Артем Георгиевич, – это на возможность использования опыта Южной Кореи в управлении отходами в Татарстане. Ведь именно этот момент стал стержнем вашей поездки?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lastRenderedPageBreak/>
        <w:t xml:space="preserve">– Да, для нас важно </w:t>
      </w:r>
      <w:proofErr w:type="gramStart"/>
      <w:r w:rsidRPr="00774AA7">
        <w:rPr>
          <w:rFonts w:ascii="Times New Roman" w:hAnsi="Times New Roman" w:cs="Times New Roman"/>
          <w:sz w:val="28"/>
          <w:szCs w:val="28"/>
        </w:rPr>
        <w:t>было</w:t>
      </w:r>
      <w:proofErr w:type="gramEnd"/>
      <w:r w:rsidRPr="00774AA7">
        <w:rPr>
          <w:rFonts w:ascii="Times New Roman" w:hAnsi="Times New Roman" w:cs="Times New Roman"/>
          <w:sz w:val="28"/>
          <w:szCs w:val="28"/>
        </w:rPr>
        <w:t xml:space="preserve"> прежде всего изучить опыт Южной Кореи в управлении отходами – это глобальная проблема всех развитых промышленных стран, в том числе России. Во время трехдневного визита мы встретились с руководством </w:t>
      </w:r>
      <w:proofErr w:type="gramStart"/>
      <w:r w:rsidRPr="00774AA7">
        <w:rPr>
          <w:rFonts w:ascii="Times New Roman" w:hAnsi="Times New Roman" w:cs="Times New Roman"/>
          <w:sz w:val="28"/>
          <w:szCs w:val="28"/>
        </w:rPr>
        <w:t>департамента внешних связей министерства природопользования Южной Кореи</w:t>
      </w:r>
      <w:proofErr w:type="gramEnd"/>
      <w:r w:rsidRPr="00774AA7">
        <w:rPr>
          <w:rFonts w:ascii="Times New Roman" w:hAnsi="Times New Roman" w:cs="Times New Roman"/>
          <w:sz w:val="28"/>
          <w:szCs w:val="28"/>
        </w:rPr>
        <w:t xml:space="preserve"> и побывали на одном из пяти расположенных в окрестностях Сеула мусоросжигательных заводов, на полигоне в городе </w:t>
      </w:r>
      <w:proofErr w:type="spellStart"/>
      <w:r w:rsidRPr="00774AA7">
        <w:rPr>
          <w:rFonts w:ascii="Times New Roman" w:hAnsi="Times New Roman" w:cs="Times New Roman"/>
          <w:sz w:val="28"/>
          <w:szCs w:val="28"/>
        </w:rPr>
        <w:t>Инчхон</w:t>
      </w:r>
      <w:proofErr w:type="spellEnd"/>
      <w:r w:rsidRPr="00774AA7">
        <w:rPr>
          <w:rFonts w:ascii="Times New Roman" w:hAnsi="Times New Roman" w:cs="Times New Roman"/>
          <w:sz w:val="28"/>
          <w:szCs w:val="28"/>
        </w:rPr>
        <w:t>. Он открыт в 1989 году, принимает отходы столицы Южной Кореи, в которой проживают 20 миллионов человек (больше половины населения всей страны), и прилегающих провинций. Полигон считается одним из самых крупных в мире, его площадь 20,7 квадратных километра, ежедневно он принимает до 20 тысяч тонн отходов.</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Очевидно, для того, чтобы успешно действовать такой махине, как этот южнокорейский полигон, необходима хорошо проработанная законодательная база. То, чего, к сожалению, часто нам не хватает. Как с этим вопросом в Корее?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Это как раз самый важный позитивный момент, которым Страна утренней свежести может гордиться. Природоохранное законодательство здесь четкое, действует как часовой механизм. Так, можно смело говорить о внедрении южнокорейцами системы раздельного сбора мусора, которая в действии уже десять лет. И хотя она пока не раскручена на все сто процентов (не так-то это просто), но в крупных городах мусор в обязательном порядке населением сортируется. Ну а отходы, которые не подлежат извлечению в качестве вторсырья, сжигаются на заводах или утилизируются на полигоне.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Признаюсь, я ехал в Сеул с некоторой долей скептицизма. Не предполагал, что корейцы настолько серьезно занимаются природоохранными мероприятиями. </w:t>
      </w:r>
      <w:proofErr w:type="gramStart"/>
      <w:r w:rsidRPr="00774AA7">
        <w:rPr>
          <w:rFonts w:ascii="Times New Roman" w:hAnsi="Times New Roman" w:cs="Times New Roman"/>
          <w:sz w:val="28"/>
          <w:szCs w:val="28"/>
        </w:rPr>
        <w:t>И был приятно удивлен увиденным.</w:t>
      </w:r>
      <w:proofErr w:type="gramEnd"/>
      <w:r w:rsidRPr="00774AA7">
        <w:rPr>
          <w:rFonts w:ascii="Times New Roman" w:hAnsi="Times New Roman" w:cs="Times New Roman"/>
          <w:sz w:val="28"/>
          <w:szCs w:val="28"/>
        </w:rPr>
        <w:t xml:space="preserve"> Взять тот же полигон, на котором действует полный цикл переработки отходов. Тут много интересного. Например, часть очищенных стоков доводят до состояния питьевой воды. Хотя это экономически слишком дорого, но ведь возможно! Оставшийся концентрат повторно применяют для пропитки отходов. Место их складирования имеет высоту восьмиэтажного дома, и вся эта гора пронизана сетью труб для извлечения свалочного газа.</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Второе направление при утилизации отходов – их сжигание. Мы посетили один из мусоросжигательных заводов </w:t>
      </w:r>
      <w:proofErr w:type="spellStart"/>
      <w:r w:rsidRPr="00774AA7">
        <w:rPr>
          <w:rFonts w:ascii="Times New Roman" w:hAnsi="Times New Roman" w:cs="Times New Roman"/>
          <w:sz w:val="28"/>
          <w:szCs w:val="28"/>
        </w:rPr>
        <w:t>Hyundai</w:t>
      </w:r>
      <w:proofErr w:type="spellEnd"/>
      <w:r w:rsidRPr="00774AA7">
        <w:rPr>
          <w:rFonts w:ascii="Times New Roman" w:hAnsi="Times New Roman" w:cs="Times New Roman"/>
          <w:sz w:val="28"/>
          <w:szCs w:val="28"/>
        </w:rPr>
        <w:t xml:space="preserve"> </w:t>
      </w:r>
      <w:proofErr w:type="spellStart"/>
      <w:r w:rsidRPr="00774AA7">
        <w:rPr>
          <w:rFonts w:ascii="Times New Roman" w:hAnsi="Times New Roman" w:cs="Times New Roman"/>
          <w:sz w:val="28"/>
          <w:szCs w:val="28"/>
        </w:rPr>
        <w:t>ingineering</w:t>
      </w:r>
      <w:proofErr w:type="spellEnd"/>
      <w:r w:rsidRPr="00774AA7">
        <w:rPr>
          <w:rFonts w:ascii="Times New Roman" w:hAnsi="Times New Roman" w:cs="Times New Roman"/>
          <w:sz w:val="28"/>
          <w:szCs w:val="28"/>
        </w:rPr>
        <w:t xml:space="preserve">. Компания гордится этим объектом. Температура в печах здесь превышает 900 градусов, есть дополнительный </w:t>
      </w:r>
      <w:proofErr w:type="spellStart"/>
      <w:r w:rsidRPr="00774AA7">
        <w:rPr>
          <w:rFonts w:ascii="Times New Roman" w:hAnsi="Times New Roman" w:cs="Times New Roman"/>
          <w:sz w:val="28"/>
          <w:szCs w:val="28"/>
        </w:rPr>
        <w:t>дожиг</w:t>
      </w:r>
      <w:proofErr w:type="spellEnd"/>
      <w:r w:rsidRPr="00774AA7">
        <w:rPr>
          <w:rFonts w:ascii="Times New Roman" w:hAnsi="Times New Roman" w:cs="Times New Roman"/>
          <w:sz w:val="28"/>
          <w:szCs w:val="28"/>
        </w:rPr>
        <w:t xml:space="preserve">. Так что в процессе сжигания не образуется </w:t>
      </w:r>
      <w:proofErr w:type="spellStart"/>
      <w:r w:rsidRPr="00774AA7">
        <w:rPr>
          <w:rFonts w:ascii="Times New Roman" w:hAnsi="Times New Roman" w:cs="Times New Roman"/>
          <w:sz w:val="28"/>
          <w:szCs w:val="28"/>
        </w:rPr>
        <w:t>диоксинов</w:t>
      </w:r>
      <w:proofErr w:type="spellEnd"/>
      <w:r w:rsidRPr="00774AA7">
        <w:rPr>
          <w:rFonts w:ascii="Times New Roman" w:hAnsi="Times New Roman" w:cs="Times New Roman"/>
          <w:sz w:val="28"/>
          <w:szCs w:val="28"/>
        </w:rPr>
        <w:t xml:space="preserve">, фуранов и прочих вредных выбросов, которых мы, </w:t>
      </w:r>
      <w:r w:rsidRPr="00774AA7">
        <w:rPr>
          <w:rFonts w:ascii="Times New Roman" w:hAnsi="Times New Roman" w:cs="Times New Roman"/>
          <w:sz w:val="28"/>
          <w:szCs w:val="28"/>
        </w:rPr>
        <w:lastRenderedPageBreak/>
        <w:t>экологи, всегда опасаемся, поэтому и не делали ставку на мусоросжигательные заводы. Ведь некоторые выбросы при сжигании наносят больше вреда, чем сами отходы. Но современное мусоросжигание – совсем другое дело, мы в этом убедились.</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Корейцы поставили задачу: к 2020 году до захоронения отходы не доводить. (</w:t>
      </w:r>
      <w:proofErr w:type="gramStart"/>
      <w:r w:rsidRPr="00774AA7">
        <w:rPr>
          <w:rFonts w:ascii="Times New Roman" w:hAnsi="Times New Roman" w:cs="Times New Roman"/>
          <w:sz w:val="28"/>
          <w:szCs w:val="28"/>
        </w:rPr>
        <w:t>Ну</w:t>
      </w:r>
      <w:proofErr w:type="gramEnd"/>
      <w:r w:rsidRPr="00774AA7">
        <w:rPr>
          <w:rFonts w:ascii="Times New Roman" w:hAnsi="Times New Roman" w:cs="Times New Roman"/>
          <w:sz w:val="28"/>
          <w:szCs w:val="28"/>
        </w:rPr>
        <w:t xml:space="preserve"> разве совсем немножко останется того, что нельзя сжигать.) </w:t>
      </w:r>
      <w:proofErr w:type="spellStart"/>
      <w:r w:rsidRPr="00774AA7">
        <w:rPr>
          <w:rFonts w:ascii="Times New Roman" w:hAnsi="Times New Roman" w:cs="Times New Roman"/>
          <w:sz w:val="28"/>
          <w:szCs w:val="28"/>
        </w:rPr>
        <w:t>Сеульская</w:t>
      </w:r>
      <w:proofErr w:type="spellEnd"/>
      <w:r w:rsidRPr="00774AA7">
        <w:rPr>
          <w:rFonts w:ascii="Times New Roman" w:hAnsi="Times New Roman" w:cs="Times New Roman"/>
          <w:sz w:val="28"/>
          <w:szCs w:val="28"/>
        </w:rPr>
        <w:t xml:space="preserve"> технология мусоросжигания явно заслуживает внимания, потому мы попросили корейских коллег представить нам расчеты, технико-экономические обоснования и перспективы такого завода, чтобы обосновать его стоимость на случай, если возьмемся за строительство подобного объекта для Казани и пригородов. Направили официальный запрос, ждем ответа в виде коммерческого предложения.</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Сегодня в мире, кстати, многие страны имеют мусоросжигательные заводы. Например, Германия. Кстати, немцы тоже преуспели в этом деле, но сложность работы с ними заключается в том, что все расходные материалы и запасные части строго лицензированы и дорого стоят. У Южной Кореи, наоборот, сервис доступный и хорошо раскрученный. И это очень важно, ведь мало купить вещь, надо думать и о том, как ее эксплуатировать. Мы изучили мировой опыт и пришли к выводу, что мусоросжигательный завод по корейской технологии интересен для Татарстана, и не надо бояться таких предприятий.</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Но мы все же боимся</w:t>
      </w:r>
      <w:proofErr w:type="gramStart"/>
      <w:r w:rsidRPr="00774AA7">
        <w:rPr>
          <w:rFonts w:ascii="Times New Roman" w:hAnsi="Times New Roman" w:cs="Times New Roman"/>
          <w:bCs/>
          <w:sz w:val="28"/>
          <w:szCs w:val="28"/>
        </w:rPr>
        <w:t>… З</w:t>
      </w:r>
      <w:proofErr w:type="gramEnd"/>
      <w:r w:rsidRPr="00774AA7">
        <w:rPr>
          <w:rFonts w:ascii="Times New Roman" w:hAnsi="Times New Roman" w:cs="Times New Roman"/>
          <w:bCs/>
          <w:sz w:val="28"/>
          <w:szCs w:val="28"/>
        </w:rPr>
        <w:t>начит, надо менять менталитет, убеждать людей, что это современно и безопасно? Кстати, если такой завод решат строить в Татарстане, то в каком месте?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 У нас разработан проект программы по обращению с отходами. И если говорить в целом о концепции по республике, то пять-семь крупных межмуниципальных комплексов смогут аккумулировать в себе все возможные виды утилизации отходов, в том числе сжигание. По логике, они должны быть расположены там, где образуется наибольшее количество отходов, то есть вокруг крупных агломераций – Казани, Набережных Челнов, Альметьевска, Нижнекамска, Чистополя. Но пока этот вопрос в работе. С учетом того, что в этом году в Министерство экологии и природных ресурсов перешли полномочия от Министерства строительства, архитектуры и ЖКХ по вопросам управления отходами, с 1 января 2014 года планируем сформировать новый отдел, занимающийся ими. Нет сомнений, что данный вопрос станет в будущем году для министерства одним из приоритетных. Уже наметили планы, которые включают, помимо формирования и совершенствования законодательной базы, создание единой системы управления отходами. Здесь обязательно должна быть генеральная схема, </w:t>
      </w:r>
      <w:r w:rsidRPr="00774AA7">
        <w:rPr>
          <w:rFonts w:ascii="Times New Roman" w:hAnsi="Times New Roman" w:cs="Times New Roman"/>
          <w:sz w:val="28"/>
          <w:szCs w:val="28"/>
        </w:rPr>
        <w:lastRenderedPageBreak/>
        <w:t>определены точки, где будут аккумулироваться отходы. Нужна также единая информационная система экологического надзора, пока же за некоторыми объектами его осуществляем мы, за другими – федералы.</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В республике построено большое количество полигонов – 54 лицензированных объекта. Проблема их в том, что основную часть отходов мы здесь </w:t>
      </w:r>
      <w:proofErr w:type="spellStart"/>
      <w:r w:rsidRPr="00774AA7">
        <w:rPr>
          <w:rFonts w:ascii="Times New Roman" w:hAnsi="Times New Roman" w:cs="Times New Roman"/>
          <w:sz w:val="28"/>
          <w:szCs w:val="28"/>
        </w:rPr>
        <w:t>захораниваем</w:t>
      </w:r>
      <w:proofErr w:type="spellEnd"/>
      <w:r w:rsidRPr="00774AA7">
        <w:rPr>
          <w:rFonts w:ascii="Times New Roman" w:hAnsi="Times New Roman" w:cs="Times New Roman"/>
          <w:sz w:val="28"/>
          <w:szCs w:val="28"/>
        </w:rPr>
        <w:t>, полезного вторичного сырья извлекается лишь 10 процентов. Это проблема всей России. А цивилизованный мир стремится к </w:t>
      </w:r>
      <w:proofErr w:type="gramStart"/>
      <w:r w:rsidRPr="00774AA7">
        <w:rPr>
          <w:rFonts w:ascii="Times New Roman" w:hAnsi="Times New Roman" w:cs="Times New Roman"/>
          <w:sz w:val="28"/>
          <w:szCs w:val="28"/>
        </w:rPr>
        <w:t>обратному</w:t>
      </w:r>
      <w:proofErr w:type="gramEnd"/>
      <w:r w:rsidRPr="00774AA7">
        <w:rPr>
          <w:rFonts w:ascii="Times New Roman" w:hAnsi="Times New Roman" w:cs="Times New Roman"/>
          <w:sz w:val="28"/>
          <w:szCs w:val="28"/>
        </w:rPr>
        <w:t>. Извлекать при сортировке нужно максимально больше фракций, а не пять-шесть стандартных, как сейчас. Отходы должны приносить прибыль.</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Вторичное сырье сегодня действительно востребовано, и надо развивать сеть его сбора, переработки. Тем более что прослеживается явный рост образования отходов: увеличивается количество упаковок в пищевой промышленности, растет производство электроники, техники и так далее. Очень важно добиться при этом раздельного сбора отходов.</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А как этот процесс осуществляется в Сеуле?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Во дворах стоят контейнеры для раздельного сбора и еще один, очень большой, – для </w:t>
      </w:r>
      <w:proofErr w:type="spellStart"/>
      <w:r w:rsidRPr="00774AA7">
        <w:rPr>
          <w:rFonts w:ascii="Times New Roman" w:hAnsi="Times New Roman" w:cs="Times New Roman"/>
          <w:sz w:val="28"/>
          <w:szCs w:val="28"/>
        </w:rPr>
        <w:t>несортируемого</w:t>
      </w:r>
      <w:proofErr w:type="spellEnd"/>
      <w:r w:rsidRPr="00774AA7">
        <w:rPr>
          <w:rFonts w:ascii="Times New Roman" w:hAnsi="Times New Roman" w:cs="Times New Roman"/>
          <w:sz w:val="28"/>
          <w:szCs w:val="28"/>
        </w:rPr>
        <w:t xml:space="preserve"> мусора. Действует простая и одновременно оригинальная система – в любом магазине продаются специальные пакеты, которые стоят дороже </w:t>
      </w:r>
      <w:proofErr w:type="gramStart"/>
      <w:r w:rsidRPr="00774AA7">
        <w:rPr>
          <w:rFonts w:ascii="Times New Roman" w:hAnsi="Times New Roman" w:cs="Times New Roman"/>
          <w:sz w:val="28"/>
          <w:szCs w:val="28"/>
        </w:rPr>
        <w:t>обычных</w:t>
      </w:r>
      <w:proofErr w:type="gramEnd"/>
      <w:r w:rsidRPr="00774AA7">
        <w:rPr>
          <w:rFonts w:ascii="Times New Roman" w:hAnsi="Times New Roman" w:cs="Times New Roman"/>
          <w:sz w:val="28"/>
          <w:szCs w:val="28"/>
        </w:rPr>
        <w:t>. Деньги за их покупку идут в фонд управляющей компании, единой для всей страны. Покупая этот пакет, вы освобождаетесь от необходимости сортировать отходы, можете положить в него что угодно и бросить в большой контейнер. Плата за сортировку уже внесена. В Южной Корее весьма развит общественный контроль. Просто так в общий контейнер лишнего ничего не бросишь. Законодательство в этой стране выстроено так, что люди получают денежный процент от сообщения за выявленное нарушение, затраты возмещает нарушитель. Система четко выстроена и воспринимается как само собой разумеющееся.</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Вы полагаете, этот опыт и для нас приемлем? Что нужно реально сделать, чтобы раздельный сбор мусора прижился в Татарстане?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Надо четко осознать, что система предполагает комплекс воспитательных, законодательных и других мер. В Казани раздельный сбор мусора пока что только на уровне инициативы, надо добиваться, чтобы на федеральном уровне он был одобрен и приняты соответствующие нормативные документы. Время пришло.</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Для Казани в этом году за счет природоохранной программы приобретены дополнительные контейнеры для раздельного сбора отходов, которые будут распределены по школам и детским садам столицы. Их ведь можно в любом месте установить, но надо, чтобы система работала, чтобы </w:t>
      </w:r>
      <w:r w:rsidRPr="00774AA7">
        <w:rPr>
          <w:rFonts w:ascii="Times New Roman" w:hAnsi="Times New Roman" w:cs="Times New Roman"/>
          <w:sz w:val="28"/>
          <w:szCs w:val="28"/>
        </w:rPr>
        <w:lastRenderedPageBreak/>
        <w:t>дети это видели. То есть возить такой мусор надо раздельно, а не общим самосвалом, иначе получим отрицательный эффект.</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Полигон, мусоросжигательные заводы, другие предприятия, многочисленный автотранспорт – как же Сеул справляется с загазованностью на улицах, насколько остро там стоит проблема загрязнения атмосферного воздуха?</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Не поверите, но поразила чистота воздуха в Сеуле. Здесь очень важен вопрос загазованности на улицах, поэтому корейцы отдают предпочтение электротранспорту. Почти весь автотранспорт, в том числе общественный, работает на электроприводе. Это, конечно, накладнее бензинового аналога, но здоровье, как говорится, дороже.</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Вопрос пробок для Сеула актуален – они огромные, особенно в послеобеденное время, а </w:t>
      </w:r>
      <w:proofErr w:type="spellStart"/>
      <w:r w:rsidRPr="00774AA7">
        <w:rPr>
          <w:rFonts w:ascii="Times New Roman" w:hAnsi="Times New Roman" w:cs="Times New Roman"/>
          <w:sz w:val="28"/>
          <w:szCs w:val="28"/>
        </w:rPr>
        <w:t>загазованнности</w:t>
      </w:r>
      <w:proofErr w:type="spellEnd"/>
      <w:r w:rsidRPr="00774AA7">
        <w:rPr>
          <w:rFonts w:ascii="Times New Roman" w:hAnsi="Times New Roman" w:cs="Times New Roman"/>
          <w:sz w:val="28"/>
          <w:szCs w:val="28"/>
        </w:rPr>
        <w:t xml:space="preserve"> не чувствуется, воздух чист в любое время суток. Мы ходили по городу и утром, и вечером. Хорошо развит общественный транспорт. Делается все, чтобы уменьшить количество поездок на личных авто. Если в машине три и более человек – проезд по скоростной и комфортной дороге бесплатный. Как-то мы подъехали к пункту, где надо платить, </w:t>
      </w:r>
      <w:proofErr w:type="gramStart"/>
      <w:r w:rsidRPr="00774AA7">
        <w:rPr>
          <w:rFonts w:ascii="Times New Roman" w:hAnsi="Times New Roman" w:cs="Times New Roman"/>
          <w:sz w:val="28"/>
          <w:szCs w:val="28"/>
        </w:rPr>
        <w:t>открываем окно… Нас посчитали</w:t>
      </w:r>
      <w:proofErr w:type="gramEnd"/>
      <w:r w:rsidRPr="00774AA7">
        <w:rPr>
          <w:rFonts w:ascii="Times New Roman" w:hAnsi="Times New Roman" w:cs="Times New Roman"/>
          <w:sz w:val="28"/>
          <w:szCs w:val="28"/>
        </w:rPr>
        <w:t xml:space="preserve"> и пропустили.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Так что не надо ездить в одиночестве на ту же работу, с соседями кооперируйтесь. Вот и будет меньше машин на дорогах. Такой метод, я знаю, применяется и в Германии. </w:t>
      </w:r>
      <w:proofErr w:type="spellStart"/>
      <w:r w:rsidRPr="00774AA7">
        <w:rPr>
          <w:rFonts w:ascii="Times New Roman" w:hAnsi="Times New Roman" w:cs="Times New Roman"/>
          <w:sz w:val="28"/>
          <w:szCs w:val="28"/>
        </w:rPr>
        <w:t>Велотранспорт</w:t>
      </w:r>
      <w:proofErr w:type="spellEnd"/>
      <w:r w:rsidRPr="00774AA7">
        <w:rPr>
          <w:rFonts w:ascii="Times New Roman" w:hAnsi="Times New Roman" w:cs="Times New Roman"/>
          <w:sz w:val="28"/>
          <w:szCs w:val="28"/>
        </w:rPr>
        <w:t xml:space="preserve"> в Сеуле не так сильно </w:t>
      </w:r>
      <w:proofErr w:type="gramStart"/>
      <w:r w:rsidRPr="00774AA7">
        <w:rPr>
          <w:rFonts w:ascii="Times New Roman" w:hAnsi="Times New Roman" w:cs="Times New Roman"/>
          <w:sz w:val="28"/>
          <w:szCs w:val="28"/>
        </w:rPr>
        <w:t>распространен</w:t>
      </w:r>
      <w:proofErr w:type="gramEnd"/>
      <w:r w:rsidRPr="00774AA7">
        <w:rPr>
          <w:rFonts w:ascii="Times New Roman" w:hAnsi="Times New Roman" w:cs="Times New Roman"/>
          <w:sz w:val="28"/>
          <w:szCs w:val="28"/>
        </w:rPr>
        <w:t>, как, например, в Амстердаме. Но на автомагистралях по центру выделена велосипедная полоса, которая ограждена, и от нее через определенное количество километров есть подземные спуски за пределы дороги.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 А у нас?</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 Те инициативы, которые сегодня продвигаются Министерством экологии и природных ресурсов, постепенно получают понимание. Прежде </w:t>
      </w:r>
      <w:proofErr w:type="gramStart"/>
      <w:r w:rsidRPr="00774AA7">
        <w:rPr>
          <w:rFonts w:ascii="Times New Roman" w:hAnsi="Times New Roman" w:cs="Times New Roman"/>
          <w:sz w:val="28"/>
          <w:szCs w:val="28"/>
        </w:rPr>
        <w:t>всего</w:t>
      </w:r>
      <w:proofErr w:type="gramEnd"/>
      <w:r w:rsidRPr="00774AA7">
        <w:rPr>
          <w:rFonts w:ascii="Times New Roman" w:hAnsi="Times New Roman" w:cs="Times New Roman"/>
          <w:sz w:val="28"/>
          <w:szCs w:val="28"/>
        </w:rPr>
        <w:t xml:space="preserve"> тут надо сказать о системе мониторинга за качеством атмосферного воздуха. Основные нарушители здесь – предприятия. И суть системы в том, что информация о качестве воздуха, которую предприятия у себя получают, автоматически поступает и в министерство. На нашей итоговой коллегии в феврале 2013 года мы говорили о том, что на каждом объекте основные источники загрязнений (трубы) должны быть оборудованы датчиками, сигнал от них (фактически это информация в режиме </w:t>
      </w:r>
      <w:proofErr w:type="spellStart"/>
      <w:r w:rsidRPr="00774AA7">
        <w:rPr>
          <w:rFonts w:ascii="Times New Roman" w:hAnsi="Times New Roman" w:cs="Times New Roman"/>
          <w:sz w:val="28"/>
          <w:szCs w:val="28"/>
        </w:rPr>
        <w:t>онлайн</w:t>
      </w:r>
      <w:proofErr w:type="spellEnd"/>
      <w:r w:rsidRPr="00774AA7">
        <w:rPr>
          <w:rFonts w:ascii="Times New Roman" w:hAnsi="Times New Roman" w:cs="Times New Roman"/>
          <w:sz w:val="28"/>
          <w:szCs w:val="28"/>
        </w:rPr>
        <w:t xml:space="preserve">) поступает к нам, мы смотрим и делаем выводы. Так вот, подобная система у корейцев уже действует, никто не приходит на заводы с проверками. Экологи сидят в едином диспетчерском центре и за каждым предприятием смотрят. Есть </w:t>
      </w:r>
      <w:r w:rsidRPr="00774AA7">
        <w:rPr>
          <w:rFonts w:ascii="Times New Roman" w:hAnsi="Times New Roman" w:cs="Times New Roman"/>
          <w:sz w:val="28"/>
          <w:szCs w:val="28"/>
        </w:rPr>
        <w:lastRenderedPageBreak/>
        <w:t>превышение – автоматически идет штраф, и довольно большой. Нам тоже надо перестраивать менталитет общества в этом направлении.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bCs/>
          <w:sz w:val="28"/>
          <w:szCs w:val="28"/>
        </w:rPr>
        <w:t>для справки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Структура и технология полигона полного цикла переработки отходов </w:t>
      </w:r>
      <w:proofErr w:type="spellStart"/>
      <w:r w:rsidRPr="00774AA7">
        <w:rPr>
          <w:rFonts w:ascii="Times New Roman" w:hAnsi="Times New Roman" w:cs="Times New Roman"/>
          <w:sz w:val="28"/>
          <w:szCs w:val="28"/>
        </w:rPr>
        <w:t>Sudokwon</w:t>
      </w:r>
      <w:proofErr w:type="spellEnd"/>
      <w:r w:rsidRPr="00774AA7">
        <w:rPr>
          <w:rFonts w:ascii="Times New Roman" w:hAnsi="Times New Roman" w:cs="Times New Roman"/>
          <w:sz w:val="28"/>
          <w:szCs w:val="28"/>
        </w:rPr>
        <w:t xml:space="preserve"> одобрены и рекомендованы ООН к широкому применению. Он является государственно-социальным проектом, дотируется всеми уровнями бюджета в целях полного контроля над тарифной политикой в области утилизации отходов производства и потребления, строгого соблюдения экологических норм. Здесь действуют экономически выверенные и доступные для населения тарифы. Все доходы от переработки ТБО направляются на компенсацию дотаций государства.</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Отходы проходят здесь полный цикл переработки, начиная с анализа их опасности для окружающей среды, сортировки и переработки и заканчивая захоронением тех фракций, которые непригодны для дальнейшего использования. На полигоне применяются технологии, которые позволяют производить удобрения, увеличивают выход свалочного газа (</w:t>
      </w:r>
      <w:proofErr w:type="spellStart"/>
      <w:r w:rsidRPr="00774AA7">
        <w:rPr>
          <w:rFonts w:ascii="Times New Roman" w:hAnsi="Times New Roman" w:cs="Times New Roman"/>
          <w:sz w:val="28"/>
          <w:szCs w:val="28"/>
        </w:rPr>
        <w:t>биогаза</w:t>
      </w:r>
      <w:proofErr w:type="spellEnd"/>
      <w:r w:rsidRPr="00774AA7">
        <w:rPr>
          <w:rFonts w:ascii="Times New Roman" w:hAnsi="Times New Roman" w:cs="Times New Roman"/>
          <w:sz w:val="28"/>
          <w:szCs w:val="28"/>
        </w:rPr>
        <w:t>) для получения тепловой и электрической энергии.</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Во время очистки сточных вод здесь проводятся мероприятия по </w:t>
      </w:r>
      <w:proofErr w:type="spellStart"/>
      <w:r w:rsidRPr="00774AA7">
        <w:rPr>
          <w:rFonts w:ascii="Times New Roman" w:hAnsi="Times New Roman" w:cs="Times New Roman"/>
          <w:sz w:val="28"/>
          <w:szCs w:val="28"/>
        </w:rPr>
        <w:t>деодорации</w:t>
      </w:r>
      <w:proofErr w:type="spellEnd"/>
      <w:r w:rsidRPr="00774AA7">
        <w:rPr>
          <w:rFonts w:ascii="Times New Roman" w:hAnsi="Times New Roman" w:cs="Times New Roman"/>
          <w:sz w:val="28"/>
          <w:szCs w:val="28"/>
        </w:rPr>
        <w:t>, дезинфекции, предотвращению распространения инфекционных заболеваний и образования пылевых облаков.</w:t>
      </w:r>
    </w:p>
    <w:p w:rsidR="007201F5" w:rsidRPr="00774AA7" w:rsidRDefault="007201F5" w:rsidP="007201F5">
      <w:pPr>
        <w:spacing w:after="0"/>
        <w:ind w:firstLine="567"/>
        <w:jc w:val="both"/>
        <w:rPr>
          <w:rFonts w:ascii="Times New Roman" w:hAnsi="Times New Roman" w:cs="Times New Roman"/>
          <w:sz w:val="28"/>
          <w:szCs w:val="28"/>
        </w:rPr>
      </w:pPr>
      <w:r w:rsidRPr="00774AA7">
        <w:rPr>
          <w:rFonts w:ascii="Times New Roman" w:hAnsi="Times New Roman" w:cs="Times New Roman"/>
          <w:sz w:val="28"/>
          <w:szCs w:val="28"/>
        </w:rPr>
        <w:t xml:space="preserve">Мероприятия по рекультивации земель направлены на их возврат в хозяйственный оборот. На таких участках создаются объекты социальной инфраструктуры – теннисные корты, ипподромы, поля для гольфа, бассейны, парки отдыха. На возвращенных землях проводятся испытания по ускоренному выращиванию </w:t>
      </w:r>
      <w:proofErr w:type="spellStart"/>
      <w:r w:rsidRPr="00774AA7">
        <w:rPr>
          <w:rFonts w:ascii="Times New Roman" w:hAnsi="Times New Roman" w:cs="Times New Roman"/>
          <w:sz w:val="28"/>
          <w:szCs w:val="28"/>
        </w:rPr>
        <w:t>биокультур</w:t>
      </w:r>
      <w:proofErr w:type="spellEnd"/>
      <w:r w:rsidRPr="00774AA7">
        <w:rPr>
          <w:rFonts w:ascii="Times New Roman" w:hAnsi="Times New Roman" w:cs="Times New Roman"/>
          <w:sz w:val="28"/>
          <w:szCs w:val="28"/>
        </w:rPr>
        <w:t>, применяемых для рекультивации. На полигоне также применяются технологии получения ветровой и солнечной энергии.</w:t>
      </w:r>
    </w:p>
    <w:p w:rsidR="007201F5" w:rsidRDefault="007201F5" w:rsidP="007201F5">
      <w:pPr>
        <w:spacing w:after="0"/>
        <w:rPr>
          <w:rFonts w:ascii="Times New Roman" w:hAnsi="Times New Roman" w:cs="Times New Roman"/>
          <w:b/>
          <w:sz w:val="28"/>
          <w:szCs w:val="28"/>
        </w:rPr>
      </w:pPr>
    </w:p>
    <w:p w:rsidR="00A15619" w:rsidRDefault="006C1074"/>
    <w:sectPr w:rsidR="00A15619" w:rsidSect="008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1F5"/>
    <w:rsid w:val="00253E94"/>
    <w:rsid w:val="00685CCA"/>
    <w:rsid w:val="006C1074"/>
    <w:rsid w:val="007201F5"/>
    <w:rsid w:val="007F1EF6"/>
    <w:rsid w:val="00810717"/>
    <w:rsid w:val="008E3AFA"/>
    <w:rsid w:val="00D8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F5"/>
  </w:style>
  <w:style w:type="paragraph" w:styleId="1">
    <w:name w:val="heading 1"/>
    <w:basedOn w:val="a"/>
    <w:next w:val="a"/>
    <w:link w:val="10"/>
    <w:uiPriority w:val="9"/>
    <w:qFormat/>
    <w:rsid w:val="00720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0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1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01F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201F5"/>
    <w:rPr>
      <w:color w:val="0000FF"/>
      <w:u w:val="single"/>
    </w:rPr>
  </w:style>
  <w:style w:type="paragraph" w:styleId="a4">
    <w:name w:val="Normal (Web)"/>
    <w:basedOn w:val="a"/>
    <w:uiPriority w:val="99"/>
    <w:semiHidden/>
    <w:unhideWhenUsed/>
    <w:rsid w:val="0072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01F5"/>
    <w:rPr>
      <w:b/>
      <w:bCs/>
    </w:rPr>
  </w:style>
  <w:style w:type="character" w:customStyle="1" w:styleId="printhtml">
    <w:name w:val="print_html"/>
    <w:basedOn w:val="a0"/>
    <w:rsid w:val="006C1074"/>
  </w:style>
  <w:style w:type="paragraph" w:styleId="a6">
    <w:name w:val="Balloon Text"/>
    <w:basedOn w:val="a"/>
    <w:link w:val="a7"/>
    <w:uiPriority w:val="99"/>
    <w:semiHidden/>
    <w:unhideWhenUsed/>
    <w:rsid w:val="006C10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809905">
      <w:bodyDiv w:val="1"/>
      <w:marLeft w:val="0"/>
      <w:marRight w:val="0"/>
      <w:marTop w:val="0"/>
      <w:marBottom w:val="0"/>
      <w:divBdr>
        <w:top w:val="none" w:sz="0" w:space="0" w:color="auto"/>
        <w:left w:val="none" w:sz="0" w:space="0" w:color="auto"/>
        <w:bottom w:val="none" w:sz="0" w:space="0" w:color="auto"/>
        <w:right w:val="none" w:sz="0" w:space="0" w:color="auto"/>
      </w:divBdr>
      <w:divsChild>
        <w:div w:id="1892575749">
          <w:marLeft w:val="0"/>
          <w:marRight w:val="0"/>
          <w:marTop w:val="0"/>
          <w:marBottom w:val="0"/>
          <w:divBdr>
            <w:top w:val="none" w:sz="0" w:space="0" w:color="auto"/>
            <w:left w:val="none" w:sz="0" w:space="0" w:color="auto"/>
            <w:bottom w:val="none" w:sz="0" w:space="0" w:color="auto"/>
            <w:right w:val="none" w:sz="0" w:space="0" w:color="auto"/>
          </w:divBdr>
          <w:divsChild>
            <w:div w:id="806047116">
              <w:marLeft w:val="0"/>
              <w:marRight w:val="0"/>
              <w:marTop w:val="0"/>
              <w:marBottom w:val="0"/>
              <w:divBdr>
                <w:top w:val="none" w:sz="0" w:space="0" w:color="auto"/>
                <w:left w:val="none" w:sz="0" w:space="0" w:color="auto"/>
                <w:bottom w:val="none" w:sz="0" w:space="0" w:color="auto"/>
                <w:right w:val="none" w:sz="0" w:space="0" w:color="auto"/>
              </w:divBdr>
            </w:div>
            <w:div w:id="2656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article/90488/" TargetMode="External"/><Relationship Id="rId13" Type="http://schemas.openxmlformats.org/officeDocument/2006/relationships/hyperlink" Target="http://www.evening-kazan.ru/news/v-almetevske-zemelnye-uchastki-dlya-mnogodetnyh-semey-priznali-negodnymi-dlya-ispolzovaniya.html" TargetMode="External"/><Relationship Id="rId18" Type="http://schemas.openxmlformats.org/officeDocument/2006/relationships/hyperlink" Target="http://efir24.t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copark-harovoe.ru/" TargetMode="External"/><Relationship Id="rId12" Type="http://schemas.openxmlformats.org/officeDocument/2006/relationships/hyperlink" Target="http://tatcenter.ru/news/130613/" TargetMode="External"/><Relationship Id="rId17" Type="http://schemas.openxmlformats.org/officeDocument/2006/relationships/hyperlink" Target="http://www.tatpressa.ru/news/12090.html" TargetMode="External"/><Relationship Id="rId2" Type="http://schemas.openxmlformats.org/officeDocument/2006/relationships/settings" Target="settings.xml"/><Relationship Id="rId16" Type="http://schemas.openxmlformats.org/officeDocument/2006/relationships/hyperlink" Target="http://kazan24.ru/news/183573.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tar-inform.ru/news/2013/10/31/381283/" TargetMode="External"/><Relationship Id="rId11" Type="http://schemas.openxmlformats.org/officeDocument/2006/relationships/hyperlink" Target="http://rt.rbc.ru/tatarstan_freenews/01/11/2013/886258.shtml" TargetMode="External"/><Relationship Id="rId5" Type="http://schemas.openxmlformats.org/officeDocument/2006/relationships/hyperlink" Target="http://www.evening-kazan.ru/news/dve-kazanskie-komandy-stali-prizerami-vserossiyskogo-turnira-yunyh-biologov.html" TargetMode="External"/><Relationship Id="rId15" Type="http://schemas.openxmlformats.org/officeDocument/2006/relationships/hyperlink" Target="http://e-kazan.ru/news/show/11226.htm" TargetMode="External"/><Relationship Id="rId10" Type="http://schemas.openxmlformats.org/officeDocument/2006/relationships/hyperlink" Target="http://www.intertat.ru/ru/novosti/item/21028-ministerstvo-ekologii-priznalo-zemli-dlya-mnogodetnyih-semey-negodnyimi-dlya-ispolzovaniya.html" TargetMode="External"/><Relationship Id="rId19" Type="http://schemas.openxmlformats.org/officeDocument/2006/relationships/hyperlink" Target="http://news.prokazan.ru/news/view/85267" TargetMode="External"/><Relationship Id="rId4" Type="http://schemas.openxmlformats.org/officeDocument/2006/relationships/hyperlink" Target="http://www.tatar-inform.ru/news/2013/10/31/381270/" TargetMode="External"/><Relationship Id="rId9" Type="http://schemas.openxmlformats.org/officeDocument/2006/relationships/hyperlink" Target="http://www.business-gazeta.ru/article/90717/" TargetMode="External"/><Relationship Id="rId14" Type="http://schemas.openxmlformats.org/officeDocument/2006/relationships/hyperlink" Target="http://www.kazan.aif.ru/society/1013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26456</Characters>
  <Application>Microsoft Office Word</Application>
  <DocSecurity>0</DocSecurity>
  <Lines>220</Lines>
  <Paragraphs>62</Paragraphs>
  <ScaleCrop>false</ScaleCrop>
  <Company>Ecologi</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Mansurova</dc:creator>
  <cp:keywords/>
  <dc:description/>
  <cp:lastModifiedBy>Mansurova</cp:lastModifiedBy>
  <cp:revision>2</cp:revision>
  <dcterms:created xsi:type="dcterms:W3CDTF">2013-11-18T08:08:00Z</dcterms:created>
  <dcterms:modified xsi:type="dcterms:W3CDTF">2013-11-18T08:08:00Z</dcterms:modified>
</cp:coreProperties>
</file>