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6B" w:rsidRDefault="007A396B">
      <w:pPr>
        <w:pStyle w:val="ConsPlusTitlePage"/>
      </w:pPr>
      <w:r>
        <w:t xml:space="preserve">Документ предоставлен </w:t>
      </w:r>
      <w:hyperlink r:id="rId4" w:history="1">
        <w:r>
          <w:rPr>
            <w:color w:val="0000FF"/>
          </w:rPr>
          <w:t>КонсультантПлюс</w:t>
        </w:r>
      </w:hyperlink>
      <w:r>
        <w:br/>
      </w:r>
    </w:p>
    <w:p w:rsidR="007A396B" w:rsidRDefault="007A396B">
      <w:pPr>
        <w:pStyle w:val="ConsPlusNormal"/>
        <w:outlineLvl w:val="0"/>
      </w:pPr>
    </w:p>
    <w:p w:rsidR="007A396B" w:rsidRDefault="007A396B">
      <w:pPr>
        <w:pStyle w:val="ConsPlusNormal"/>
        <w:outlineLvl w:val="0"/>
      </w:pPr>
      <w:r>
        <w:t>Зарегистрировано в Минюсте РТ 22 января 2018 г. N 4529</w:t>
      </w:r>
    </w:p>
    <w:p w:rsidR="007A396B" w:rsidRDefault="007A396B">
      <w:pPr>
        <w:pStyle w:val="ConsPlusNormal"/>
        <w:pBdr>
          <w:top w:val="single" w:sz="6" w:space="0" w:color="auto"/>
        </w:pBdr>
        <w:spacing w:before="100" w:after="100"/>
        <w:jc w:val="both"/>
        <w:rPr>
          <w:sz w:val="2"/>
          <w:szCs w:val="2"/>
        </w:rPr>
      </w:pPr>
    </w:p>
    <w:p w:rsidR="007A396B" w:rsidRDefault="007A396B">
      <w:pPr>
        <w:pStyle w:val="ConsPlusNormal"/>
        <w:jc w:val="both"/>
      </w:pPr>
    </w:p>
    <w:p w:rsidR="007A396B" w:rsidRDefault="007A396B">
      <w:pPr>
        <w:pStyle w:val="ConsPlusTitle"/>
        <w:jc w:val="center"/>
      </w:pPr>
      <w:r>
        <w:t>МИНИСТЕРСТВО ЭКОЛОГИИ И ПРИРОДНЫХ РЕСУРСОВ</w:t>
      </w:r>
    </w:p>
    <w:p w:rsidR="007A396B" w:rsidRDefault="007A396B">
      <w:pPr>
        <w:pStyle w:val="ConsPlusTitle"/>
        <w:jc w:val="center"/>
      </w:pPr>
      <w:r>
        <w:t>РЕСПУБЛИКИ ТАТАРСТАН</w:t>
      </w:r>
    </w:p>
    <w:p w:rsidR="007A396B" w:rsidRDefault="007A396B">
      <w:pPr>
        <w:pStyle w:val="ConsPlusTitle"/>
        <w:jc w:val="center"/>
      </w:pPr>
    </w:p>
    <w:p w:rsidR="007A396B" w:rsidRDefault="007A396B">
      <w:pPr>
        <w:pStyle w:val="ConsPlusTitle"/>
        <w:jc w:val="center"/>
      </w:pPr>
      <w:r>
        <w:t>ПРИКАЗ</w:t>
      </w:r>
    </w:p>
    <w:p w:rsidR="007A396B" w:rsidRDefault="007A396B">
      <w:pPr>
        <w:pStyle w:val="ConsPlusTitle"/>
        <w:jc w:val="center"/>
      </w:pPr>
      <w:r>
        <w:t>от 25 декабря 2017 г. N 1577-п</w:t>
      </w:r>
    </w:p>
    <w:p w:rsidR="007A396B" w:rsidRDefault="007A396B">
      <w:pPr>
        <w:pStyle w:val="ConsPlusTitle"/>
        <w:jc w:val="center"/>
      </w:pPr>
    </w:p>
    <w:p w:rsidR="007A396B" w:rsidRDefault="007A396B">
      <w:pPr>
        <w:pStyle w:val="ConsPlusTitle"/>
        <w:jc w:val="center"/>
      </w:pPr>
      <w:r>
        <w:t>ОБ УТВЕРЖДЕНИИ ПОЛОЖЕНИЯ ОБ ОБЩЕСТВЕННОМ</w:t>
      </w:r>
    </w:p>
    <w:p w:rsidR="007A396B" w:rsidRDefault="007A396B">
      <w:pPr>
        <w:pStyle w:val="ConsPlusTitle"/>
        <w:jc w:val="center"/>
      </w:pPr>
      <w:r>
        <w:t>СОВЕТЕ ПРИ МИНИСТЕРСТВЕ ЭКОЛОГИИ И ПРИРОДНЫХ</w:t>
      </w:r>
    </w:p>
    <w:p w:rsidR="007A396B" w:rsidRDefault="007A396B">
      <w:pPr>
        <w:pStyle w:val="ConsPlusTitle"/>
        <w:jc w:val="center"/>
      </w:pPr>
      <w:r>
        <w:t>РЕСУРСОВ РЕСПУБЛИКИ ТАТАРСТАН</w:t>
      </w:r>
    </w:p>
    <w:p w:rsidR="007A396B" w:rsidRDefault="007A396B">
      <w:pPr>
        <w:pStyle w:val="ConsPlusNormal"/>
        <w:jc w:val="both"/>
      </w:pPr>
    </w:p>
    <w:p w:rsidR="007A396B" w:rsidRDefault="007A396B">
      <w:pPr>
        <w:pStyle w:val="ConsPlusNormal"/>
        <w:ind w:firstLine="540"/>
        <w:jc w:val="both"/>
      </w:pPr>
      <w:r>
        <w:t xml:space="preserve">В соответствии с Федеральным </w:t>
      </w:r>
      <w:hyperlink r:id="rId5" w:history="1">
        <w:r>
          <w:rPr>
            <w:color w:val="0000FF"/>
          </w:rPr>
          <w:t>законом</w:t>
        </w:r>
      </w:hyperlink>
      <w:r>
        <w:t xml:space="preserve"> от 21 июля 2014 года N 212-ФЗ "Об основах общественного контроля в Российской Федерации", </w:t>
      </w:r>
      <w:hyperlink r:id="rId6" w:history="1">
        <w:r>
          <w:rPr>
            <w:color w:val="0000FF"/>
          </w:rPr>
          <w:t>постановлением</w:t>
        </w:r>
      </w:hyperlink>
      <w:r>
        <w:t xml:space="preserve"> Кабинета Министров Республики Татарстан от 18.11.2010 N 906 "Об общественном совете при министерстве (ведомстве) Республики Татарстан" (с изменениями, внесенными постановлениями Кабинета Министров Республики Татарстан от 15.10.2011 N 856, от 24.10.2013 N 793, от 20.09.2014 N 669, от 14.05.2015 N 341, от 05.09.2015 N 643, от 17.11.2015 N 862, от 10.10.2017 N 781) приказываю:</w:t>
      </w:r>
    </w:p>
    <w:p w:rsidR="007A396B" w:rsidRDefault="007A396B">
      <w:pPr>
        <w:pStyle w:val="ConsPlusNormal"/>
        <w:spacing w:before="220"/>
        <w:ind w:firstLine="540"/>
        <w:jc w:val="both"/>
      </w:pPr>
      <w:r>
        <w:t xml:space="preserve">1. Утвердить </w:t>
      </w:r>
      <w:hyperlink w:anchor="P33" w:history="1">
        <w:r>
          <w:rPr>
            <w:color w:val="0000FF"/>
          </w:rPr>
          <w:t>Положение</w:t>
        </w:r>
      </w:hyperlink>
      <w:r>
        <w:t xml:space="preserve"> об Общественном совете при Министерстве экологии и природных ресурсов Республики Татарстан.</w:t>
      </w:r>
    </w:p>
    <w:p w:rsidR="007A396B" w:rsidRDefault="007A396B">
      <w:pPr>
        <w:pStyle w:val="ConsPlusNormal"/>
        <w:spacing w:before="220"/>
        <w:ind w:firstLine="540"/>
        <w:jc w:val="both"/>
      </w:pPr>
      <w:r>
        <w:t>2. Отделу правового обеспечения Министерства экологии и природных ресурсов Республики Татарстан (М.Р.Галиакберов) направить настоящий приказ на государственную регистрацию в Министерство юстиции Республики Татарстан.</w:t>
      </w:r>
    </w:p>
    <w:p w:rsidR="007A396B" w:rsidRDefault="007A396B">
      <w:pPr>
        <w:pStyle w:val="ConsPlusNormal"/>
        <w:spacing w:before="220"/>
        <w:ind w:firstLine="540"/>
        <w:jc w:val="both"/>
      </w:pPr>
      <w:r>
        <w:t>3. Контроль за исполнением приказа возложить на заместителя министра экологии и природных ресурсов Республики Татарстан И.Ш.Галиуллина.</w:t>
      </w:r>
    </w:p>
    <w:p w:rsidR="007A396B" w:rsidRDefault="007A396B">
      <w:pPr>
        <w:pStyle w:val="ConsPlusNormal"/>
        <w:jc w:val="both"/>
      </w:pPr>
    </w:p>
    <w:p w:rsidR="007A396B" w:rsidRDefault="007A396B">
      <w:pPr>
        <w:pStyle w:val="ConsPlusNormal"/>
        <w:jc w:val="right"/>
      </w:pPr>
      <w:r>
        <w:t>Министр</w:t>
      </w:r>
    </w:p>
    <w:p w:rsidR="007A396B" w:rsidRDefault="007A396B">
      <w:pPr>
        <w:pStyle w:val="ConsPlusNormal"/>
        <w:jc w:val="right"/>
      </w:pPr>
      <w:r>
        <w:t>Ф.С.АБДУЛГАНИЕВ</w:t>
      </w:r>
    </w:p>
    <w:p w:rsidR="007A396B" w:rsidRDefault="007A396B">
      <w:pPr>
        <w:pStyle w:val="ConsPlusNormal"/>
        <w:jc w:val="both"/>
      </w:pPr>
    </w:p>
    <w:p w:rsidR="007A396B" w:rsidRDefault="007A396B">
      <w:pPr>
        <w:pStyle w:val="ConsPlusNormal"/>
        <w:jc w:val="both"/>
      </w:pPr>
    </w:p>
    <w:p w:rsidR="007A396B" w:rsidRDefault="007A396B">
      <w:pPr>
        <w:pStyle w:val="ConsPlusNormal"/>
        <w:jc w:val="both"/>
      </w:pPr>
    </w:p>
    <w:p w:rsidR="007A396B" w:rsidRDefault="007A396B">
      <w:pPr>
        <w:pStyle w:val="ConsPlusNormal"/>
        <w:jc w:val="both"/>
      </w:pPr>
    </w:p>
    <w:p w:rsidR="007A396B" w:rsidRDefault="007A396B">
      <w:pPr>
        <w:pStyle w:val="ConsPlusNormal"/>
        <w:jc w:val="both"/>
      </w:pPr>
    </w:p>
    <w:p w:rsidR="007A396B" w:rsidRDefault="007A396B">
      <w:pPr>
        <w:pStyle w:val="ConsPlusNormal"/>
        <w:jc w:val="right"/>
        <w:outlineLvl w:val="0"/>
      </w:pPr>
      <w:r>
        <w:t>Утверждено</w:t>
      </w:r>
    </w:p>
    <w:p w:rsidR="007A396B" w:rsidRDefault="007A396B">
      <w:pPr>
        <w:pStyle w:val="ConsPlusNormal"/>
        <w:jc w:val="right"/>
      </w:pPr>
      <w:r>
        <w:t>приказом</w:t>
      </w:r>
    </w:p>
    <w:p w:rsidR="007A396B" w:rsidRDefault="007A396B">
      <w:pPr>
        <w:pStyle w:val="ConsPlusNormal"/>
        <w:jc w:val="right"/>
      </w:pPr>
      <w:r>
        <w:t>министра экологии и</w:t>
      </w:r>
    </w:p>
    <w:p w:rsidR="007A396B" w:rsidRDefault="007A396B">
      <w:pPr>
        <w:pStyle w:val="ConsPlusNormal"/>
        <w:jc w:val="right"/>
      </w:pPr>
      <w:r>
        <w:t>природных ресурсов</w:t>
      </w:r>
    </w:p>
    <w:p w:rsidR="007A396B" w:rsidRDefault="007A396B">
      <w:pPr>
        <w:pStyle w:val="ConsPlusNormal"/>
        <w:jc w:val="right"/>
      </w:pPr>
      <w:r>
        <w:t>Республики Татарстан</w:t>
      </w:r>
    </w:p>
    <w:p w:rsidR="007A396B" w:rsidRDefault="007A396B">
      <w:pPr>
        <w:pStyle w:val="ConsPlusNormal"/>
        <w:jc w:val="right"/>
      </w:pPr>
      <w:r>
        <w:t>от 25 декабря 2017 г. N 1577-п</w:t>
      </w:r>
    </w:p>
    <w:p w:rsidR="007A396B" w:rsidRDefault="007A396B">
      <w:pPr>
        <w:pStyle w:val="ConsPlusNormal"/>
        <w:jc w:val="both"/>
      </w:pPr>
    </w:p>
    <w:p w:rsidR="007A396B" w:rsidRDefault="007A396B">
      <w:pPr>
        <w:pStyle w:val="ConsPlusTitle"/>
        <w:jc w:val="center"/>
      </w:pPr>
      <w:bookmarkStart w:id="0" w:name="P33"/>
      <w:bookmarkEnd w:id="0"/>
      <w:r>
        <w:t>ПОЛОЖЕНИЕ</w:t>
      </w:r>
    </w:p>
    <w:p w:rsidR="007A396B" w:rsidRDefault="007A396B">
      <w:pPr>
        <w:pStyle w:val="ConsPlusTitle"/>
        <w:jc w:val="center"/>
      </w:pPr>
      <w:r>
        <w:t>ОБ ОБЩЕСТВЕННОМ СОВЕТЕ ПРИ МИНИСТЕРСТВЕ ЭКОЛОГИИ</w:t>
      </w:r>
    </w:p>
    <w:p w:rsidR="007A396B" w:rsidRDefault="007A396B">
      <w:pPr>
        <w:pStyle w:val="ConsPlusTitle"/>
        <w:jc w:val="center"/>
      </w:pPr>
      <w:r>
        <w:t>И ПРИРОДНЫХ РЕСУРСОВ РЕСПУБЛИКИ ТАТАРСТАН</w:t>
      </w:r>
    </w:p>
    <w:p w:rsidR="007A396B" w:rsidRDefault="007A396B">
      <w:pPr>
        <w:pStyle w:val="ConsPlusNormal"/>
        <w:jc w:val="both"/>
      </w:pPr>
    </w:p>
    <w:p w:rsidR="007A396B" w:rsidRDefault="007A396B">
      <w:pPr>
        <w:pStyle w:val="ConsPlusNormal"/>
        <w:jc w:val="center"/>
        <w:outlineLvl w:val="1"/>
      </w:pPr>
      <w:r>
        <w:t>1. ОБЩИЕ ПОЛОЖЕНИЯ</w:t>
      </w:r>
    </w:p>
    <w:p w:rsidR="007A396B" w:rsidRDefault="007A396B">
      <w:pPr>
        <w:pStyle w:val="ConsPlusNormal"/>
        <w:jc w:val="both"/>
      </w:pPr>
    </w:p>
    <w:p w:rsidR="007A396B" w:rsidRDefault="007A396B">
      <w:pPr>
        <w:pStyle w:val="ConsPlusNormal"/>
        <w:ind w:firstLine="540"/>
        <w:jc w:val="both"/>
      </w:pPr>
      <w:r>
        <w:t xml:space="preserve">1.1. Общественный совет при Министерстве экологии и природных ресурсов Республики Татарстан (далее - Общественный совет) является совещательным органом при Министерстве </w:t>
      </w:r>
      <w:r>
        <w:lastRenderedPageBreak/>
        <w:t>экологии и природных ресурсов Республики Татарстан, осуществляющим государственное управление в установленной сфере ведения (далее - Министерство),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сфере охраны окружающей среды, обеспечения реализации прав граждан на благоприятную окружающую среду, обеспечения экологической безопасности, предотвращения негативного воздействия хозяйственной и иной деятельности на окружающую среду, формирования и реализации природоохранных программ и проектов (далее - экологическая сфера деятельности), а также осуществляет иные полномочия, предусмотренные настоящим Положением.</w:t>
      </w:r>
    </w:p>
    <w:p w:rsidR="007A396B" w:rsidRDefault="007A396B">
      <w:pPr>
        <w:pStyle w:val="ConsPlusNormal"/>
        <w:spacing w:before="220"/>
        <w:ind w:firstLine="540"/>
        <w:jc w:val="both"/>
      </w:pPr>
      <w:r>
        <w:t>1.2. Состав и численность Общественного совета утверждаются приказом Министерства в соответствии с порядком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w:t>
      </w:r>
    </w:p>
    <w:p w:rsidR="007A396B" w:rsidRDefault="007A396B">
      <w:pPr>
        <w:pStyle w:val="ConsPlusNormal"/>
        <w:spacing w:before="220"/>
        <w:ind w:firstLine="540"/>
        <w:jc w:val="both"/>
      </w:pPr>
      <w:r>
        <w:t xml:space="preserve">1.3. В своей деятельности Общественный совет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8" w:history="1">
        <w:r>
          <w:rPr>
            <w:color w:val="0000FF"/>
          </w:rPr>
          <w:t>Конституцией</w:t>
        </w:r>
      </w:hyperlink>
      <w: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Положением.</w:t>
      </w:r>
    </w:p>
    <w:p w:rsidR="007A396B" w:rsidRDefault="007A396B">
      <w:pPr>
        <w:pStyle w:val="ConsPlusNormal"/>
        <w:spacing w:before="220"/>
        <w:ind w:firstLine="540"/>
        <w:jc w:val="both"/>
      </w:pPr>
      <w:r>
        <w:t>1.4. Решения Общественного совета носят рекомендательный характер.</w:t>
      </w:r>
    </w:p>
    <w:p w:rsidR="007A396B" w:rsidRDefault="007A396B">
      <w:pPr>
        <w:pStyle w:val="ConsPlusNormal"/>
        <w:spacing w:before="220"/>
        <w:ind w:firstLine="540"/>
        <w:jc w:val="both"/>
      </w:pPr>
      <w:r>
        <w:t>1.5. Общественный совет осуществляет свою деятельность на общественных началах.</w:t>
      </w:r>
    </w:p>
    <w:p w:rsidR="007A396B" w:rsidRDefault="007A396B">
      <w:pPr>
        <w:pStyle w:val="ConsPlusNormal"/>
        <w:spacing w:before="220"/>
        <w:ind w:firstLine="540"/>
        <w:jc w:val="both"/>
      </w:pPr>
      <w:r>
        <w:t>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rsidR="007A396B" w:rsidRDefault="007A396B">
      <w:pPr>
        <w:pStyle w:val="ConsPlusNormal"/>
        <w:spacing w:before="220"/>
        <w:ind w:firstLine="540"/>
        <w:jc w:val="both"/>
      </w:pPr>
      <w: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7A396B" w:rsidRDefault="007A396B">
      <w:pPr>
        <w:pStyle w:val="ConsPlusNormal"/>
        <w:jc w:val="both"/>
      </w:pPr>
    </w:p>
    <w:p w:rsidR="007A396B" w:rsidRDefault="007A396B">
      <w:pPr>
        <w:pStyle w:val="ConsPlusNormal"/>
        <w:jc w:val="center"/>
        <w:outlineLvl w:val="1"/>
      </w:pPr>
      <w:r>
        <w:t>2. ЦЕЛИ, ЗАДАЧИ И ПОЛНОМОЧИЯ ОБЩЕСТВЕННОГО СОВЕТА</w:t>
      </w:r>
    </w:p>
    <w:p w:rsidR="007A396B" w:rsidRDefault="007A396B">
      <w:pPr>
        <w:pStyle w:val="ConsPlusNormal"/>
        <w:jc w:val="both"/>
      </w:pPr>
    </w:p>
    <w:p w:rsidR="007A396B" w:rsidRDefault="007A396B">
      <w:pPr>
        <w:pStyle w:val="ConsPlusNormal"/>
        <w:ind w:firstLine="540"/>
        <w:jc w:val="both"/>
      </w:pPr>
      <w:r>
        <w:t>2.1. Основными целями деятельности Общественного совета являются:</w:t>
      </w:r>
    </w:p>
    <w:p w:rsidR="007A396B" w:rsidRDefault="007A396B">
      <w:pPr>
        <w:pStyle w:val="ConsPlusNormal"/>
        <w:spacing w:before="220"/>
        <w:ind w:firstLine="540"/>
        <w:jc w:val="both"/>
      </w:pPr>
      <w:r>
        <w:t>учет потребностей и интересов граждан Российской Федерации, защита прав и свобод граждан Российской Федерации и прав общественных объединений и иных негосударственных некоммерческих организаций при формировании и реализации государственной политики в экологической сфере деятельности;</w:t>
      </w:r>
    </w:p>
    <w:p w:rsidR="007A396B" w:rsidRDefault="007A396B">
      <w:pPr>
        <w:pStyle w:val="ConsPlusNormal"/>
        <w:spacing w:before="220"/>
        <w:ind w:firstLine="540"/>
        <w:jc w:val="both"/>
      </w:pPr>
      <w: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экологической сфере деятельности, претворение в жизнь принципов гласности и открытости деятельности Министерства;</w:t>
      </w:r>
    </w:p>
    <w:p w:rsidR="007A396B" w:rsidRDefault="007A396B">
      <w:pPr>
        <w:pStyle w:val="ConsPlusNormal"/>
        <w:spacing w:before="220"/>
        <w:ind w:firstLine="540"/>
        <w:jc w:val="both"/>
      </w:pPr>
      <w:r>
        <w:t>усиление общественного контроля качества государственных (муниципальных) услуг, предоставляемых государственными (муниципальными) учреждениями в Республике Татарстан, развитие принципов открытости, законности и профессионализма в экологической сфере.</w:t>
      </w:r>
    </w:p>
    <w:p w:rsidR="007A396B" w:rsidRDefault="007A396B">
      <w:pPr>
        <w:pStyle w:val="ConsPlusNormal"/>
        <w:spacing w:before="220"/>
        <w:ind w:firstLine="540"/>
        <w:jc w:val="both"/>
      </w:pPr>
      <w:r>
        <w:t>2.2. Задачами Общественного совета являются:</w:t>
      </w:r>
    </w:p>
    <w:p w:rsidR="007A396B" w:rsidRDefault="007A396B">
      <w:pPr>
        <w:pStyle w:val="ConsPlusNormal"/>
        <w:spacing w:before="220"/>
        <w:ind w:firstLine="540"/>
        <w:jc w:val="both"/>
      </w:pPr>
      <w:r>
        <w:t xml:space="preserve">подготовка предложений по совершенствованию государственной политики в экологической </w:t>
      </w:r>
      <w:r>
        <w:lastRenderedPageBreak/>
        <w:t>сфере деятельности;</w:t>
      </w:r>
    </w:p>
    <w:p w:rsidR="007A396B" w:rsidRDefault="007A396B">
      <w:pPr>
        <w:pStyle w:val="ConsPlusNormal"/>
        <w:spacing w:before="220"/>
        <w:ind w:firstLine="540"/>
        <w:jc w:val="both"/>
      </w:pPr>
      <w:r>
        <w:t>проведение общественной экспертизы проектов нормативных правовых актов, касающихся вопросов экологической сферы деятельности, в том числе обсуждение проектов государственных программ, разрабатываемых исполнительными органами государственной власти Республики Татарстан;</w:t>
      </w:r>
    </w:p>
    <w:p w:rsidR="007A396B" w:rsidRDefault="007A396B">
      <w:pPr>
        <w:pStyle w:val="ConsPlusNormal"/>
        <w:spacing w:before="220"/>
        <w:ind w:firstLine="540"/>
        <w:jc w:val="both"/>
      </w:pPr>
      <w:r>
        <w:t>совершенствование механизма учета общественного мнения при принятии решений Министерством;</w:t>
      </w:r>
    </w:p>
    <w:p w:rsidR="007A396B" w:rsidRDefault="007A396B">
      <w:pPr>
        <w:pStyle w:val="ConsPlusNormal"/>
        <w:spacing w:before="220"/>
        <w:ind w:firstLine="540"/>
        <w:jc w:val="both"/>
      </w:pPr>
      <w:r>
        <w:t>повышение информированности общественности по основным направлениям деятельности Министерства.</w:t>
      </w:r>
    </w:p>
    <w:p w:rsidR="007A396B" w:rsidRDefault="007A396B">
      <w:pPr>
        <w:pStyle w:val="ConsPlusNormal"/>
        <w:spacing w:before="220"/>
        <w:ind w:firstLine="540"/>
        <w:jc w:val="both"/>
      </w:pPr>
      <w: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7A396B" w:rsidRDefault="007A396B">
      <w:pPr>
        <w:pStyle w:val="ConsPlusNormal"/>
        <w:jc w:val="both"/>
      </w:pPr>
    </w:p>
    <w:p w:rsidR="007A396B" w:rsidRDefault="007A396B">
      <w:pPr>
        <w:pStyle w:val="ConsPlusNormal"/>
        <w:jc w:val="center"/>
        <w:outlineLvl w:val="1"/>
      </w:pPr>
      <w:r>
        <w:t>3. СОСТАВ ОБЩЕСТВЕННОГО СОВЕТА</w:t>
      </w:r>
    </w:p>
    <w:p w:rsidR="007A396B" w:rsidRDefault="007A396B">
      <w:pPr>
        <w:pStyle w:val="ConsPlusNormal"/>
        <w:jc w:val="both"/>
      </w:pPr>
    </w:p>
    <w:p w:rsidR="007A396B" w:rsidRDefault="007A396B">
      <w:pPr>
        <w:pStyle w:val="ConsPlusNormal"/>
        <w:ind w:firstLine="540"/>
        <w:jc w:val="both"/>
      </w:pPr>
      <w:r>
        <w:t>3.1. Состав Общественного совета формируется в соответствии с порядком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w:t>
      </w:r>
    </w:p>
    <w:p w:rsidR="007A396B" w:rsidRDefault="007A396B">
      <w:pPr>
        <w:pStyle w:val="ConsPlusNormal"/>
        <w:spacing w:before="220"/>
        <w:ind w:firstLine="540"/>
        <w:jc w:val="both"/>
      </w:pPr>
      <w:r>
        <w:t>3.2. Общественный совет формируется Министерством совместно с Общественной палатой Республики Татарстан на основе добровольного участия в его составе 11 человек.</w:t>
      </w:r>
    </w:p>
    <w:p w:rsidR="007A396B" w:rsidRDefault="007A396B">
      <w:pPr>
        <w:pStyle w:val="ConsPlusNormal"/>
        <w:spacing w:before="220"/>
        <w:ind w:firstLine="540"/>
        <w:jc w:val="both"/>
      </w:pPr>
      <w:r>
        <w:t>3.3. Министерство не позднее 30 дней со дня утверждения состава Общественного совета организует проведение первого заседания Общественного совета, на котором из числа его членов избираются председатель и заместитель председателя Общественного совета. Решение принимается большинством голосов от общего числа членов Общественного совета открытым голосованием.</w:t>
      </w:r>
    </w:p>
    <w:p w:rsidR="007A396B" w:rsidRDefault="007A396B">
      <w:pPr>
        <w:pStyle w:val="ConsPlusNormal"/>
        <w:spacing w:before="220"/>
        <w:ind w:firstLine="540"/>
        <w:jc w:val="both"/>
      </w:pPr>
      <w:r>
        <w:t>3.4. 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министра,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 составляющем не менее одной пятой части от общего числа членов Общественного совета. Решение принимается большинством голосов от общего числа членов Общественного совета.</w:t>
      </w:r>
    </w:p>
    <w:p w:rsidR="007A396B" w:rsidRDefault="007A396B">
      <w:pPr>
        <w:pStyle w:val="ConsPlusNormal"/>
        <w:spacing w:before="220"/>
        <w:ind w:firstLine="540"/>
        <w:jc w:val="both"/>
      </w:pPr>
      <w:r>
        <w:t>3.5. Председатель Общественного совета назначает из числа членов Общественного совета ответственного секретаря Общественного совета.</w:t>
      </w:r>
    </w:p>
    <w:p w:rsidR="007A396B" w:rsidRDefault="007A396B">
      <w:pPr>
        <w:pStyle w:val="ConsPlusNormal"/>
        <w:spacing w:before="220"/>
        <w:ind w:firstLine="540"/>
        <w:jc w:val="both"/>
      </w:pPr>
      <w:r>
        <w:t>3.6. 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w:t>
      </w:r>
    </w:p>
    <w:p w:rsidR="007A396B" w:rsidRDefault="007A396B">
      <w:pPr>
        <w:pStyle w:val="ConsPlusNormal"/>
        <w:spacing w:before="220"/>
        <w:ind w:firstLine="540"/>
        <w:jc w:val="both"/>
      </w:pPr>
      <w:r>
        <w:t>3.7. Полномочия члена Общественного совета приостанавливаются в соответствии с приказом Министерства по представлению председателя Общественного совета в случаях:</w:t>
      </w:r>
    </w:p>
    <w:p w:rsidR="007A396B" w:rsidRDefault="007A396B">
      <w:pPr>
        <w:pStyle w:val="ConsPlusNormal"/>
        <w:spacing w:before="22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A396B" w:rsidRDefault="007A396B">
      <w:pPr>
        <w:pStyle w:val="ConsPlusNormal"/>
        <w:spacing w:before="220"/>
        <w:ind w:firstLine="540"/>
        <w:jc w:val="both"/>
      </w:pPr>
      <w:r>
        <w:t>назначения ему административного наказания в виде административного ареста;</w:t>
      </w:r>
    </w:p>
    <w:p w:rsidR="007A396B" w:rsidRDefault="007A396B">
      <w:pPr>
        <w:pStyle w:val="ConsPlusNormal"/>
        <w:spacing w:before="220"/>
        <w:ind w:firstLine="540"/>
        <w:jc w:val="both"/>
      </w:pPr>
      <w:r>
        <w:t xml:space="preserve">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w:t>
      </w:r>
      <w:r>
        <w:lastRenderedPageBreak/>
        <w:t>партии, а также в случае вхождения его в состав инициативной группы по проведению референдума в Российской Федерации.</w:t>
      </w:r>
    </w:p>
    <w:p w:rsidR="007A396B" w:rsidRDefault="007A396B">
      <w:pPr>
        <w:pStyle w:val="ConsPlusNormal"/>
        <w:spacing w:before="220"/>
        <w:ind w:firstLine="540"/>
        <w:jc w:val="both"/>
      </w:pPr>
      <w:bookmarkStart w:id="1" w:name="P72"/>
      <w:bookmarkEnd w:id="1"/>
      <w:r>
        <w:t>3.8. Полномочия члена Общественного совета прекращаются в случаях:</w:t>
      </w:r>
    </w:p>
    <w:p w:rsidR="007A396B" w:rsidRDefault="007A396B">
      <w:pPr>
        <w:pStyle w:val="ConsPlusNormal"/>
        <w:spacing w:before="220"/>
        <w:ind w:firstLine="540"/>
        <w:jc w:val="both"/>
      </w:pPr>
      <w:r>
        <w:t>истечения срока его полномочий;</w:t>
      </w:r>
    </w:p>
    <w:p w:rsidR="007A396B" w:rsidRDefault="007A396B">
      <w:pPr>
        <w:pStyle w:val="ConsPlusNormal"/>
        <w:spacing w:before="220"/>
        <w:ind w:firstLine="540"/>
        <w:jc w:val="both"/>
      </w:pPr>
      <w:r>
        <w:t>подачи им заявления о выходе из состава Общественного совета;</w:t>
      </w:r>
    </w:p>
    <w:p w:rsidR="007A396B" w:rsidRDefault="007A396B">
      <w:pPr>
        <w:pStyle w:val="ConsPlusNormal"/>
        <w:spacing w:before="220"/>
        <w:ind w:firstLine="540"/>
        <w:jc w:val="both"/>
      </w:pPr>
      <w:r>
        <w:t>неспособности его по состоянию здоровья участвовать в работе Общественного совета;</w:t>
      </w:r>
    </w:p>
    <w:p w:rsidR="007A396B" w:rsidRDefault="007A396B">
      <w:pPr>
        <w:pStyle w:val="ConsPlusNormal"/>
        <w:spacing w:before="220"/>
        <w:ind w:firstLine="540"/>
        <w:jc w:val="both"/>
      </w:pPr>
      <w:r>
        <w:t>вступления в законную силу вынесенного в отношении него обвинительного приговора суда;</w:t>
      </w:r>
    </w:p>
    <w:p w:rsidR="007A396B" w:rsidRDefault="007A396B">
      <w:pPr>
        <w:pStyle w:val="ConsPlusNormal"/>
        <w:spacing w:before="220"/>
        <w:ind w:firstLine="540"/>
        <w:jc w:val="both"/>
      </w:pPr>
      <w:r>
        <w:t>признания его недееспособным или безвестно отсутствующим на основании решения суда, вступившего в законную силу;</w:t>
      </w:r>
    </w:p>
    <w:p w:rsidR="007A396B" w:rsidRDefault="007A396B">
      <w:pPr>
        <w:pStyle w:val="ConsPlusNormal"/>
        <w:spacing w:before="220"/>
        <w:ind w:firstLine="540"/>
        <w:jc w:val="both"/>
      </w:pPr>
      <w:r>
        <w:t>грубого нарушения им этических норм - по решению Общественного совета, принятому большинством голосов от числа членов Общественного совета, присутствующих на заседании;</w:t>
      </w:r>
    </w:p>
    <w:p w:rsidR="007A396B" w:rsidRDefault="007A396B">
      <w:pPr>
        <w:pStyle w:val="ConsPlusNormal"/>
        <w:spacing w:before="220"/>
        <w:ind w:firstLine="540"/>
        <w:jc w:val="both"/>
      </w:pPr>
      <w:r>
        <w:t>систематического (более трех раз) неучастия без уважительной причины в работе заседаний Общественного совета;</w:t>
      </w:r>
    </w:p>
    <w:p w:rsidR="007A396B" w:rsidRDefault="007A396B">
      <w:pPr>
        <w:pStyle w:val="ConsPlusNormal"/>
        <w:spacing w:before="220"/>
        <w:ind w:firstLine="540"/>
        <w:jc w:val="both"/>
      </w:pPr>
      <w:r>
        <w:t>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7A396B" w:rsidRDefault="007A396B">
      <w:pPr>
        <w:pStyle w:val="ConsPlusNormal"/>
        <w:spacing w:before="220"/>
        <w:ind w:firstLine="540"/>
        <w:jc w:val="both"/>
      </w:pPr>
      <w: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rsidR="007A396B" w:rsidRDefault="007A396B">
      <w:pPr>
        <w:pStyle w:val="ConsPlusNormal"/>
        <w:spacing w:before="220"/>
        <w:ind w:firstLine="540"/>
        <w:jc w:val="both"/>
      </w:pPr>
      <w:r>
        <w:t>приобретения им гражданства (подданства) иностранного государства;</w:t>
      </w:r>
    </w:p>
    <w:p w:rsidR="007A396B" w:rsidRDefault="007A396B">
      <w:pPr>
        <w:pStyle w:val="ConsPlusNormal"/>
        <w:spacing w:before="220"/>
        <w:ind w:firstLine="540"/>
        <w:jc w:val="both"/>
      </w:pPr>
      <w:r>
        <w:t>прекращения гражданства Российской Федерации.</w:t>
      </w:r>
    </w:p>
    <w:p w:rsidR="007A396B" w:rsidRDefault="007A396B">
      <w:pPr>
        <w:pStyle w:val="ConsPlusNormal"/>
        <w:spacing w:before="220"/>
        <w:ind w:firstLine="540"/>
        <w:jc w:val="both"/>
      </w:pPr>
      <w:r>
        <w:t xml:space="preserve">3.9. Прекращение полномочий члена Общественного совета осуществляется в соответствии с приказом Министерства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w:t>
      </w:r>
      <w:hyperlink w:anchor="P72" w:history="1">
        <w:r>
          <w:rPr>
            <w:color w:val="0000FF"/>
          </w:rPr>
          <w:t>пунктом 3.8</w:t>
        </w:r>
      </w:hyperlink>
      <w:r>
        <w:t xml:space="preserve"> настоящего Положения.</w:t>
      </w:r>
    </w:p>
    <w:p w:rsidR="007A396B" w:rsidRDefault="007A396B">
      <w:pPr>
        <w:pStyle w:val="ConsPlusNormal"/>
        <w:spacing w:before="220"/>
        <w:ind w:firstLine="540"/>
        <w:jc w:val="both"/>
      </w:pPr>
      <w:r>
        <w:t xml:space="preserve">Член Общественного совета должен сообщить председателю или заместителю председателя Общественного совета о возникновении обстоятельств, предусмотренных абзацами четвертым, пятым, десятым - двенадцатым </w:t>
      </w:r>
      <w:hyperlink w:anchor="P72" w:history="1">
        <w:r>
          <w:rPr>
            <w:color w:val="0000FF"/>
          </w:rPr>
          <w:t>пункта 3.8</w:t>
        </w:r>
      </w:hyperlink>
      <w:r>
        <w:t xml:space="preserve"> настоящего Положения.</w:t>
      </w:r>
    </w:p>
    <w:p w:rsidR="007A396B" w:rsidRDefault="007A396B">
      <w:pPr>
        <w:pStyle w:val="ConsPlusNormal"/>
        <w:jc w:val="both"/>
      </w:pPr>
    </w:p>
    <w:p w:rsidR="007A396B" w:rsidRDefault="007A396B">
      <w:pPr>
        <w:pStyle w:val="ConsPlusNormal"/>
        <w:jc w:val="center"/>
        <w:outlineLvl w:val="1"/>
      </w:pPr>
      <w:r>
        <w:t>4. ПРАВА И ОБЯЗАННОСТИ ЧЛЕНОВ ОБЩЕСТВЕННОГО СОВЕТА</w:t>
      </w:r>
    </w:p>
    <w:p w:rsidR="007A396B" w:rsidRDefault="007A396B">
      <w:pPr>
        <w:pStyle w:val="ConsPlusNormal"/>
        <w:jc w:val="both"/>
      </w:pPr>
    </w:p>
    <w:p w:rsidR="007A396B" w:rsidRDefault="007A396B">
      <w:pPr>
        <w:pStyle w:val="ConsPlusNormal"/>
        <w:ind w:firstLine="540"/>
        <w:jc w:val="both"/>
      </w:pPr>
      <w:r>
        <w:t>4.1. Член Общественного совета имеет право:</w:t>
      </w:r>
    </w:p>
    <w:p w:rsidR="007A396B" w:rsidRDefault="007A396B">
      <w:pPr>
        <w:pStyle w:val="ConsPlusNormal"/>
        <w:spacing w:before="220"/>
        <w:ind w:firstLine="540"/>
        <w:jc w:val="both"/>
      </w:pPr>
      <w:r>
        <w:t>участвовать во всех мероприятиях (заседаниях, совещаниях, "круглых столах" и др.), проводимых по инициативе Министерства,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7A396B" w:rsidRDefault="007A396B">
      <w:pPr>
        <w:pStyle w:val="ConsPlusNormal"/>
        <w:spacing w:before="220"/>
        <w:ind w:firstLine="540"/>
        <w:jc w:val="both"/>
      </w:pPr>
      <w: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7A396B" w:rsidRDefault="007A396B">
      <w:pPr>
        <w:pStyle w:val="ConsPlusNormal"/>
        <w:spacing w:before="220"/>
        <w:ind w:firstLine="540"/>
        <w:jc w:val="both"/>
      </w:pPr>
      <w:r>
        <w:lastRenderedPageBreak/>
        <w:t>вносить через председателя Общественного совета предложения в план работы Общественного совета и порядок проведения его заседаний;</w:t>
      </w:r>
    </w:p>
    <w:p w:rsidR="007A396B" w:rsidRDefault="007A396B">
      <w:pPr>
        <w:pStyle w:val="ConsPlusNormal"/>
        <w:spacing w:before="220"/>
        <w:ind w:firstLine="540"/>
        <w:jc w:val="both"/>
      </w:pPr>
      <w:r>
        <w:t>вносить предложения по кандидатурам лиц, приглашаемых на заседания Общественного совета, для участия в рассмотрении вопросов повестки дня;</w:t>
      </w:r>
    </w:p>
    <w:p w:rsidR="007A396B" w:rsidRDefault="007A396B">
      <w:pPr>
        <w:pStyle w:val="ConsPlusNormal"/>
        <w:spacing w:before="220"/>
        <w:ind w:firstLine="540"/>
        <w:jc w:val="both"/>
      </w:pPr>
      <w:r>
        <w:t>выйти из членов Общественного совета.</w:t>
      </w:r>
    </w:p>
    <w:p w:rsidR="007A396B" w:rsidRDefault="007A396B">
      <w:pPr>
        <w:pStyle w:val="ConsPlusNormal"/>
        <w:spacing w:before="220"/>
        <w:ind w:firstLine="540"/>
        <w:jc w:val="both"/>
      </w:pPr>
      <w:r>
        <w:t>4.2. Член Общественного совета обязан:</w:t>
      </w:r>
    </w:p>
    <w:p w:rsidR="007A396B" w:rsidRDefault="007A396B">
      <w:pPr>
        <w:pStyle w:val="ConsPlusNormal"/>
        <w:spacing w:before="220"/>
        <w:ind w:firstLine="540"/>
        <w:jc w:val="both"/>
      </w:pPr>
      <w:r>
        <w:t>выполнять поручения, данные председателем Общественного совета;</w:t>
      </w:r>
    </w:p>
    <w:p w:rsidR="007A396B" w:rsidRDefault="007A396B">
      <w:pPr>
        <w:pStyle w:val="ConsPlusNormal"/>
        <w:spacing w:before="220"/>
        <w:ind w:firstLine="540"/>
        <w:jc w:val="both"/>
      </w:pPr>
      <w:r>
        <w:t>знать и соблюдать предусмотренный настоящим Положением порядок работы Общественного совета;</w:t>
      </w:r>
    </w:p>
    <w:p w:rsidR="007A396B" w:rsidRDefault="007A396B">
      <w:pPr>
        <w:pStyle w:val="ConsPlusNormal"/>
        <w:spacing w:before="220"/>
        <w:ind w:firstLine="540"/>
        <w:jc w:val="both"/>
      </w:pPr>
      <w:r>
        <w:t>лично участвовать в заседаниях Общественного совета;</w:t>
      </w:r>
    </w:p>
    <w:p w:rsidR="007A396B" w:rsidRDefault="007A396B">
      <w:pPr>
        <w:pStyle w:val="ConsPlusNormal"/>
        <w:spacing w:before="220"/>
        <w:ind w:firstLine="540"/>
        <w:jc w:val="both"/>
      </w:pPr>
      <w: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7A396B" w:rsidRDefault="007A396B">
      <w:pPr>
        <w:pStyle w:val="ConsPlusNormal"/>
        <w:jc w:val="both"/>
      </w:pPr>
    </w:p>
    <w:p w:rsidR="007A396B" w:rsidRDefault="007A396B">
      <w:pPr>
        <w:pStyle w:val="ConsPlusNormal"/>
        <w:jc w:val="center"/>
        <w:outlineLvl w:val="1"/>
      </w:pPr>
      <w:r>
        <w:t>5. ПОРЯДОК РАБОТЫ ОБЩЕСТВЕННОГО СОВЕТА</w:t>
      </w:r>
    </w:p>
    <w:p w:rsidR="007A396B" w:rsidRDefault="007A396B">
      <w:pPr>
        <w:pStyle w:val="ConsPlusNormal"/>
        <w:jc w:val="both"/>
      </w:pPr>
    </w:p>
    <w:p w:rsidR="007A396B" w:rsidRDefault="007A396B">
      <w:pPr>
        <w:pStyle w:val="ConsPlusNormal"/>
        <w:ind w:firstLine="540"/>
        <w:jc w:val="both"/>
      </w:pPr>
      <w: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7A396B" w:rsidRDefault="007A396B">
      <w:pPr>
        <w:pStyle w:val="ConsPlusNormal"/>
        <w:spacing w:before="220"/>
        <w:ind w:firstLine="540"/>
        <w:jc w:val="both"/>
      </w:pPr>
      <w:r>
        <w:t>5.2. Планирование работы Общественного совета осуществляется на основе предложений членов Общественного совета, председателя Общественного совета и Министерства.</w:t>
      </w:r>
    </w:p>
    <w:p w:rsidR="007A396B" w:rsidRDefault="007A396B">
      <w:pPr>
        <w:pStyle w:val="ConsPlusNormal"/>
        <w:spacing w:before="220"/>
        <w:ind w:firstLine="540"/>
        <w:jc w:val="both"/>
      </w:pPr>
      <w: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7A396B" w:rsidRDefault="007A396B">
      <w:pPr>
        <w:pStyle w:val="ConsPlusNormal"/>
        <w:spacing w:before="220"/>
        <w:ind w:firstLine="540"/>
        <w:jc w:val="both"/>
      </w:pPr>
      <w:bookmarkStart w:id="2" w:name="P106"/>
      <w:bookmarkEnd w:id="2"/>
      <w:r>
        <w:t xml:space="preserve">Заседания Общественного совета проводятся также по инициативе Министерства в целях выдачи заключения Общественного совета на разработанные Министерством проекты нормативных правовых актов, предусмотренных Перечнем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w:t>
      </w:r>
      <w:hyperlink r:id="rId9" w:history="1">
        <w:r>
          <w:rPr>
            <w:color w:val="0000FF"/>
          </w:rPr>
          <w:t>постановлением</w:t>
        </w:r>
      </w:hyperlink>
      <w:r>
        <w:t xml:space="preserve"> Кабинета Министров Республики Татарстан от 29.03.2013 N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нормативные правовые акты Министерства, направляемые в установленном порядке на регистрацию в Министерство юстиции Республики Татарстан.</w:t>
      </w:r>
    </w:p>
    <w:p w:rsidR="007A396B" w:rsidRDefault="007A396B">
      <w:pPr>
        <w:pStyle w:val="ConsPlusNormal"/>
        <w:spacing w:before="220"/>
        <w:ind w:firstLine="540"/>
        <w:jc w:val="both"/>
      </w:pPr>
      <w: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7A396B" w:rsidRDefault="007A396B">
      <w:pPr>
        <w:pStyle w:val="ConsPlusNormal"/>
        <w:spacing w:before="220"/>
        <w:ind w:firstLine="540"/>
        <w:jc w:val="both"/>
      </w:pPr>
      <w:r>
        <w:t xml:space="preserve">Рассмотрение Общественным советом проектов нормативных правовых актов (нормативных правовых актов), указанных в </w:t>
      </w:r>
      <w:hyperlink w:anchor="P106" w:history="1">
        <w:r>
          <w:rPr>
            <w:color w:val="0000FF"/>
          </w:rPr>
          <w:t>абзаце втором пункта 5.3</w:t>
        </w:r>
      </w:hyperlink>
      <w:r>
        <w:t xml:space="preserve"> настоящего Положения, осуществляется в </w:t>
      </w:r>
      <w:r>
        <w:lastRenderedPageBreak/>
        <w:t>течение десяти календарных дней со дня их направления Министерством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Министерства, государственного комитета, ведомства Республики Татарстан дополнительные материалы и информацию по рассматриваемому проекту нормативного правового акта (нормативному правовому акту).</w:t>
      </w:r>
    </w:p>
    <w:p w:rsidR="007A396B" w:rsidRDefault="007A396B">
      <w:pPr>
        <w:pStyle w:val="ConsPlusNormal"/>
        <w:spacing w:before="220"/>
        <w:ind w:firstLine="540"/>
        <w:jc w:val="both"/>
      </w:pPr>
      <w:r>
        <w:t>Решения Общественного совета принимаются простым большинством голосов.</w:t>
      </w:r>
    </w:p>
    <w:p w:rsidR="007A396B" w:rsidRDefault="007A396B">
      <w:pPr>
        <w:pStyle w:val="ConsPlusNormal"/>
        <w:spacing w:before="220"/>
        <w:ind w:firstLine="540"/>
        <w:jc w:val="both"/>
      </w:pPr>
      <w:r>
        <w:t>При равенстве голосов голос председательствующего на заседании Общественного совета является решающим.</w:t>
      </w:r>
    </w:p>
    <w:p w:rsidR="007A396B" w:rsidRDefault="007A396B">
      <w:pPr>
        <w:pStyle w:val="ConsPlusNormal"/>
        <w:spacing w:before="220"/>
        <w:ind w:firstLine="540"/>
        <w:jc w:val="both"/>
      </w:pPr>
      <w: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7A396B" w:rsidRDefault="007A396B">
      <w:pPr>
        <w:pStyle w:val="ConsPlusNormal"/>
        <w:spacing w:before="220"/>
        <w:ind w:firstLine="540"/>
        <w:jc w:val="both"/>
      </w:pPr>
      <w: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7A396B" w:rsidRDefault="007A396B">
      <w:pPr>
        <w:pStyle w:val="ConsPlusNormal"/>
        <w:spacing w:before="220"/>
        <w:ind w:firstLine="540"/>
        <w:jc w:val="both"/>
      </w:pPr>
      <w:r>
        <w:t>5.7. Информация о деятельности Общественного совета размещается в информационно-телекоммуникационной сети Интернет на сайте Министерства.</w:t>
      </w:r>
    </w:p>
    <w:p w:rsidR="007A396B" w:rsidRDefault="007A396B">
      <w:pPr>
        <w:pStyle w:val="ConsPlusNormal"/>
        <w:spacing w:before="220"/>
        <w:ind w:firstLine="540"/>
        <w:jc w:val="both"/>
      </w:pPr>
      <w:r>
        <w:t>5.8. Председатель Общественного совета:</w:t>
      </w:r>
    </w:p>
    <w:p w:rsidR="007A396B" w:rsidRDefault="007A396B">
      <w:pPr>
        <w:pStyle w:val="ConsPlusNormal"/>
        <w:spacing w:before="220"/>
        <w:ind w:firstLine="540"/>
        <w:jc w:val="both"/>
      </w:pPr>
      <w:r>
        <w:t>осуществляет общее руководство деятельностью Общественного совета;</w:t>
      </w:r>
    </w:p>
    <w:p w:rsidR="007A396B" w:rsidRDefault="007A396B">
      <w:pPr>
        <w:pStyle w:val="ConsPlusNormal"/>
        <w:spacing w:before="220"/>
        <w:ind w:firstLine="540"/>
        <w:jc w:val="both"/>
      </w:pPr>
      <w:r>
        <w:t>ведет заседания Общественного совета;</w:t>
      </w:r>
    </w:p>
    <w:p w:rsidR="007A396B" w:rsidRDefault="007A396B">
      <w:pPr>
        <w:pStyle w:val="ConsPlusNormal"/>
        <w:spacing w:before="220"/>
        <w:ind w:firstLine="540"/>
        <w:jc w:val="both"/>
      </w:pPr>
      <w: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7A396B" w:rsidRDefault="007A396B">
      <w:pPr>
        <w:pStyle w:val="ConsPlusNormal"/>
        <w:spacing w:before="220"/>
        <w:ind w:firstLine="540"/>
        <w:jc w:val="both"/>
      </w:pPr>
      <w:r>
        <w:t>организует заседания Общественного совета;</w:t>
      </w:r>
    </w:p>
    <w:p w:rsidR="007A396B" w:rsidRDefault="007A396B">
      <w:pPr>
        <w:pStyle w:val="ConsPlusNormal"/>
        <w:spacing w:before="220"/>
        <w:ind w:firstLine="540"/>
        <w:jc w:val="both"/>
      </w:pPr>
      <w:r>
        <w:t>утверждает повестку дня заседания Общественного совета;</w:t>
      </w:r>
    </w:p>
    <w:p w:rsidR="007A396B" w:rsidRDefault="007A396B">
      <w:pPr>
        <w:pStyle w:val="ConsPlusNormal"/>
        <w:spacing w:before="220"/>
        <w:ind w:firstLine="540"/>
        <w:jc w:val="both"/>
      </w:pPr>
      <w:r>
        <w:t>подписывает рекомендации Общественного совета, протоколы и иные документы Общественного совета;</w:t>
      </w:r>
    </w:p>
    <w:p w:rsidR="007A396B" w:rsidRDefault="007A396B">
      <w:pPr>
        <w:pStyle w:val="ConsPlusNormal"/>
        <w:spacing w:before="220"/>
        <w:ind w:firstLine="540"/>
        <w:jc w:val="both"/>
      </w:pPr>
      <w:r>
        <w:t>определяет время и место проведения заседаний Общественного совета;</w:t>
      </w:r>
    </w:p>
    <w:p w:rsidR="007A396B" w:rsidRDefault="007A396B">
      <w:pPr>
        <w:pStyle w:val="ConsPlusNormal"/>
        <w:spacing w:before="220"/>
        <w:ind w:firstLine="540"/>
        <w:jc w:val="both"/>
      </w:pPr>
      <w:r>
        <w:t xml:space="preserve">в рамках деятельности Общественного совета, возложенных на него целей и </w:t>
      </w:r>
      <w:proofErr w:type="gramStart"/>
      <w:r>
        <w:t>задач</w:t>
      </w:r>
      <w:proofErr w:type="gramEnd"/>
      <w:r>
        <w:t xml:space="preserve"> дает поручения членам Общественного совета;</w:t>
      </w:r>
    </w:p>
    <w:p w:rsidR="007A396B" w:rsidRDefault="007A396B">
      <w:pPr>
        <w:pStyle w:val="ConsPlusNormal"/>
        <w:spacing w:before="220"/>
        <w:ind w:firstLine="540"/>
        <w:jc w:val="both"/>
      </w:pPr>
      <w:r>
        <w:t>подписывает запросы, рекомендации, предложения, ответы, разъяснения и обращения от имени Общественного совета;</w:t>
      </w:r>
    </w:p>
    <w:p w:rsidR="007A396B" w:rsidRDefault="007A396B">
      <w:pPr>
        <w:pStyle w:val="ConsPlusNormal"/>
        <w:spacing w:before="220"/>
        <w:ind w:firstLine="540"/>
        <w:jc w:val="both"/>
      </w:pPr>
      <w:r>
        <w:t xml:space="preserve">осуществляет иные функции, необходимые для обеспечения деятельности Общественного </w:t>
      </w:r>
      <w:r>
        <w:lastRenderedPageBreak/>
        <w:t>совета.</w:t>
      </w:r>
    </w:p>
    <w:p w:rsidR="007A396B" w:rsidRDefault="007A396B">
      <w:pPr>
        <w:pStyle w:val="ConsPlusNormal"/>
        <w:spacing w:before="220"/>
        <w:ind w:firstLine="540"/>
        <w:jc w:val="both"/>
      </w:pPr>
      <w:r>
        <w:t>5.9. Заместитель председателя Общественного совета:</w:t>
      </w:r>
    </w:p>
    <w:p w:rsidR="007A396B" w:rsidRDefault="007A396B">
      <w:pPr>
        <w:pStyle w:val="ConsPlusNormal"/>
        <w:spacing w:before="220"/>
        <w:ind w:firstLine="540"/>
        <w:jc w:val="both"/>
      </w:pPr>
      <w:r>
        <w:t>выполняет функции председателя Общественного совета на время официального отсутствия последнего;</w:t>
      </w:r>
    </w:p>
    <w:p w:rsidR="007A396B" w:rsidRDefault="007A396B">
      <w:pPr>
        <w:pStyle w:val="ConsPlusNormal"/>
        <w:spacing w:before="220"/>
        <w:ind w:firstLine="540"/>
        <w:jc w:val="both"/>
      </w:pPr>
      <w:r>
        <w:t>организует подготовку заседаний Общественного совета;</w:t>
      </w:r>
    </w:p>
    <w:p w:rsidR="007A396B" w:rsidRDefault="007A396B">
      <w:pPr>
        <w:pStyle w:val="ConsPlusNormal"/>
        <w:spacing w:before="220"/>
        <w:ind w:firstLine="540"/>
        <w:jc w:val="both"/>
      </w:pPr>
      <w:r>
        <w:t>составляет повестку дня заседаний Общественного совета и представляет ее на утверждение председателю Общественного совета;</w:t>
      </w:r>
    </w:p>
    <w:p w:rsidR="007A396B" w:rsidRDefault="007A396B">
      <w:pPr>
        <w:pStyle w:val="ConsPlusNormal"/>
        <w:spacing w:before="220"/>
        <w:ind w:firstLine="540"/>
        <w:jc w:val="both"/>
      </w:pPr>
      <w:r>
        <w:t>осуществляет по поручению председателя Общественного совета иные функции, необходимые для обеспечения деятельности Общественного совета.</w:t>
      </w:r>
    </w:p>
    <w:p w:rsidR="007A396B" w:rsidRDefault="007A396B">
      <w:pPr>
        <w:pStyle w:val="ConsPlusNormal"/>
        <w:spacing w:before="220"/>
        <w:ind w:firstLine="540"/>
        <w:jc w:val="both"/>
      </w:pPr>
      <w:r>
        <w:t>5.10. Ответственный секретарь Общественного совета:</w:t>
      </w:r>
    </w:p>
    <w:p w:rsidR="007A396B" w:rsidRDefault="007A396B">
      <w:pPr>
        <w:pStyle w:val="ConsPlusNormal"/>
        <w:spacing w:before="220"/>
        <w:ind w:firstLine="540"/>
        <w:jc w:val="both"/>
      </w:pPr>
      <w:r>
        <w:t>организует подготовку материалов к заседаниям и проектов решений;</w:t>
      </w:r>
    </w:p>
    <w:p w:rsidR="007A396B" w:rsidRDefault="007A396B">
      <w:pPr>
        <w:pStyle w:val="ConsPlusNormal"/>
        <w:spacing w:before="220"/>
        <w:ind w:firstLine="540"/>
        <w:jc w:val="both"/>
      </w:pPr>
      <w: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7A396B" w:rsidRDefault="007A396B">
      <w:pPr>
        <w:pStyle w:val="ConsPlusNormal"/>
        <w:spacing w:before="220"/>
        <w:ind w:firstLine="540"/>
        <w:jc w:val="both"/>
      </w:pPr>
      <w:r>
        <w:t>обеспечивает организационное взаимодействие Общественного совета и Министерства;</w:t>
      </w:r>
    </w:p>
    <w:p w:rsidR="007A396B" w:rsidRDefault="007A396B">
      <w:pPr>
        <w:pStyle w:val="ConsPlusNormal"/>
        <w:spacing w:before="220"/>
        <w:ind w:firstLine="540"/>
        <w:jc w:val="both"/>
      </w:pPr>
      <w:r>
        <w:t>осуществляет документально-техническое обеспечение деятельности Общественного совета;</w:t>
      </w:r>
    </w:p>
    <w:p w:rsidR="007A396B" w:rsidRDefault="007A396B">
      <w:pPr>
        <w:pStyle w:val="ConsPlusNormal"/>
        <w:spacing w:before="220"/>
        <w:ind w:firstLine="540"/>
        <w:jc w:val="both"/>
      </w:pPr>
      <w:r>
        <w:t>оформляет протоколы заседаний Общественного совета и осуществляет контроль выполнения принятых решений;</w:t>
      </w:r>
    </w:p>
    <w:p w:rsidR="007A396B" w:rsidRDefault="007A396B">
      <w:pPr>
        <w:pStyle w:val="ConsPlusNormal"/>
        <w:spacing w:before="220"/>
        <w:ind w:firstLine="540"/>
        <w:jc w:val="both"/>
      </w:pPr>
      <w:r>
        <w:t>принимает участие в составлении повестки заседаний Общественного совета.</w:t>
      </w:r>
    </w:p>
    <w:p w:rsidR="007A396B" w:rsidRDefault="007A396B">
      <w:pPr>
        <w:pStyle w:val="ConsPlusNormal"/>
        <w:spacing w:before="220"/>
        <w:ind w:firstLine="540"/>
        <w:jc w:val="both"/>
      </w:pPr>
      <w:r>
        <w:t>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7A396B" w:rsidRDefault="007A396B">
      <w:pPr>
        <w:pStyle w:val="ConsPlusNormal"/>
        <w:spacing w:before="220"/>
        <w:ind w:firstLine="540"/>
        <w:jc w:val="both"/>
      </w:pPr>
      <w: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7A396B" w:rsidRDefault="007A396B">
      <w:pPr>
        <w:pStyle w:val="ConsPlusNormal"/>
        <w:spacing w:before="220"/>
        <w:ind w:firstLine="540"/>
        <w:jc w:val="both"/>
      </w:pPr>
      <w:r>
        <w:t>5.13. Общественный совет обеспечивает участие в его работе членов Общественной палаты Республики Татарстан.</w:t>
      </w:r>
    </w:p>
    <w:p w:rsidR="007A396B" w:rsidRDefault="007A396B">
      <w:pPr>
        <w:pStyle w:val="ConsPlusNormal"/>
        <w:spacing w:before="220"/>
        <w:ind w:firstLine="540"/>
        <w:jc w:val="both"/>
      </w:pPr>
      <w:r>
        <w:t>5.14.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7A396B" w:rsidRDefault="007A396B">
      <w:pPr>
        <w:pStyle w:val="ConsPlusNormal"/>
        <w:spacing w:before="220"/>
        <w:ind w:firstLine="540"/>
        <w:jc w:val="both"/>
      </w:pPr>
      <w:r>
        <w:t>5.15. Организационно-техническое сопровождение деятельности Общественного совета осуществляет Министерство.</w:t>
      </w:r>
    </w:p>
    <w:p w:rsidR="007A396B" w:rsidRDefault="007A396B">
      <w:pPr>
        <w:pStyle w:val="ConsPlusNormal"/>
        <w:jc w:val="both"/>
      </w:pPr>
    </w:p>
    <w:p w:rsidR="007A396B" w:rsidRDefault="007A396B">
      <w:pPr>
        <w:pStyle w:val="ConsPlusNormal"/>
        <w:jc w:val="both"/>
      </w:pPr>
    </w:p>
    <w:p w:rsidR="007A396B" w:rsidRDefault="007A396B">
      <w:pPr>
        <w:pStyle w:val="ConsPlusNormal"/>
        <w:pBdr>
          <w:top w:val="single" w:sz="6" w:space="0" w:color="auto"/>
        </w:pBdr>
        <w:spacing w:before="100" w:after="100"/>
        <w:jc w:val="both"/>
        <w:rPr>
          <w:sz w:val="2"/>
          <w:szCs w:val="2"/>
        </w:rPr>
      </w:pPr>
    </w:p>
    <w:p w:rsidR="007A7B65" w:rsidRDefault="007A7B65">
      <w:bookmarkStart w:id="3" w:name="_GoBack"/>
      <w:bookmarkEnd w:id="3"/>
    </w:p>
    <w:sectPr w:rsidR="007A7B65" w:rsidSect="00CC5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6B"/>
    <w:rsid w:val="007A396B"/>
    <w:rsid w:val="007A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3B52D-6381-49D8-B72D-1F0723ED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3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9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8755B67CF126850B23076F3F45E06DFD06C96690394A8C538C0A2789A24D0CE5DE7EC82B62B6543338CDC362DAD15X1IAL" TargetMode="External"/><Relationship Id="rId3" Type="http://schemas.openxmlformats.org/officeDocument/2006/relationships/webSettings" Target="webSettings.xml"/><Relationship Id="rId7" Type="http://schemas.openxmlformats.org/officeDocument/2006/relationships/hyperlink" Target="consultantplus://offline/ref=94F8755B67CF126850B22E7BE5980309D5D3359E6450CAFCC83295FA27C374979F5BB3B8D8E3207B442D8DXDI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F8755B67CF126850B23076F3F45E06DFD06C96670197ADCC38C0A2789A24D0CE5DE7FE82EE2765462C8BD8237BFC5046FFA3A94A7418DC0E8D3FX1ICL" TargetMode="External"/><Relationship Id="rId11" Type="http://schemas.openxmlformats.org/officeDocument/2006/relationships/theme" Target="theme/theme1.xml"/><Relationship Id="rId5" Type="http://schemas.openxmlformats.org/officeDocument/2006/relationships/hyperlink" Target="consultantplus://offline/ref=94F8755B67CF126850B22E7BE5980309D5D3359B6D019DFE99679BFF2F932E879B12E6B0C6E6386540338EDA29X2I6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4F8755B67CF126850B23076F3F45E06DFD06C96680296A1C738C0A2789A24D0CE5DE7FE82EE2765462D8DDE237BFC5046FFA3A94A7418DC0E8D3FX1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2993</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309-User3</dc:creator>
  <cp:keywords/>
  <dc:description/>
  <cp:lastModifiedBy>309-User3</cp:lastModifiedBy>
  <cp:revision>1</cp:revision>
  <dcterms:created xsi:type="dcterms:W3CDTF">2019-06-05T11:08:00Z</dcterms:created>
  <dcterms:modified xsi:type="dcterms:W3CDTF">2019-06-05T11:08:00Z</dcterms:modified>
</cp:coreProperties>
</file>